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9D" w:rsidRDefault="0025169D" w:rsidP="0025169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附件3：</w:t>
      </w:r>
    </w:p>
    <w:p w:rsidR="0025169D" w:rsidRDefault="0025169D" w:rsidP="0025169D">
      <w:pPr>
        <w:widowControl/>
        <w:snapToGrid w:val="0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注释及参考文献格式</w:t>
      </w:r>
    </w:p>
    <w:p w:rsidR="0025169D" w:rsidRDefault="0025169D" w:rsidP="0025169D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正文后的注释和参考文献应完整、准确，注释用脚注，参考文献用尾注。注释、参考文献的书写格式见下例：</w:t>
      </w:r>
    </w:p>
    <w:p w:rsidR="0025169D" w:rsidRDefault="0025169D" w:rsidP="0025169D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A：</w:t>
      </w:r>
      <w:r>
        <w:rPr>
          <w:rFonts w:ascii="宋体" w:eastAsia="宋体" w:hAnsi="宋体" w:hint="eastAsia"/>
          <w:sz w:val="24"/>
          <w:szCs w:val="24"/>
        </w:rPr>
        <w:t>专著、论文集、学位论文、报告</w:t>
      </w:r>
    </w:p>
    <w:p w:rsidR="0025169D" w:rsidRDefault="0025169D" w:rsidP="0025169D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［序号］主要责任者.文献题名［文献类型标识］.出版地：出版者，出版年.起止页码（可选）</w:t>
      </w:r>
    </w:p>
    <w:p w:rsidR="0025169D" w:rsidRDefault="0025169D" w:rsidP="0025169D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［1］刘国钧，陈绍业.图书馆目录［M］.北京：高等教育出版社，1957.15-18.</w:t>
      </w:r>
    </w:p>
    <w:p w:rsidR="0025169D" w:rsidRDefault="0025169D" w:rsidP="0025169D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B:</w:t>
      </w:r>
      <w:r>
        <w:rPr>
          <w:rFonts w:ascii="宋体" w:eastAsia="宋体" w:hAnsi="宋体" w:hint="eastAsia"/>
          <w:sz w:val="24"/>
          <w:szCs w:val="24"/>
        </w:rPr>
        <w:t>期刊文章</w:t>
      </w:r>
    </w:p>
    <w:p w:rsidR="0025169D" w:rsidRDefault="0025169D" w:rsidP="0025169D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［序号］主要责任者.文献题名［J］.刊名，年，卷（期）：起止页码</w:t>
      </w:r>
    </w:p>
    <w:p w:rsidR="0025169D" w:rsidRDefault="0025169D" w:rsidP="0025169D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［1］何龄修.读顾城《南明史》［J］.中国史研究，1998,(3):167-173.</w:t>
      </w:r>
    </w:p>
    <w:p w:rsidR="0025169D" w:rsidRDefault="0025169D" w:rsidP="0025169D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［2］OU J P，SOONG T T，et al.Recent advance in research on applications of passive energy dissipation systems［J］.EarthquackEng,1997,38(3):358-361</w:t>
      </w:r>
    </w:p>
    <w:p w:rsidR="0025169D" w:rsidRDefault="0025169D" w:rsidP="0025169D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C:</w:t>
      </w:r>
      <w:r>
        <w:rPr>
          <w:rFonts w:ascii="宋体" w:eastAsia="宋体" w:hAnsi="宋体" w:hint="eastAsia"/>
          <w:sz w:val="24"/>
          <w:szCs w:val="24"/>
        </w:rPr>
        <w:t>论文集中的析出文献</w:t>
      </w:r>
    </w:p>
    <w:p w:rsidR="0025169D" w:rsidRDefault="0025169D" w:rsidP="0025169D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［序号］析出文献主要责任者.析出文献题名［A］.原文献主要责任者（可选）.原文献题名［C］.出版地：出版者，出版年.起止页码</w:t>
      </w:r>
    </w:p>
    <w:p w:rsidR="0025169D" w:rsidRDefault="0025169D" w:rsidP="0025169D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［7］钟文发.非线性规划在可燃毒物配置中的应用［A］.赵炜.运筹学的理论与应用--中国运筹学会论文集［C］.西安：西安电子科技大学出版社，1996.468.</w:t>
      </w:r>
    </w:p>
    <w:p w:rsidR="0025169D" w:rsidRDefault="0025169D" w:rsidP="0025169D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D：</w:t>
      </w:r>
      <w:r>
        <w:rPr>
          <w:rFonts w:ascii="宋体" w:eastAsia="宋体" w:hAnsi="宋体" w:hint="eastAsia"/>
          <w:sz w:val="24"/>
          <w:szCs w:val="24"/>
        </w:rPr>
        <w:t>报纸文章</w:t>
      </w:r>
    </w:p>
    <w:p w:rsidR="0025169D" w:rsidRDefault="0025169D" w:rsidP="0025169D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［序号］主要责任者.文献题名［N］.报纸名，出版日期（版次）</w:t>
      </w:r>
    </w:p>
    <w:p w:rsidR="0025169D" w:rsidRDefault="0025169D" w:rsidP="0025169D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［8］谢希德.创造学习的新思路［N］.人民日报，1998-12-25（10）.</w:t>
      </w:r>
    </w:p>
    <w:p w:rsidR="0025169D" w:rsidRDefault="0025169D" w:rsidP="0025169D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E：</w:t>
      </w:r>
      <w:r>
        <w:rPr>
          <w:rFonts w:ascii="宋体" w:eastAsia="宋体" w:hAnsi="宋体" w:hint="eastAsia"/>
          <w:sz w:val="24"/>
          <w:szCs w:val="24"/>
        </w:rPr>
        <w:t>电子文献</w:t>
      </w:r>
    </w:p>
    <w:p w:rsidR="0025169D" w:rsidRDefault="0025169D" w:rsidP="0025169D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[文献类型/载体类型标识]          [J/OL]网上期刊</w:t>
      </w:r>
    </w:p>
    <w:p w:rsidR="0025169D" w:rsidRDefault="0025169D" w:rsidP="0025169D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[EB/OL]网上电子公告              [M/CD]光盘图书</w:t>
      </w:r>
    </w:p>
    <w:p w:rsidR="0025169D" w:rsidRDefault="0025169D" w:rsidP="0025169D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[DB/OL]网上数据库                [DB/MT]磁带数据库</w:t>
      </w:r>
    </w:p>
    <w:p w:rsidR="0025169D" w:rsidRDefault="0025169D" w:rsidP="0025169D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［序号］主要责任者.电子文献题名［电子文献及载体类型标识］.电子文献的出版或获得地址，发表更新日期/引用日期</w:t>
      </w:r>
    </w:p>
    <w:p w:rsidR="0025169D" w:rsidRDefault="0025169D" w:rsidP="0025169D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［12］王明亮.关于中国学术期刊标准化数据库系统工程的进展［EB/OL］.http://www.cajcd.edu.cn/pub/wml.html ，1998-08-16/1998-10-01.</w:t>
      </w:r>
    </w:p>
    <w:p w:rsidR="0064429C" w:rsidRPr="0025169D" w:rsidRDefault="0064429C"/>
    <w:sectPr w:rsidR="0064429C" w:rsidRPr="00251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29C" w:rsidRDefault="0064429C" w:rsidP="0025169D">
      <w:r>
        <w:separator/>
      </w:r>
    </w:p>
  </w:endnote>
  <w:endnote w:type="continuationSeparator" w:id="1">
    <w:p w:rsidR="0064429C" w:rsidRDefault="0064429C" w:rsidP="00251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29C" w:rsidRDefault="0064429C" w:rsidP="0025169D">
      <w:r>
        <w:separator/>
      </w:r>
    </w:p>
  </w:footnote>
  <w:footnote w:type="continuationSeparator" w:id="1">
    <w:p w:rsidR="0064429C" w:rsidRDefault="0064429C" w:rsidP="002516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69D"/>
    <w:rsid w:val="0025169D"/>
    <w:rsid w:val="0064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1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16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1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16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2020-09-04T08:21:00Z</dcterms:created>
  <dcterms:modified xsi:type="dcterms:W3CDTF">2020-09-04T08:21:00Z</dcterms:modified>
</cp:coreProperties>
</file>