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CD0EE" w14:textId="77777777" w:rsidR="00377048" w:rsidRPr="00F442E7" w:rsidRDefault="00377048" w:rsidP="00F442E7">
      <w:pPr>
        <w:snapToGrid w:val="0"/>
        <w:spacing w:after="0" w:line="400" w:lineRule="exact"/>
        <w:jc w:val="center"/>
        <w:rPr>
          <w:rFonts w:ascii="宋体" w:eastAsia="宋体" w:hAnsi="宋体"/>
          <w:b/>
          <w:sz w:val="24"/>
          <w:szCs w:val="24"/>
        </w:rPr>
      </w:pPr>
      <w:r w:rsidRPr="00F442E7">
        <w:rPr>
          <w:rFonts w:ascii="宋体" w:eastAsia="宋体" w:hAnsi="宋体" w:hint="eastAsia"/>
          <w:b/>
          <w:sz w:val="24"/>
          <w:szCs w:val="24"/>
        </w:rPr>
        <w:t>常州市局前街小学</w:t>
      </w:r>
      <w:r w:rsidRPr="00F442E7">
        <w:rPr>
          <w:rFonts w:ascii="宋体" w:eastAsia="宋体" w:hAnsi="宋体"/>
          <w:b/>
          <w:sz w:val="24"/>
          <w:szCs w:val="24"/>
        </w:rPr>
        <w:t>2019-2020</w:t>
      </w:r>
      <w:r w:rsidRPr="00F442E7">
        <w:rPr>
          <w:rFonts w:ascii="宋体" w:eastAsia="宋体" w:hAnsi="宋体" w:hint="eastAsia"/>
          <w:b/>
          <w:sz w:val="24"/>
          <w:szCs w:val="24"/>
        </w:rPr>
        <w:t>学年第一学期</w:t>
      </w:r>
    </w:p>
    <w:p w14:paraId="3A2829CE" w14:textId="77777777" w:rsidR="00377048" w:rsidRPr="00F442E7" w:rsidRDefault="00377048" w:rsidP="00F442E7">
      <w:pPr>
        <w:snapToGrid w:val="0"/>
        <w:spacing w:after="0" w:line="400" w:lineRule="exact"/>
        <w:jc w:val="center"/>
        <w:rPr>
          <w:rFonts w:ascii="宋体" w:eastAsia="宋体" w:hAnsi="宋体"/>
          <w:b/>
          <w:sz w:val="24"/>
          <w:szCs w:val="24"/>
        </w:rPr>
      </w:pPr>
      <w:r w:rsidRPr="00F442E7">
        <w:rPr>
          <w:rFonts w:ascii="宋体" w:eastAsia="宋体" w:hAnsi="宋体" w:hint="eastAsia"/>
          <w:b/>
          <w:sz w:val="24"/>
          <w:szCs w:val="24"/>
        </w:rPr>
        <w:t>语文学科组工作计划</w:t>
      </w:r>
    </w:p>
    <w:p w14:paraId="31D89A87" w14:textId="77777777" w:rsidR="002D0C81" w:rsidRPr="00F442E7" w:rsidRDefault="00D04354" w:rsidP="00F442E7">
      <w:pPr>
        <w:pStyle w:val="a3"/>
        <w:numPr>
          <w:ilvl w:val="0"/>
          <w:numId w:val="2"/>
        </w:numPr>
        <w:snapToGrid w:val="0"/>
        <w:spacing w:after="0"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F442E7">
        <w:rPr>
          <w:rFonts w:ascii="宋体" w:eastAsia="宋体" w:hAnsi="宋体" w:hint="eastAsia"/>
          <w:sz w:val="24"/>
          <w:szCs w:val="24"/>
        </w:rPr>
        <w:t>指导思想</w:t>
      </w:r>
    </w:p>
    <w:p w14:paraId="5DAD0CF3" w14:textId="467B55EC" w:rsidR="006F7676" w:rsidRPr="00F442E7" w:rsidRDefault="006F7676" w:rsidP="00F442E7">
      <w:pPr>
        <w:snapToGrid w:val="0"/>
        <w:spacing w:after="0" w:line="400" w:lineRule="exact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F442E7">
        <w:rPr>
          <w:rFonts w:ascii="宋体" w:eastAsia="宋体" w:hAnsi="宋体" w:hint="eastAsia"/>
          <w:sz w:val="24"/>
          <w:szCs w:val="24"/>
        </w:rPr>
        <w:t>本学期</w:t>
      </w:r>
      <w:r w:rsidRPr="00F442E7">
        <w:rPr>
          <w:rFonts w:ascii="宋体" w:eastAsia="宋体" w:hAnsi="宋体" w:hint="eastAsia"/>
          <w:color w:val="000000"/>
          <w:sz w:val="24"/>
          <w:szCs w:val="24"/>
          <w:shd w:val="solid" w:color="FCFCFC" w:fill="C0C0C0"/>
        </w:rPr>
        <w:t>，语文学科组在</w:t>
      </w:r>
      <w:r w:rsidR="004F5B77" w:rsidRPr="00F442E7">
        <w:rPr>
          <w:rFonts w:ascii="宋体" w:eastAsia="宋体" w:hAnsi="宋体" w:hint="eastAsia"/>
          <w:color w:val="000000"/>
          <w:sz w:val="24"/>
          <w:szCs w:val="24"/>
          <w:shd w:val="solid" w:color="FCFCFC" w:fill="C0C0C0"/>
        </w:rPr>
        <w:t>常州市教科院、天宁</w:t>
      </w:r>
      <w:r w:rsidRPr="00F442E7">
        <w:rPr>
          <w:rFonts w:ascii="宋体" w:eastAsia="宋体" w:hAnsi="宋体" w:hint="eastAsia"/>
          <w:color w:val="000000"/>
          <w:sz w:val="24"/>
          <w:szCs w:val="24"/>
          <w:shd w:val="solid" w:color="FCFCFC" w:fill="C0C0C0"/>
        </w:rPr>
        <w:t>区教师发展中心的引领下，在学校学科育人与发展思路</w:t>
      </w:r>
      <w:r w:rsidR="00D97D6F" w:rsidRPr="00F442E7">
        <w:rPr>
          <w:rFonts w:ascii="宋体" w:eastAsia="宋体" w:hAnsi="宋体" w:hint="eastAsia"/>
          <w:color w:val="000000"/>
          <w:sz w:val="24"/>
          <w:szCs w:val="24"/>
          <w:shd w:val="solid" w:color="FCFCFC" w:fill="C0C0C0"/>
        </w:rPr>
        <w:t>的</w:t>
      </w:r>
      <w:r w:rsidRPr="00F442E7">
        <w:rPr>
          <w:rFonts w:ascii="宋体" w:eastAsia="宋体" w:hAnsi="宋体" w:hint="eastAsia"/>
          <w:color w:val="000000"/>
          <w:sz w:val="24"/>
          <w:szCs w:val="24"/>
          <w:shd w:val="solid" w:color="FCFCFC" w:fill="C0C0C0"/>
        </w:rPr>
        <w:t>领导下，</w:t>
      </w:r>
      <w:r w:rsidR="00D97D6F" w:rsidRPr="00F442E7">
        <w:rPr>
          <w:rFonts w:ascii="宋体" w:eastAsia="宋体" w:hAnsi="宋体" w:hint="eastAsia"/>
          <w:color w:val="000000"/>
          <w:sz w:val="24"/>
          <w:szCs w:val="24"/>
          <w:shd w:val="solid" w:color="FCFCFC" w:fill="C0C0C0"/>
        </w:rPr>
        <w:t>以深化课程改革、深入挖掘与转化学科育人价值为导向，以统编版教材的全面推行与实施为落脚点，</w:t>
      </w:r>
      <w:r w:rsidRPr="00F442E7">
        <w:rPr>
          <w:rFonts w:ascii="宋体" w:eastAsia="宋体" w:hAnsi="宋体" w:hint="eastAsia"/>
          <w:color w:val="000000"/>
          <w:sz w:val="24"/>
          <w:szCs w:val="24"/>
        </w:rPr>
        <w:t>以</w:t>
      </w:r>
      <w:r w:rsidR="00D97D6F" w:rsidRPr="00F442E7">
        <w:rPr>
          <w:rFonts w:ascii="宋体" w:eastAsia="宋体" w:hAnsi="宋体" w:hint="eastAsia"/>
          <w:color w:val="000000"/>
          <w:sz w:val="24"/>
          <w:szCs w:val="24"/>
        </w:rPr>
        <w:t>专题深入性、专业性和创新性</w:t>
      </w:r>
      <w:r w:rsidRPr="00F442E7">
        <w:rPr>
          <w:rFonts w:ascii="宋体" w:eastAsia="宋体" w:hAnsi="宋体" w:hint="eastAsia"/>
          <w:color w:val="000000"/>
          <w:sz w:val="24"/>
          <w:szCs w:val="24"/>
        </w:rPr>
        <w:t>研究为</w:t>
      </w:r>
      <w:r w:rsidR="00D97D6F" w:rsidRPr="00F442E7">
        <w:rPr>
          <w:rFonts w:ascii="宋体" w:eastAsia="宋体" w:hAnsi="宋体" w:hint="eastAsia"/>
          <w:color w:val="000000"/>
          <w:sz w:val="24"/>
          <w:szCs w:val="24"/>
        </w:rPr>
        <w:t>突破点</w:t>
      </w:r>
      <w:r w:rsidRPr="00F442E7">
        <w:rPr>
          <w:rFonts w:ascii="宋体" w:eastAsia="宋体" w:hAnsi="宋体" w:hint="eastAsia"/>
          <w:color w:val="000000"/>
          <w:sz w:val="24"/>
          <w:szCs w:val="24"/>
        </w:rPr>
        <w:t>，以项目组先行，校区联动等方式，积极开展多层面立体式研究，</w:t>
      </w:r>
      <w:r w:rsidR="00275407" w:rsidRPr="00F442E7">
        <w:rPr>
          <w:rFonts w:ascii="宋体" w:eastAsia="宋体" w:hAnsi="宋体" w:hint="eastAsia"/>
          <w:color w:val="000000"/>
          <w:sz w:val="24"/>
          <w:szCs w:val="24"/>
        </w:rPr>
        <w:t>推进多项制度保障施行，</w:t>
      </w:r>
      <w:r w:rsidR="00D97D6F" w:rsidRPr="00F442E7">
        <w:rPr>
          <w:rFonts w:ascii="宋体" w:eastAsia="宋体" w:hAnsi="宋体" w:hint="eastAsia"/>
          <w:sz w:val="24"/>
          <w:szCs w:val="24"/>
        </w:rPr>
        <w:t>在此过程中促进教师的专业发展，提升</w:t>
      </w:r>
      <w:proofErr w:type="gramStart"/>
      <w:r w:rsidR="00D97D6F" w:rsidRPr="00F442E7">
        <w:rPr>
          <w:rFonts w:ascii="宋体" w:eastAsia="宋体" w:hAnsi="宋体" w:hint="eastAsia"/>
          <w:sz w:val="24"/>
          <w:szCs w:val="24"/>
        </w:rPr>
        <w:t>备课组</w:t>
      </w:r>
      <w:proofErr w:type="gramEnd"/>
      <w:r w:rsidR="00D97D6F" w:rsidRPr="00F442E7">
        <w:rPr>
          <w:rFonts w:ascii="宋体" w:eastAsia="宋体" w:hAnsi="宋体" w:hint="eastAsia"/>
          <w:sz w:val="24"/>
          <w:szCs w:val="24"/>
        </w:rPr>
        <w:t>自能研究，提升语文老师的实践智慧，进而提升学生的语文核心素养</w:t>
      </w:r>
      <w:r w:rsidRPr="00F442E7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14:paraId="52D6B34C" w14:textId="77777777" w:rsidR="006F7676" w:rsidRPr="00F442E7" w:rsidRDefault="006F7676" w:rsidP="00F442E7">
      <w:pPr>
        <w:pStyle w:val="a3"/>
        <w:numPr>
          <w:ilvl w:val="0"/>
          <w:numId w:val="2"/>
        </w:numPr>
        <w:snapToGrid w:val="0"/>
        <w:spacing w:after="0"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F442E7">
        <w:rPr>
          <w:rFonts w:ascii="宋体" w:eastAsia="宋体" w:hAnsi="宋体" w:hint="eastAsia"/>
          <w:sz w:val="24"/>
          <w:szCs w:val="24"/>
        </w:rPr>
        <w:t>工作目标</w:t>
      </w:r>
    </w:p>
    <w:p w14:paraId="11A94F77" w14:textId="74C72799" w:rsidR="0089407E" w:rsidRPr="00F442E7" w:rsidRDefault="0089407E" w:rsidP="00F442E7">
      <w:pPr>
        <w:pStyle w:val="a3"/>
        <w:numPr>
          <w:ilvl w:val="0"/>
          <w:numId w:val="3"/>
        </w:numPr>
        <w:snapToGrid w:val="0"/>
        <w:spacing w:after="0"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F442E7">
        <w:rPr>
          <w:rFonts w:ascii="宋体" w:eastAsia="宋体" w:hAnsi="宋体" w:hint="eastAsia"/>
          <w:sz w:val="24"/>
          <w:szCs w:val="24"/>
        </w:rPr>
        <w:t>立足</w:t>
      </w:r>
      <w:r w:rsidR="00D66ACB" w:rsidRPr="00F442E7">
        <w:rPr>
          <w:rFonts w:ascii="宋体" w:eastAsia="宋体" w:hAnsi="宋体" w:hint="eastAsia"/>
          <w:sz w:val="24"/>
          <w:szCs w:val="24"/>
        </w:rPr>
        <w:t>常规调研</w:t>
      </w:r>
      <w:r w:rsidRPr="00F442E7">
        <w:rPr>
          <w:rFonts w:ascii="宋体" w:eastAsia="宋体" w:hAnsi="宋体" w:hint="eastAsia"/>
          <w:sz w:val="24"/>
          <w:szCs w:val="24"/>
        </w:rPr>
        <w:t>，</w:t>
      </w:r>
      <w:r w:rsidR="00D66ACB" w:rsidRPr="00F442E7">
        <w:rPr>
          <w:rFonts w:ascii="宋体" w:eastAsia="宋体" w:hAnsi="宋体" w:hint="eastAsia"/>
          <w:sz w:val="24"/>
          <w:szCs w:val="24"/>
        </w:rPr>
        <w:t>推进各项制度，规范语文教育教学常规</w:t>
      </w:r>
      <w:r w:rsidRPr="00F442E7">
        <w:rPr>
          <w:rFonts w:ascii="宋体" w:eastAsia="宋体" w:hAnsi="宋体" w:hint="eastAsia"/>
          <w:sz w:val="24"/>
          <w:szCs w:val="24"/>
        </w:rPr>
        <w:t>。</w:t>
      </w:r>
    </w:p>
    <w:p w14:paraId="275A4E71" w14:textId="725EDEDF" w:rsidR="0089407E" w:rsidRPr="00F442E7" w:rsidRDefault="0089407E" w:rsidP="00F442E7">
      <w:pPr>
        <w:pStyle w:val="a3"/>
        <w:numPr>
          <w:ilvl w:val="0"/>
          <w:numId w:val="3"/>
        </w:numPr>
        <w:snapToGrid w:val="0"/>
        <w:spacing w:after="0" w:line="400" w:lineRule="exact"/>
        <w:ind w:firstLineChars="0"/>
        <w:rPr>
          <w:rFonts w:ascii="宋体" w:eastAsia="宋体" w:hAnsi="宋体"/>
          <w:sz w:val="24"/>
          <w:szCs w:val="24"/>
        </w:rPr>
      </w:pPr>
      <w:bookmarkStart w:id="0" w:name="_Hlk48984202"/>
      <w:r w:rsidRPr="00F442E7">
        <w:rPr>
          <w:rFonts w:ascii="宋体" w:eastAsia="宋体" w:hAnsi="宋体" w:hint="eastAsia"/>
          <w:sz w:val="24"/>
          <w:szCs w:val="24"/>
        </w:rPr>
        <w:t>立足</w:t>
      </w:r>
      <w:r w:rsidR="00D66ACB" w:rsidRPr="00F442E7">
        <w:rPr>
          <w:rFonts w:ascii="宋体" w:eastAsia="宋体" w:hAnsi="宋体" w:hint="eastAsia"/>
          <w:sz w:val="24"/>
          <w:szCs w:val="24"/>
        </w:rPr>
        <w:t>课堂教学</w:t>
      </w:r>
      <w:r w:rsidRPr="00F442E7">
        <w:rPr>
          <w:rFonts w:ascii="宋体" w:eastAsia="宋体" w:hAnsi="宋体" w:hint="eastAsia"/>
          <w:sz w:val="24"/>
          <w:szCs w:val="24"/>
        </w:rPr>
        <w:t>，</w:t>
      </w:r>
      <w:r w:rsidR="00D66ACB" w:rsidRPr="00F442E7">
        <w:rPr>
          <w:rFonts w:ascii="宋体" w:eastAsia="宋体" w:hAnsi="宋体" w:hint="eastAsia"/>
          <w:sz w:val="24"/>
          <w:szCs w:val="24"/>
        </w:rPr>
        <w:t>深化课堂转型，提升语文课堂教学质量</w:t>
      </w:r>
      <w:bookmarkEnd w:id="0"/>
      <w:r w:rsidR="00D66ACB" w:rsidRPr="00F442E7">
        <w:rPr>
          <w:rFonts w:ascii="宋体" w:eastAsia="宋体" w:hAnsi="宋体" w:hint="eastAsia"/>
          <w:sz w:val="24"/>
          <w:szCs w:val="24"/>
        </w:rPr>
        <w:t>。</w:t>
      </w:r>
    </w:p>
    <w:p w14:paraId="4E800018" w14:textId="04D0DD0D" w:rsidR="0089407E" w:rsidRPr="00F442E7" w:rsidRDefault="0089407E" w:rsidP="00F442E7">
      <w:pPr>
        <w:pStyle w:val="a3"/>
        <w:numPr>
          <w:ilvl w:val="0"/>
          <w:numId w:val="3"/>
        </w:numPr>
        <w:snapToGrid w:val="0"/>
        <w:spacing w:after="0" w:line="400" w:lineRule="exact"/>
        <w:ind w:firstLineChars="0"/>
        <w:rPr>
          <w:rFonts w:ascii="宋体" w:eastAsia="宋体" w:hAnsi="宋体"/>
          <w:sz w:val="24"/>
          <w:szCs w:val="24"/>
        </w:rPr>
      </w:pPr>
      <w:bookmarkStart w:id="1" w:name="_Hlk48984221"/>
      <w:r w:rsidRPr="00F442E7">
        <w:rPr>
          <w:rFonts w:ascii="宋体" w:eastAsia="宋体" w:hAnsi="宋体" w:hint="eastAsia"/>
          <w:sz w:val="24"/>
          <w:szCs w:val="24"/>
        </w:rPr>
        <w:t>立足</w:t>
      </w:r>
      <w:r w:rsidR="00D66ACB" w:rsidRPr="00F442E7">
        <w:rPr>
          <w:rFonts w:ascii="宋体" w:eastAsia="宋体" w:hAnsi="宋体" w:hint="eastAsia"/>
          <w:sz w:val="24"/>
          <w:szCs w:val="24"/>
        </w:rPr>
        <w:t>项目</w:t>
      </w:r>
      <w:r w:rsidRPr="00F442E7">
        <w:rPr>
          <w:rFonts w:ascii="宋体" w:eastAsia="宋体" w:hAnsi="宋体" w:hint="eastAsia"/>
          <w:sz w:val="24"/>
          <w:szCs w:val="24"/>
        </w:rPr>
        <w:t>研究，</w:t>
      </w:r>
      <w:proofErr w:type="gramStart"/>
      <w:r w:rsidR="00252125" w:rsidRPr="00F442E7">
        <w:rPr>
          <w:rFonts w:ascii="宋体" w:eastAsia="宋体" w:hAnsi="宋体" w:hint="eastAsia"/>
          <w:sz w:val="24"/>
          <w:szCs w:val="24"/>
        </w:rPr>
        <w:t>明主题广</w:t>
      </w:r>
      <w:proofErr w:type="gramEnd"/>
      <w:r w:rsidR="00252125" w:rsidRPr="00F442E7">
        <w:rPr>
          <w:rFonts w:ascii="宋体" w:eastAsia="宋体" w:hAnsi="宋体" w:hint="eastAsia"/>
          <w:sz w:val="24"/>
          <w:szCs w:val="24"/>
        </w:rPr>
        <w:t>研究，形成语文教育科研文化</w:t>
      </w:r>
      <w:bookmarkEnd w:id="1"/>
      <w:r w:rsidR="00252125" w:rsidRPr="00F442E7">
        <w:rPr>
          <w:rFonts w:ascii="宋体" w:eastAsia="宋体" w:hAnsi="宋体" w:hint="eastAsia"/>
          <w:sz w:val="24"/>
          <w:szCs w:val="24"/>
        </w:rPr>
        <w:t>。</w:t>
      </w:r>
    </w:p>
    <w:p w14:paraId="1F9077A8" w14:textId="4DFF980F" w:rsidR="00D04354" w:rsidRPr="00F442E7" w:rsidRDefault="0089407E" w:rsidP="00F442E7">
      <w:pPr>
        <w:pStyle w:val="a3"/>
        <w:numPr>
          <w:ilvl w:val="0"/>
          <w:numId w:val="3"/>
        </w:numPr>
        <w:snapToGrid w:val="0"/>
        <w:spacing w:after="0"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F442E7">
        <w:rPr>
          <w:rFonts w:ascii="宋体" w:eastAsia="宋体" w:hAnsi="宋体" w:hint="eastAsia"/>
          <w:sz w:val="24"/>
          <w:szCs w:val="24"/>
        </w:rPr>
        <w:t>立足</w:t>
      </w:r>
      <w:r w:rsidR="00562BD9" w:rsidRPr="00F442E7">
        <w:rPr>
          <w:rFonts w:ascii="宋体" w:eastAsia="宋体" w:hAnsi="宋体" w:hint="eastAsia"/>
          <w:sz w:val="24"/>
          <w:szCs w:val="24"/>
        </w:rPr>
        <w:t>核心素养，</w:t>
      </w:r>
      <w:r w:rsidR="00252125" w:rsidRPr="00F442E7">
        <w:rPr>
          <w:rFonts w:ascii="宋体" w:eastAsia="宋体" w:hAnsi="宋体" w:hint="eastAsia"/>
          <w:sz w:val="24"/>
          <w:szCs w:val="24"/>
        </w:rPr>
        <w:t>改进质量评价</w:t>
      </w:r>
      <w:r w:rsidR="00562BD9" w:rsidRPr="00F442E7">
        <w:rPr>
          <w:rFonts w:ascii="宋体" w:eastAsia="宋体" w:hAnsi="宋体" w:hint="eastAsia"/>
          <w:sz w:val="24"/>
          <w:szCs w:val="24"/>
        </w:rPr>
        <w:t>，提升学生语文关键能力。</w:t>
      </w:r>
    </w:p>
    <w:p w14:paraId="044B20D5" w14:textId="77777777" w:rsidR="006F7676" w:rsidRPr="00F442E7" w:rsidRDefault="006F7676" w:rsidP="00F442E7">
      <w:pPr>
        <w:pStyle w:val="a3"/>
        <w:numPr>
          <w:ilvl w:val="0"/>
          <w:numId w:val="2"/>
        </w:numPr>
        <w:snapToGrid w:val="0"/>
        <w:spacing w:after="0"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F442E7">
        <w:rPr>
          <w:rFonts w:ascii="宋体" w:eastAsia="宋体" w:hAnsi="宋体" w:hint="eastAsia"/>
          <w:sz w:val="24"/>
          <w:szCs w:val="24"/>
        </w:rPr>
        <w:t>具体措施</w:t>
      </w:r>
    </w:p>
    <w:p w14:paraId="513732B7" w14:textId="7D80BCE1" w:rsidR="00EA1528" w:rsidRPr="00F442E7" w:rsidRDefault="00A4239D" w:rsidP="00F442E7">
      <w:pPr>
        <w:snapToGrid w:val="0"/>
        <w:spacing w:after="0" w:line="400" w:lineRule="exact"/>
        <w:rPr>
          <w:rFonts w:ascii="宋体" w:eastAsia="宋体" w:hAnsi="宋体"/>
          <w:sz w:val="24"/>
          <w:szCs w:val="24"/>
        </w:rPr>
      </w:pPr>
      <w:r w:rsidRPr="00F442E7">
        <w:rPr>
          <w:rFonts w:ascii="宋体" w:eastAsia="宋体" w:hAnsi="宋体" w:hint="eastAsia"/>
          <w:sz w:val="24"/>
          <w:szCs w:val="24"/>
        </w:rPr>
        <w:t>（一）</w:t>
      </w:r>
      <w:r w:rsidR="000424AA" w:rsidRPr="00F442E7">
        <w:rPr>
          <w:rFonts w:ascii="宋体" w:eastAsia="宋体" w:hAnsi="宋体" w:hint="eastAsia"/>
          <w:sz w:val="24"/>
          <w:szCs w:val="24"/>
        </w:rPr>
        <w:t>立足常规调研，推进各项制度，规范语文教育教学常规</w:t>
      </w:r>
    </w:p>
    <w:p w14:paraId="7712E12B" w14:textId="4CEE476B" w:rsidR="00A4239D" w:rsidRPr="00F442E7" w:rsidRDefault="00A4239D" w:rsidP="005E205E">
      <w:pPr>
        <w:snapToGrid w:val="0"/>
        <w:spacing w:after="0"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442E7">
        <w:rPr>
          <w:rFonts w:ascii="宋体" w:eastAsia="宋体" w:hAnsi="宋体" w:hint="eastAsia"/>
          <w:sz w:val="24"/>
          <w:szCs w:val="24"/>
        </w:rPr>
        <w:t>1</w:t>
      </w:r>
      <w:r w:rsidRPr="00F442E7">
        <w:rPr>
          <w:rFonts w:ascii="宋体" w:eastAsia="宋体" w:hAnsi="宋体"/>
          <w:sz w:val="24"/>
          <w:szCs w:val="24"/>
        </w:rPr>
        <w:t>.</w:t>
      </w:r>
      <w:r w:rsidRPr="00F442E7">
        <w:rPr>
          <w:rFonts w:ascii="宋体" w:eastAsia="宋体" w:hAnsi="宋体" w:hint="eastAsia"/>
          <w:sz w:val="24"/>
          <w:szCs w:val="24"/>
        </w:rPr>
        <w:t>明确常规，推进制度，形成语文教育教学新常规。</w:t>
      </w:r>
    </w:p>
    <w:p w14:paraId="3E99A5EE" w14:textId="4E9B2D1D" w:rsidR="00275407" w:rsidRPr="00F442E7" w:rsidRDefault="00A4239D" w:rsidP="005E205E">
      <w:pPr>
        <w:snapToGrid w:val="0"/>
        <w:spacing w:after="0"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442E7">
        <w:rPr>
          <w:rFonts w:ascii="宋体" w:eastAsia="宋体" w:hAnsi="宋体" w:hint="eastAsia"/>
          <w:sz w:val="24"/>
          <w:szCs w:val="24"/>
        </w:rPr>
        <w:t>（1）备课制度、</w:t>
      </w:r>
      <w:r w:rsidR="00F91BD1" w:rsidRPr="00F442E7">
        <w:rPr>
          <w:rFonts w:ascii="宋体" w:eastAsia="宋体" w:hAnsi="宋体" w:hint="eastAsia"/>
          <w:sz w:val="24"/>
          <w:szCs w:val="24"/>
        </w:rPr>
        <w:t>上课制度、</w:t>
      </w:r>
      <w:r w:rsidRPr="00F442E7">
        <w:rPr>
          <w:rFonts w:ascii="宋体" w:eastAsia="宋体" w:hAnsi="宋体" w:hint="eastAsia"/>
          <w:sz w:val="24"/>
          <w:szCs w:val="24"/>
        </w:rPr>
        <w:t>听课制度、批阅制度</w:t>
      </w:r>
      <w:r w:rsidR="00F91BD1" w:rsidRPr="00F442E7">
        <w:rPr>
          <w:rFonts w:ascii="宋体" w:eastAsia="宋体" w:hAnsi="宋体" w:hint="eastAsia"/>
          <w:sz w:val="24"/>
          <w:szCs w:val="24"/>
        </w:rPr>
        <w:t>、日常调研制度</w:t>
      </w:r>
      <w:r w:rsidRPr="00F442E7">
        <w:rPr>
          <w:rFonts w:ascii="宋体" w:eastAsia="宋体" w:hAnsi="宋体" w:hint="eastAsia"/>
          <w:sz w:val="24"/>
          <w:szCs w:val="24"/>
        </w:rPr>
        <w:t>。</w:t>
      </w:r>
      <w:r w:rsidR="00275407" w:rsidRPr="00F442E7">
        <w:rPr>
          <w:rFonts w:ascii="宋体" w:eastAsia="宋体" w:hAnsi="宋体" w:hint="eastAsia"/>
          <w:sz w:val="24"/>
          <w:szCs w:val="24"/>
        </w:rPr>
        <w:t>确定不同年龄层次备课制度，二次备课的具体要求，要求人人做到二次备课，进行教学反思和教学经验提炼；制定</w:t>
      </w:r>
      <w:proofErr w:type="gramStart"/>
      <w:r w:rsidR="00275407" w:rsidRPr="00F442E7">
        <w:rPr>
          <w:rFonts w:ascii="宋体" w:eastAsia="宋体" w:hAnsi="宋体" w:hint="eastAsia"/>
          <w:sz w:val="24"/>
          <w:szCs w:val="24"/>
        </w:rPr>
        <w:t>备课组</w:t>
      </w:r>
      <w:proofErr w:type="gramEnd"/>
      <w:r w:rsidR="00275407" w:rsidRPr="00F442E7">
        <w:rPr>
          <w:rFonts w:ascii="宋体" w:eastAsia="宋体" w:hAnsi="宋体" w:hint="eastAsia"/>
          <w:sz w:val="24"/>
          <w:szCs w:val="24"/>
        </w:rPr>
        <w:t>教研课执教表，推进备课组内日常教学研究，根据《常州市局前街小学上课常规》，按规定提前到岗，备课进班，落实学生听课常规，让每位学生在上课前和上课后的状态是不同的，是有成长的；每位教师每学期听课需达2</w:t>
      </w:r>
      <w:r w:rsidR="00275407" w:rsidRPr="00F442E7">
        <w:rPr>
          <w:rFonts w:ascii="宋体" w:eastAsia="宋体" w:hAnsi="宋体"/>
          <w:sz w:val="24"/>
          <w:szCs w:val="24"/>
        </w:rPr>
        <w:t>0</w:t>
      </w:r>
      <w:r w:rsidR="00275407" w:rsidRPr="00F442E7">
        <w:rPr>
          <w:rFonts w:ascii="宋体" w:eastAsia="宋体" w:hAnsi="宋体" w:hint="eastAsia"/>
          <w:sz w:val="24"/>
          <w:szCs w:val="24"/>
        </w:rPr>
        <w:t>次，学科主任每学期听课达4</w:t>
      </w:r>
      <w:r w:rsidR="00275407" w:rsidRPr="00F442E7">
        <w:rPr>
          <w:rFonts w:ascii="宋体" w:eastAsia="宋体" w:hAnsi="宋体"/>
          <w:sz w:val="24"/>
          <w:szCs w:val="24"/>
        </w:rPr>
        <w:t>0</w:t>
      </w:r>
      <w:r w:rsidR="00275407" w:rsidRPr="00F442E7">
        <w:rPr>
          <w:rFonts w:ascii="宋体" w:eastAsia="宋体" w:hAnsi="宋体" w:hint="eastAsia"/>
          <w:sz w:val="24"/>
          <w:szCs w:val="24"/>
        </w:rPr>
        <w:t>次，并根据听课内容产生课后评价；合理布置作业，认真、准确、规范、创新地布置作业、批阅作业。教研组对备课本、听课本、作业本定时间开展调研，学期初、学期中、学期末均要形成实事求是的反馈，放大优秀做法和经验。</w:t>
      </w:r>
    </w:p>
    <w:p w14:paraId="36D69DF7" w14:textId="05508B65" w:rsidR="00F91BD1" w:rsidRPr="00F442E7" w:rsidRDefault="00A4239D" w:rsidP="005E205E">
      <w:pPr>
        <w:snapToGrid w:val="0"/>
        <w:spacing w:after="0"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442E7">
        <w:rPr>
          <w:rFonts w:ascii="宋体" w:eastAsia="宋体" w:hAnsi="宋体" w:hint="eastAsia"/>
          <w:sz w:val="24"/>
          <w:szCs w:val="24"/>
        </w:rPr>
        <w:t>（2）</w:t>
      </w:r>
      <w:proofErr w:type="gramStart"/>
      <w:r w:rsidR="00F91BD1" w:rsidRPr="00F442E7">
        <w:rPr>
          <w:rFonts w:ascii="宋体" w:eastAsia="宋体" w:hAnsi="宋体" w:hint="eastAsia"/>
          <w:sz w:val="24"/>
          <w:szCs w:val="24"/>
        </w:rPr>
        <w:t>备课组分工</w:t>
      </w:r>
      <w:proofErr w:type="gramEnd"/>
      <w:r w:rsidR="00F91BD1" w:rsidRPr="00F442E7">
        <w:rPr>
          <w:rFonts w:ascii="宋体" w:eastAsia="宋体" w:hAnsi="宋体" w:hint="eastAsia"/>
          <w:sz w:val="24"/>
          <w:szCs w:val="24"/>
        </w:rPr>
        <w:t>协作制、积分评价制。责任人统筹，</w:t>
      </w:r>
      <w:r w:rsidR="00322F70" w:rsidRPr="00F442E7">
        <w:rPr>
          <w:rFonts w:ascii="宋体" w:eastAsia="宋体" w:hAnsi="宋体" w:hint="eastAsia"/>
          <w:sz w:val="24"/>
          <w:szCs w:val="24"/>
        </w:rPr>
        <w:t>制定</w:t>
      </w:r>
      <w:proofErr w:type="gramStart"/>
      <w:r w:rsidR="00322F70" w:rsidRPr="00F442E7">
        <w:rPr>
          <w:rFonts w:ascii="宋体" w:eastAsia="宋体" w:hAnsi="宋体" w:hint="eastAsia"/>
          <w:sz w:val="24"/>
          <w:szCs w:val="24"/>
        </w:rPr>
        <w:t>备课组</w:t>
      </w:r>
      <w:proofErr w:type="gramEnd"/>
      <w:r w:rsidR="00322F70" w:rsidRPr="00F442E7">
        <w:rPr>
          <w:rFonts w:ascii="宋体" w:eastAsia="宋体" w:hAnsi="宋体" w:hint="eastAsia"/>
          <w:sz w:val="24"/>
          <w:szCs w:val="24"/>
        </w:rPr>
        <w:t>学期计划，根据工作进行分工，</w:t>
      </w:r>
      <w:r w:rsidR="00F91BD1" w:rsidRPr="00F442E7">
        <w:rPr>
          <w:rFonts w:ascii="宋体" w:eastAsia="宋体" w:hAnsi="宋体" w:hint="eastAsia"/>
          <w:sz w:val="24"/>
          <w:szCs w:val="24"/>
        </w:rPr>
        <w:t>抱团发展</w:t>
      </w:r>
      <w:r w:rsidR="00322F70" w:rsidRPr="00F442E7">
        <w:rPr>
          <w:rFonts w:ascii="宋体" w:eastAsia="宋体" w:hAnsi="宋体" w:hint="eastAsia"/>
          <w:sz w:val="24"/>
          <w:szCs w:val="24"/>
        </w:rPr>
        <w:t>，形成“人人有事干”“人人合作干”的</w:t>
      </w:r>
      <w:proofErr w:type="gramStart"/>
      <w:r w:rsidR="00322F70" w:rsidRPr="00F442E7">
        <w:rPr>
          <w:rFonts w:ascii="宋体" w:eastAsia="宋体" w:hAnsi="宋体" w:hint="eastAsia"/>
          <w:sz w:val="24"/>
          <w:szCs w:val="24"/>
        </w:rPr>
        <w:t>备课组分工</w:t>
      </w:r>
      <w:proofErr w:type="gramEnd"/>
      <w:r w:rsidR="00322F70" w:rsidRPr="00F442E7">
        <w:rPr>
          <w:rFonts w:ascii="宋体" w:eastAsia="宋体" w:hAnsi="宋体" w:hint="eastAsia"/>
          <w:sz w:val="24"/>
          <w:szCs w:val="24"/>
        </w:rPr>
        <w:t>协作文化。教研组划分教师梯队，初步明确不同梯队教师的职能，</w:t>
      </w:r>
      <w:proofErr w:type="gramStart"/>
      <w:r w:rsidR="00322F70" w:rsidRPr="00F442E7">
        <w:rPr>
          <w:rFonts w:ascii="宋体" w:eastAsia="宋体" w:hAnsi="宋体" w:hint="eastAsia"/>
          <w:sz w:val="24"/>
          <w:szCs w:val="24"/>
        </w:rPr>
        <w:t>备课组</w:t>
      </w:r>
      <w:proofErr w:type="gramEnd"/>
      <w:r w:rsidR="00322F70" w:rsidRPr="00F442E7">
        <w:rPr>
          <w:rFonts w:ascii="宋体" w:eastAsia="宋体" w:hAnsi="宋体" w:hint="eastAsia"/>
          <w:sz w:val="24"/>
          <w:szCs w:val="24"/>
        </w:rPr>
        <w:t>根据职能进行分工，尤其要好好利用和发扬优秀的、年长的、经验丰富的一批“宝藏”教师自身的经验和作用，开展教材分析、经验分享、课堂教学指导、师徒引领的作用，进一步扩大、放大每个</w:t>
      </w:r>
      <w:proofErr w:type="gramStart"/>
      <w:r w:rsidR="00322F70" w:rsidRPr="00F442E7">
        <w:rPr>
          <w:rFonts w:ascii="宋体" w:eastAsia="宋体" w:hAnsi="宋体" w:hint="eastAsia"/>
          <w:sz w:val="24"/>
          <w:szCs w:val="24"/>
        </w:rPr>
        <w:t>备课组</w:t>
      </w:r>
      <w:proofErr w:type="gramEnd"/>
      <w:r w:rsidR="00322F70" w:rsidRPr="00F442E7">
        <w:rPr>
          <w:rFonts w:ascii="宋体" w:eastAsia="宋体" w:hAnsi="宋体" w:hint="eastAsia"/>
          <w:sz w:val="24"/>
          <w:szCs w:val="24"/>
        </w:rPr>
        <w:t>的“老教师资源”和“老教师经验”，让这一批教师发挥巨大作用。其次，要进一步提高青年教师的能力和素养，引领新教师尽快入格，青年教师透过课堂案例来真正理解“新基础教育”研究的语文课堂的教学理念，实现课堂特质：结构灵动性、有向开放性、综合生长性。根据《常州市局前街小学积分评价标准》，明确语文组的积分评价内容和依据，对教师工作进行量化评价。</w:t>
      </w:r>
    </w:p>
    <w:p w14:paraId="7E004AE6" w14:textId="3B9F0A4F" w:rsidR="00A40E66" w:rsidRPr="00F442E7" w:rsidRDefault="00A40E66" w:rsidP="005E205E">
      <w:pPr>
        <w:snapToGrid w:val="0"/>
        <w:spacing w:after="0"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442E7">
        <w:rPr>
          <w:rFonts w:ascii="宋体" w:eastAsia="宋体" w:hAnsi="宋体" w:hint="eastAsia"/>
          <w:sz w:val="24"/>
          <w:szCs w:val="24"/>
        </w:rPr>
        <w:lastRenderedPageBreak/>
        <w:t>（3）制定个人发展规划，形成教师成长手册。4</w:t>
      </w:r>
      <w:r w:rsidRPr="00F442E7">
        <w:rPr>
          <w:rFonts w:ascii="宋体" w:eastAsia="宋体" w:hAnsi="宋体"/>
          <w:sz w:val="24"/>
          <w:szCs w:val="24"/>
        </w:rPr>
        <w:t>5</w:t>
      </w:r>
      <w:r w:rsidRPr="00F442E7">
        <w:rPr>
          <w:rFonts w:ascii="宋体" w:eastAsia="宋体" w:hAnsi="宋体" w:hint="eastAsia"/>
          <w:sz w:val="24"/>
          <w:szCs w:val="24"/>
        </w:rPr>
        <w:t>周岁以下的教师制定三年发展规划，对自身发展、自身价值等方面做出相应规划，教研组制定教师成长手册框架，组内教师根据规划、具体工作来完成成长手册，用足迹文化来记录教师成长。</w:t>
      </w:r>
    </w:p>
    <w:p w14:paraId="622E7C19" w14:textId="69003707" w:rsidR="00F91BD1" w:rsidRPr="00F442E7" w:rsidRDefault="00E16986" w:rsidP="00F442E7">
      <w:pPr>
        <w:snapToGrid w:val="0"/>
        <w:spacing w:after="0" w:line="400" w:lineRule="exact"/>
        <w:rPr>
          <w:rFonts w:ascii="宋体" w:eastAsia="宋体" w:hAnsi="宋体"/>
          <w:sz w:val="24"/>
          <w:szCs w:val="24"/>
        </w:rPr>
      </w:pPr>
      <w:r w:rsidRPr="00F442E7">
        <w:rPr>
          <w:rFonts w:ascii="宋体" w:eastAsia="宋体" w:hAnsi="宋体" w:hint="eastAsia"/>
          <w:sz w:val="24"/>
          <w:szCs w:val="24"/>
        </w:rPr>
        <w:t>（二）</w:t>
      </w:r>
      <w:r w:rsidR="000424AA" w:rsidRPr="00F442E7">
        <w:rPr>
          <w:rFonts w:ascii="宋体" w:eastAsia="宋体" w:hAnsi="宋体" w:hint="eastAsia"/>
          <w:sz w:val="24"/>
          <w:szCs w:val="24"/>
        </w:rPr>
        <w:t>立足课堂教学，深化课堂转型，提升语文课堂教学质量</w:t>
      </w:r>
    </w:p>
    <w:p w14:paraId="7437E302" w14:textId="6B1A5042" w:rsidR="00D11ACE" w:rsidRPr="00F442E7" w:rsidRDefault="00E16986" w:rsidP="005E205E">
      <w:pPr>
        <w:snapToGrid w:val="0"/>
        <w:spacing w:after="0"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442E7">
        <w:rPr>
          <w:rFonts w:ascii="宋体" w:eastAsia="宋体" w:hAnsi="宋体" w:hint="eastAsia"/>
          <w:sz w:val="24"/>
          <w:szCs w:val="24"/>
        </w:rPr>
        <w:t>1</w:t>
      </w:r>
      <w:r w:rsidRPr="00F442E7">
        <w:rPr>
          <w:rFonts w:ascii="宋体" w:eastAsia="宋体" w:hAnsi="宋体"/>
          <w:sz w:val="24"/>
          <w:szCs w:val="24"/>
        </w:rPr>
        <w:t>.</w:t>
      </w:r>
      <w:r w:rsidR="00D11ACE" w:rsidRPr="00F442E7">
        <w:rPr>
          <w:rFonts w:ascii="宋体" w:eastAsia="宋体" w:hAnsi="宋体" w:hint="eastAsia"/>
          <w:sz w:val="24"/>
          <w:szCs w:val="24"/>
        </w:rPr>
        <w:t>回溯研究，明晰课堂转型目标。</w:t>
      </w:r>
    </w:p>
    <w:p w14:paraId="6B85F0E1" w14:textId="059D79AD" w:rsidR="00317C5A" w:rsidRPr="00F442E7" w:rsidRDefault="00317C5A" w:rsidP="00F442E7">
      <w:pPr>
        <w:snapToGrid w:val="0"/>
        <w:spacing w:after="0" w:line="400" w:lineRule="exact"/>
        <w:rPr>
          <w:rFonts w:ascii="宋体" w:eastAsia="宋体" w:hAnsi="宋体"/>
          <w:sz w:val="24"/>
          <w:szCs w:val="24"/>
        </w:rPr>
      </w:pPr>
      <w:r w:rsidRPr="00F442E7">
        <w:rPr>
          <w:rFonts w:ascii="宋体" w:eastAsia="宋体" w:hAnsi="宋体" w:hint="eastAsia"/>
          <w:sz w:val="24"/>
          <w:szCs w:val="24"/>
        </w:rPr>
        <w:t xml:space="preserve"> </w:t>
      </w:r>
      <w:r w:rsidRPr="00F442E7">
        <w:rPr>
          <w:rFonts w:ascii="宋体" w:eastAsia="宋体" w:hAnsi="宋体"/>
          <w:sz w:val="24"/>
          <w:szCs w:val="24"/>
        </w:rPr>
        <w:t xml:space="preserve">    </w:t>
      </w:r>
      <w:r w:rsidRPr="00F442E7">
        <w:rPr>
          <w:rFonts w:ascii="宋体" w:eastAsia="宋体" w:hAnsi="宋体" w:hint="eastAsia"/>
          <w:sz w:val="24"/>
          <w:szCs w:val="24"/>
        </w:rPr>
        <w:t>学习“新基础教育”研究关于语文学科育人价值挖掘、语文学科教学等方面的理论研究，邀请这方面的专家型教师进行解读、分享、交流，对不了解的教师进行培训、指导、学习。不同层次的教师对“新基础教育”相关理念进行回溯研究，重读、再读，不断明晰课堂转型的目标和具体要求。</w:t>
      </w:r>
    </w:p>
    <w:p w14:paraId="3C8AE1AD" w14:textId="0551A6B6" w:rsidR="00651131" w:rsidRPr="00F442E7" w:rsidRDefault="00936267" w:rsidP="005E205E">
      <w:pPr>
        <w:snapToGrid w:val="0"/>
        <w:spacing w:after="0"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442E7">
        <w:rPr>
          <w:rFonts w:ascii="宋体" w:eastAsia="宋体" w:hAnsi="宋体"/>
          <w:sz w:val="24"/>
          <w:szCs w:val="24"/>
        </w:rPr>
        <w:t>2</w:t>
      </w:r>
      <w:r w:rsidR="00651131" w:rsidRPr="00F442E7">
        <w:rPr>
          <w:rFonts w:ascii="宋体" w:eastAsia="宋体" w:hAnsi="宋体"/>
          <w:sz w:val="24"/>
          <w:szCs w:val="24"/>
        </w:rPr>
        <w:t>.</w:t>
      </w:r>
      <w:r w:rsidR="00651131" w:rsidRPr="00F442E7">
        <w:rPr>
          <w:rFonts w:ascii="宋体" w:eastAsia="宋体" w:hAnsi="宋体" w:hint="eastAsia"/>
          <w:sz w:val="24"/>
          <w:szCs w:val="24"/>
        </w:rPr>
        <w:t>教研活动，促成课堂教学要求。</w:t>
      </w:r>
    </w:p>
    <w:p w14:paraId="287544D3" w14:textId="3C34FF7D" w:rsidR="00317C5A" w:rsidRPr="00F442E7" w:rsidRDefault="00317C5A" w:rsidP="00F442E7">
      <w:pPr>
        <w:snapToGrid w:val="0"/>
        <w:spacing w:after="0" w:line="400" w:lineRule="exact"/>
        <w:rPr>
          <w:rFonts w:ascii="宋体" w:eastAsia="宋体" w:hAnsi="宋体"/>
          <w:sz w:val="24"/>
          <w:szCs w:val="24"/>
        </w:rPr>
      </w:pPr>
      <w:r w:rsidRPr="00F442E7">
        <w:rPr>
          <w:rFonts w:ascii="宋体" w:eastAsia="宋体" w:hAnsi="宋体" w:hint="eastAsia"/>
          <w:sz w:val="24"/>
          <w:szCs w:val="24"/>
        </w:rPr>
        <w:t xml:space="preserve"> </w:t>
      </w:r>
      <w:r w:rsidRPr="00F442E7">
        <w:rPr>
          <w:rFonts w:ascii="宋体" w:eastAsia="宋体" w:hAnsi="宋体"/>
          <w:sz w:val="24"/>
          <w:szCs w:val="24"/>
        </w:rPr>
        <w:t xml:space="preserve">    </w:t>
      </w:r>
      <w:r w:rsidRPr="00F442E7">
        <w:rPr>
          <w:rFonts w:ascii="宋体" w:eastAsia="宋体" w:hAnsi="宋体" w:hint="eastAsia"/>
          <w:sz w:val="24"/>
          <w:szCs w:val="24"/>
        </w:rPr>
        <w:t>教研组确立深化课堂转型的研究内容序列，在教研活动中通过教师听课、专题分享及</w:t>
      </w:r>
      <w:proofErr w:type="gramStart"/>
      <w:r w:rsidRPr="00F442E7">
        <w:rPr>
          <w:rFonts w:ascii="宋体" w:eastAsia="宋体" w:hAnsi="宋体" w:hint="eastAsia"/>
          <w:sz w:val="24"/>
          <w:szCs w:val="24"/>
        </w:rPr>
        <w:t>评课议课的</w:t>
      </w:r>
      <w:proofErr w:type="gramEnd"/>
      <w:r w:rsidRPr="00F442E7">
        <w:rPr>
          <w:rFonts w:ascii="宋体" w:eastAsia="宋体" w:hAnsi="宋体" w:hint="eastAsia"/>
          <w:sz w:val="24"/>
          <w:szCs w:val="24"/>
        </w:rPr>
        <w:t>环节促成教师群体对课堂转型的课堂要求产生具体的理解。</w:t>
      </w:r>
    </w:p>
    <w:p w14:paraId="18621FCC" w14:textId="4B5F8926" w:rsidR="00AE7BD4" w:rsidRPr="00F442E7" w:rsidRDefault="00AE7BD4" w:rsidP="00F442E7">
      <w:pPr>
        <w:snapToGrid w:val="0"/>
        <w:spacing w:after="0" w:line="400" w:lineRule="exact"/>
        <w:rPr>
          <w:rFonts w:ascii="宋体" w:eastAsia="宋体" w:hAnsi="宋体"/>
          <w:sz w:val="24"/>
          <w:szCs w:val="24"/>
        </w:rPr>
      </w:pPr>
      <w:r w:rsidRPr="00F442E7">
        <w:rPr>
          <w:rFonts w:ascii="宋体" w:eastAsia="宋体" w:hAnsi="宋体" w:hint="eastAsia"/>
          <w:sz w:val="24"/>
          <w:szCs w:val="24"/>
        </w:rPr>
        <w:t xml:space="preserve"> </w:t>
      </w:r>
      <w:r w:rsidRPr="00F442E7">
        <w:rPr>
          <w:rFonts w:ascii="宋体" w:eastAsia="宋体" w:hAnsi="宋体"/>
          <w:sz w:val="24"/>
          <w:szCs w:val="24"/>
        </w:rPr>
        <w:t xml:space="preserve">   </w:t>
      </w:r>
      <w:r w:rsidRPr="00F442E7">
        <w:rPr>
          <w:rFonts w:ascii="宋体" w:eastAsia="宋体" w:hAnsi="宋体" w:hint="eastAsia"/>
          <w:sz w:val="24"/>
          <w:szCs w:val="24"/>
        </w:rPr>
        <w:t>教研活动以专题研究和课堂转型双线并进。专题研究以课题研究、项目组研究的主题为显性研究；以课堂转型的目标为隐性研究。</w:t>
      </w:r>
      <w:r w:rsidR="005927D7" w:rsidRPr="00F442E7">
        <w:rPr>
          <w:rFonts w:ascii="宋体" w:eastAsia="宋体" w:hAnsi="宋体" w:hint="eastAsia"/>
          <w:sz w:val="24"/>
          <w:szCs w:val="24"/>
        </w:rPr>
        <w:t>教师执教研究课时，既是对其研究主题的教学策略的一种展示，也是深化转型课堂的一种体现。以往的评课环节，老师们的评价指向于课堂教学的改进策略，对课堂中的师生行为也能进行评价，但评价结构性不强，聚焦不够，对理论依据也比较模糊。本学期的教研活动，教研组将引领备课组、老师们进一步将课堂转型的目标及具体要求在教研活动中，结合教学案例、结合评课的方式，不断</w:t>
      </w:r>
      <w:r w:rsidR="00ED0BAC" w:rsidRPr="00F442E7">
        <w:rPr>
          <w:rFonts w:ascii="宋体" w:eastAsia="宋体" w:hAnsi="宋体" w:hint="eastAsia"/>
          <w:sz w:val="24"/>
          <w:szCs w:val="24"/>
        </w:rPr>
        <w:t>来进一步明晰课堂转型的新要求，以点促面，促进每一位老师通过观课、评课，通过教研组的总结、提炼、培训来促成理念的再学习、再更新，进而推动每一位教师课堂教学生态的转变。</w:t>
      </w:r>
    </w:p>
    <w:p w14:paraId="1C43D379" w14:textId="712923AB" w:rsidR="00D11ACE" w:rsidRPr="00F442E7" w:rsidRDefault="00936267" w:rsidP="005E205E">
      <w:pPr>
        <w:snapToGrid w:val="0"/>
        <w:spacing w:after="0"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442E7">
        <w:rPr>
          <w:rFonts w:ascii="宋体" w:eastAsia="宋体" w:hAnsi="宋体"/>
          <w:sz w:val="24"/>
          <w:szCs w:val="24"/>
        </w:rPr>
        <w:t>3</w:t>
      </w:r>
      <w:r w:rsidR="00D11ACE" w:rsidRPr="00F442E7">
        <w:rPr>
          <w:rFonts w:ascii="宋体" w:eastAsia="宋体" w:hAnsi="宋体"/>
          <w:sz w:val="24"/>
          <w:szCs w:val="24"/>
        </w:rPr>
        <w:t>.</w:t>
      </w:r>
      <w:r w:rsidR="00D11ACE" w:rsidRPr="00F442E7">
        <w:rPr>
          <w:rFonts w:ascii="宋体" w:eastAsia="宋体" w:hAnsi="宋体" w:hint="eastAsia"/>
          <w:sz w:val="24"/>
          <w:szCs w:val="24"/>
        </w:rPr>
        <w:t>课堂调研，明晰课堂教学现状。</w:t>
      </w:r>
    </w:p>
    <w:p w14:paraId="122AA515" w14:textId="61795A47" w:rsidR="0068477C" w:rsidRPr="00F442E7" w:rsidRDefault="004C6BCD" w:rsidP="00F442E7">
      <w:pPr>
        <w:snapToGrid w:val="0"/>
        <w:spacing w:after="0" w:line="400" w:lineRule="exact"/>
        <w:ind w:firstLine="480"/>
        <w:rPr>
          <w:rFonts w:ascii="宋体" w:eastAsia="宋体" w:hAnsi="宋体"/>
          <w:sz w:val="24"/>
          <w:szCs w:val="24"/>
        </w:rPr>
      </w:pPr>
      <w:r w:rsidRPr="00F442E7">
        <w:rPr>
          <w:rFonts w:ascii="宋体" w:eastAsia="宋体" w:hAnsi="宋体" w:hint="eastAsia"/>
          <w:sz w:val="24"/>
          <w:szCs w:val="24"/>
        </w:rPr>
        <w:t>规范日常课堂教学调研，将教学评价纳入到常规考核中来；将“新基础教育”研究的兼职教研员、研究专家纳入到调研者中去；</w:t>
      </w:r>
      <w:r w:rsidR="0068477C" w:rsidRPr="00F442E7">
        <w:rPr>
          <w:rFonts w:ascii="宋体" w:eastAsia="宋体" w:hAnsi="宋体" w:hint="eastAsia"/>
          <w:sz w:val="24"/>
          <w:szCs w:val="24"/>
        </w:rPr>
        <w:t>形成课堂教学调研的结果反馈机制，</w:t>
      </w:r>
      <w:r w:rsidR="00317C5A" w:rsidRPr="00F442E7">
        <w:rPr>
          <w:rFonts w:ascii="宋体" w:eastAsia="宋体" w:hAnsi="宋体" w:hint="eastAsia"/>
          <w:sz w:val="24"/>
          <w:szCs w:val="24"/>
        </w:rPr>
        <w:t>将课堂调研结果纳入到教师梯队划分中，奖励和优化并行。在课堂调研中，成绩突出的优秀教师、优秀课堂，教研组采取“经验分享会”“优课优享会”集中展示分享，进一步辐射和方法优秀教育资源。</w:t>
      </w:r>
    </w:p>
    <w:p w14:paraId="30BA2BCD" w14:textId="71FFCB7E" w:rsidR="000424AA" w:rsidRPr="00F442E7" w:rsidRDefault="000424AA" w:rsidP="005E205E">
      <w:pPr>
        <w:snapToGrid w:val="0"/>
        <w:spacing w:after="0"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442E7">
        <w:rPr>
          <w:rFonts w:ascii="宋体" w:eastAsia="宋体" w:hAnsi="宋体" w:hint="eastAsia"/>
          <w:sz w:val="24"/>
          <w:szCs w:val="24"/>
        </w:rPr>
        <w:t>4</w:t>
      </w:r>
      <w:r w:rsidRPr="00F442E7">
        <w:rPr>
          <w:rFonts w:ascii="宋体" w:eastAsia="宋体" w:hAnsi="宋体"/>
          <w:sz w:val="24"/>
          <w:szCs w:val="24"/>
        </w:rPr>
        <w:t>.</w:t>
      </w:r>
      <w:r w:rsidR="00D11ACE" w:rsidRPr="00F442E7">
        <w:rPr>
          <w:rFonts w:ascii="宋体" w:eastAsia="宋体" w:hAnsi="宋体" w:hint="eastAsia"/>
          <w:sz w:val="24"/>
          <w:szCs w:val="24"/>
        </w:rPr>
        <w:t>课堂实践，</w:t>
      </w:r>
      <w:r w:rsidR="00651131" w:rsidRPr="00F442E7">
        <w:rPr>
          <w:rFonts w:ascii="宋体" w:eastAsia="宋体" w:hAnsi="宋体" w:hint="eastAsia"/>
          <w:sz w:val="24"/>
          <w:szCs w:val="24"/>
        </w:rPr>
        <w:t>自我反思谋求发展。</w:t>
      </w:r>
    </w:p>
    <w:p w14:paraId="656A1ADD" w14:textId="7D2EA013" w:rsidR="0021211A" w:rsidRPr="00F442E7" w:rsidRDefault="00317C5A" w:rsidP="00DD6155">
      <w:pPr>
        <w:snapToGrid w:val="0"/>
        <w:spacing w:after="0"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442E7">
        <w:rPr>
          <w:rFonts w:ascii="宋体" w:eastAsia="宋体" w:hAnsi="宋体" w:hint="eastAsia"/>
          <w:sz w:val="24"/>
          <w:szCs w:val="24"/>
        </w:rPr>
        <w:t>理论研究、教研活动、课堂调研归根结底是为了促进教师个体的课堂实践，教师在前三个步骤中应该初步形成了理论架构、优秀资源的吸收、</w:t>
      </w:r>
      <w:r w:rsidR="00606960" w:rsidRPr="00F442E7">
        <w:rPr>
          <w:rFonts w:ascii="宋体" w:eastAsia="宋体" w:hAnsi="宋体" w:hint="eastAsia"/>
          <w:sz w:val="24"/>
          <w:szCs w:val="24"/>
        </w:rPr>
        <w:t>专家的课堂指导，最后形成对自己课堂的促进和提高。在此过程中，每位教师进一步提升理论学习力、课堂教学力和自我反思力。</w:t>
      </w:r>
    </w:p>
    <w:p w14:paraId="047A0165" w14:textId="44EC24E4" w:rsidR="00606960" w:rsidRPr="00F442E7" w:rsidRDefault="00606960" w:rsidP="00F442E7">
      <w:pPr>
        <w:snapToGrid w:val="0"/>
        <w:spacing w:after="0" w:line="400" w:lineRule="exact"/>
        <w:rPr>
          <w:rFonts w:ascii="宋体" w:eastAsia="宋体" w:hAnsi="宋体"/>
          <w:sz w:val="24"/>
          <w:szCs w:val="24"/>
        </w:rPr>
      </w:pPr>
      <w:r w:rsidRPr="00F442E7">
        <w:rPr>
          <w:rFonts w:ascii="宋体" w:eastAsia="宋体" w:hAnsi="宋体" w:hint="eastAsia"/>
          <w:sz w:val="24"/>
          <w:szCs w:val="24"/>
        </w:rPr>
        <w:t>（三）</w:t>
      </w:r>
      <w:r w:rsidR="000424AA" w:rsidRPr="00F442E7">
        <w:rPr>
          <w:rFonts w:ascii="宋体" w:eastAsia="宋体" w:hAnsi="宋体" w:hint="eastAsia"/>
          <w:sz w:val="24"/>
          <w:szCs w:val="24"/>
        </w:rPr>
        <w:t>立足项目研究，</w:t>
      </w:r>
      <w:proofErr w:type="gramStart"/>
      <w:r w:rsidR="000424AA" w:rsidRPr="00F442E7">
        <w:rPr>
          <w:rFonts w:ascii="宋体" w:eastAsia="宋体" w:hAnsi="宋体" w:hint="eastAsia"/>
          <w:sz w:val="24"/>
          <w:szCs w:val="24"/>
        </w:rPr>
        <w:t>明主题广</w:t>
      </w:r>
      <w:proofErr w:type="gramEnd"/>
      <w:r w:rsidR="000424AA" w:rsidRPr="00F442E7">
        <w:rPr>
          <w:rFonts w:ascii="宋体" w:eastAsia="宋体" w:hAnsi="宋体" w:hint="eastAsia"/>
          <w:sz w:val="24"/>
          <w:szCs w:val="24"/>
        </w:rPr>
        <w:t>研究，形成语文教育科研文化</w:t>
      </w:r>
    </w:p>
    <w:p w14:paraId="3367F160" w14:textId="7B0E5BD2" w:rsidR="00606960" w:rsidRPr="00F442E7" w:rsidRDefault="00606960" w:rsidP="005E205E">
      <w:pPr>
        <w:snapToGrid w:val="0"/>
        <w:spacing w:after="0"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442E7">
        <w:rPr>
          <w:rFonts w:ascii="宋体" w:eastAsia="宋体" w:hAnsi="宋体" w:hint="eastAsia"/>
          <w:sz w:val="24"/>
          <w:szCs w:val="24"/>
        </w:rPr>
        <w:t>1</w:t>
      </w:r>
      <w:r w:rsidRPr="00F442E7">
        <w:rPr>
          <w:rFonts w:ascii="宋体" w:eastAsia="宋体" w:hAnsi="宋体"/>
          <w:sz w:val="24"/>
          <w:szCs w:val="24"/>
        </w:rPr>
        <w:t>.</w:t>
      </w:r>
      <w:r w:rsidRPr="00F442E7">
        <w:rPr>
          <w:rFonts w:ascii="宋体" w:eastAsia="宋体" w:hAnsi="宋体" w:hint="eastAsia"/>
          <w:sz w:val="24"/>
          <w:szCs w:val="24"/>
        </w:rPr>
        <w:t>教研组明确研究主题，</w:t>
      </w:r>
      <w:proofErr w:type="gramStart"/>
      <w:r w:rsidRPr="00F442E7">
        <w:rPr>
          <w:rFonts w:ascii="宋体" w:eastAsia="宋体" w:hAnsi="宋体" w:hint="eastAsia"/>
          <w:sz w:val="24"/>
          <w:szCs w:val="24"/>
        </w:rPr>
        <w:t>备课组确立</w:t>
      </w:r>
      <w:proofErr w:type="gramEnd"/>
      <w:r w:rsidRPr="00F442E7">
        <w:rPr>
          <w:rFonts w:ascii="宋体" w:eastAsia="宋体" w:hAnsi="宋体" w:hint="eastAsia"/>
          <w:sz w:val="24"/>
          <w:szCs w:val="24"/>
        </w:rPr>
        <w:t>研究专题。</w:t>
      </w:r>
    </w:p>
    <w:p w14:paraId="4C9E96DC" w14:textId="0E974827" w:rsidR="00606960" w:rsidRPr="00F442E7" w:rsidRDefault="00606960" w:rsidP="00F442E7">
      <w:pPr>
        <w:snapToGrid w:val="0"/>
        <w:spacing w:after="0" w:line="400" w:lineRule="exact"/>
        <w:ind w:firstLine="480"/>
        <w:rPr>
          <w:rFonts w:ascii="宋体" w:eastAsia="宋体" w:hAnsi="宋体"/>
          <w:sz w:val="24"/>
          <w:szCs w:val="24"/>
        </w:rPr>
      </w:pPr>
      <w:r w:rsidRPr="00F442E7">
        <w:rPr>
          <w:rFonts w:ascii="宋体" w:eastAsia="宋体" w:hAnsi="宋体" w:hint="eastAsia"/>
          <w:sz w:val="24"/>
          <w:szCs w:val="24"/>
        </w:rPr>
        <w:lastRenderedPageBreak/>
        <w:t>本学期，教研组的研究主题继续围绕“基于统编版教材的小学语文育人价值的深度挖掘与转化”展开，具体落脚的研究专题和研究方向有：“小学语文整本书教学的策略”</w:t>
      </w:r>
      <w:r w:rsidRPr="00C502BE">
        <w:rPr>
          <w:rFonts w:ascii="宋体" w:eastAsia="宋体" w:hAnsi="宋体" w:hint="eastAsia"/>
          <w:sz w:val="24"/>
          <w:szCs w:val="24"/>
        </w:rPr>
        <w:t>“基于统编版教材的小学语文关键能力的研究”</w:t>
      </w:r>
      <w:r w:rsidRPr="00F442E7">
        <w:rPr>
          <w:rFonts w:ascii="宋体" w:eastAsia="宋体" w:hAnsi="宋体" w:hint="eastAsia"/>
          <w:sz w:val="24"/>
          <w:szCs w:val="24"/>
        </w:rPr>
        <w:t>“小学语文互联网+课堂教学范式的研究”。</w:t>
      </w:r>
    </w:p>
    <w:p w14:paraId="44029650" w14:textId="28B865D9" w:rsidR="00A66D07" w:rsidRPr="00F442E7" w:rsidRDefault="00A66D07" w:rsidP="00F442E7">
      <w:pPr>
        <w:snapToGrid w:val="0"/>
        <w:spacing w:after="0" w:line="400" w:lineRule="exact"/>
        <w:ind w:firstLine="480"/>
        <w:rPr>
          <w:rFonts w:ascii="宋体" w:eastAsia="宋体" w:hAnsi="宋体"/>
          <w:sz w:val="24"/>
          <w:szCs w:val="24"/>
        </w:rPr>
      </w:pPr>
      <w:r w:rsidRPr="00F442E7">
        <w:rPr>
          <w:rFonts w:ascii="宋体" w:eastAsia="宋体" w:hAnsi="宋体" w:hint="eastAsia"/>
          <w:sz w:val="24"/>
          <w:szCs w:val="24"/>
        </w:rPr>
        <w:t>“基于统编版教材的小学语文关键能力研究”以“深度学习”为指向，以“单元整体化教学”为方向，以“问题的设计”为抓手，以“关键能力”的梳理和厘定为依据，进行单元整体化深度学习的教学设计。</w:t>
      </w:r>
    </w:p>
    <w:p w14:paraId="4527F200" w14:textId="6A986F08" w:rsidR="00A66D07" w:rsidRPr="00F442E7" w:rsidRDefault="00A66D07" w:rsidP="00DD6155">
      <w:pPr>
        <w:snapToGrid w:val="0"/>
        <w:spacing w:after="0" w:line="400" w:lineRule="exact"/>
        <w:ind w:firstLine="480"/>
        <w:jc w:val="distribute"/>
        <w:rPr>
          <w:rFonts w:ascii="宋体" w:eastAsia="宋体" w:hAnsi="宋体"/>
          <w:sz w:val="24"/>
          <w:szCs w:val="24"/>
        </w:rPr>
      </w:pPr>
      <w:r w:rsidRPr="00F442E7">
        <w:rPr>
          <w:rFonts w:ascii="宋体" w:eastAsia="宋体" w:hAnsi="宋体" w:hint="eastAsia"/>
          <w:sz w:val="24"/>
          <w:szCs w:val="24"/>
        </w:rPr>
        <w:t>“小学语文互联网+课堂教学范式的研究”是本学期开展的新课题，这一课题已经形成了《局小语文互联网+课堂教学范式计划》，</w:t>
      </w:r>
      <w:r w:rsidR="00CD5B1E" w:rsidRPr="00F442E7">
        <w:rPr>
          <w:rFonts w:ascii="宋体" w:eastAsia="宋体" w:hAnsi="宋体" w:hint="eastAsia"/>
          <w:sz w:val="24"/>
          <w:szCs w:val="24"/>
        </w:rPr>
        <w:t>参与了区里的相关专业培训，</w:t>
      </w:r>
      <w:r w:rsidRPr="00F442E7">
        <w:rPr>
          <w:rFonts w:ascii="宋体" w:eastAsia="宋体" w:hAnsi="宋体" w:hint="eastAsia"/>
          <w:sz w:val="24"/>
          <w:szCs w:val="24"/>
        </w:rPr>
        <w:t>期初将成立“语文互联网+课堂教学范式项目组”，纳入曾经在此领域获奖的语文教师如甘蓓、李钰、邵佳丽等骨干教师，</w:t>
      </w:r>
      <w:r w:rsidR="00CD5B1E" w:rsidRPr="00F442E7">
        <w:rPr>
          <w:rFonts w:ascii="宋体" w:eastAsia="宋体" w:hAnsi="宋体" w:hint="eastAsia"/>
          <w:sz w:val="24"/>
          <w:szCs w:val="24"/>
        </w:rPr>
        <w:t>语文教学经验丰富的杨丽铭、王瑞芳老师，将青年教师纳入到这一新范式的研究中来。</w:t>
      </w:r>
    </w:p>
    <w:p w14:paraId="574AE23B" w14:textId="50AAD9B1" w:rsidR="009B5572" w:rsidRPr="00F442E7" w:rsidRDefault="009B5572" w:rsidP="00F442E7">
      <w:pPr>
        <w:snapToGrid w:val="0"/>
        <w:spacing w:after="0" w:line="400" w:lineRule="exact"/>
        <w:ind w:firstLine="480"/>
        <w:rPr>
          <w:rFonts w:ascii="宋体" w:eastAsia="宋体" w:hAnsi="宋体"/>
          <w:sz w:val="24"/>
          <w:szCs w:val="24"/>
        </w:rPr>
      </w:pPr>
      <w:proofErr w:type="gramStart"/>
      <w:r w:rsidRPr="00F442E7">
        <w:rPr>
          <w:rFonts w:ascii="宋体" w:eastAsia="宋体" w:hAnsi="宋体" w:hint="eastAsia"/>
          <w:sz w:val="24"/>
          <w:szCs w:val="24"/>
        </w:rPr>
        <w:t>备课组确立</w:t>
      </w:r>
      <w:proofErr w:type="gramEnd"/>
      <w:r w:rsidRPr="00F442E7">
        <w:rPr>
          <w:rFonts w:ascii="宋体" w:eastAsia="宋体" w:hAnsi="宋体" w:hint="eastAsia"/>
          <w:sz w:val="24"/>
          <w:szCs w:val="24"/>
        </w:rPr>
        <w:t>研究专题，具体流程如下：</w:t>
      </w:r>
    </w:p>
    <w:p w14:paraId="6A784DCA" w14:textId="3F3706FC" w:rsidR="009B5572" w:rsidRPr="00F442E7" w:rsidRDefault="009B5572" w:rsidP="00F442E7">
      <w:pPr>
        <w:pStyle w:val="a3"/>
        <w:numPr>
          <w:ilvl w:val="0"/>
          <w:numId w:val="9"/>
        </w:numPr>
        <w:snapToGrid w:val="0"/>
        <w:spacing w:after="0" w:line="400" w:lineRule="exact"/>
        <w:ind w:firstLineChars="0"/>
        <w:rPr>
          <w:rFonts w:ascii="宋体" w:eastAsia="宋体" w:hAnsi="宋体"/>
          <w:sz w:val="24"/>
          <w:szCs w:val="24"/>
        </w:rPr>
      </w:pPr>
      <w:proofErr w:type="gramStart"/>
      <w:r w:rsidRPr="00F442E7">
        <w:rPr>
          <w:rFonts w:ascii="宋体" w:eastAsia="宋体" w:hAnsi="宋体" w:hint="eastAsia"/>
          <w:sz w:val="24"/>
          <w:szCs w:val="24"/>
        </w:rPr>
        <w:t>备课组</w:t>
      </w:r>
      <w:proofErr w:type="gramEnd"/>
      <w:r w:rsidRPr="00F442E7">
        <w:rPr>
          <w:rFonts w:ascii="宋体" w:eastAsia="宋体" w:hAnsi="宋体" w:hint="eastAsia"/>
          <w:sz w:val="24"/>
          <w:szCs w:val="24"/>
        </w:rPr>
        <w:t>根据研究主题，确立研究专题。</w:t>
      </w:r>
    </w:p>
    <w:p w14:paraId="40E5DF8C" w14:textId="05C2185C" w:rsidR="009B5572" w:rsidRPr="00F442E7" w:rsidRDefault="009B5572" w:rsidP="00F442E7">
      <w:pPr>
        <w:pStyle w:val="a3"/>
        <w:numPr>
          <w:ilvl w:val="0"/>
          <w:numId w:val="9"/>
        </w:numPr>
        <w:snapToGrid w:val="0"/>
        <w:spacing w:after="0"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F442E7">
        <w:rPr>
          <w:rFonts w:ascii="宋体" w:eastAsia="宋体" w:hAnsi="宋体" w:hint="eastAsia"/>
          <w:sz w:val="24"/>
          <w:szCs w:val="24"/>
        </w:rPr>
        <w:t>教研组成立“专题论证组”，对</w:t>
      </w:r>
      <w:proofErr w:type="gramStart"/>
      <w:r w:rsidRPr="00F442E7">
        <w:rPr>
          <w:rFonts w:ascii="宋体" w:eastAsia="宋体" w:hAnsi="宋体" w:hint="eastAsia"/>
          <w:sz w:val="24"/>
          <w:szCs w:val="24"/>
        </w:rPr>
        <w:t>备课组</w:t>
      </w:r>
      <w:proofErr w:type="gramEnd"/>
      <w:r w:rsidRPr="00F442E7">
        <w:rPr>
          <w:rFonts w:ascii="宋体" w:eastAsia="宋体" w:hAnsi="宋体" w:hint="eastAsia"/>
          <w:sz w:val="24"/>
          <w:szCs w:val="24"/>
        </w:rPr>
        <w:t>研究专题进行论证。</w:t>
      </w:r>
    </w:p>
    <w:p w14:paraId="022D33C7" w14:textId="24DF4E1A" w:rsidR="009B5572" w:rsidRPr="00F442E7" w:rsidRDefault="009B5572" w:rsidP="00F442E7">
      <w:pPr>
        <w:pStyle w:val="a3"/>
        <w:numPr>
          <w:ilvl w:val="0"/>
          <w:numId w:val="9"/>
        </w:numPr>
        <w:snapToGrid w:val="0"/>
        <w:spacing w:after="0" w:line="400" w:lineRule="exact"/>
        <w:ind w:firstLineChars="0"/>
        <w:rPr>
          <w:rFonts w:ascii="宋体" w:eastAsia="宋体" w:hAnsi="宋体"/>
          <w:sz w:val="24"/>
          <w:szCs w:val="24"/>
        </w:rPr>
      </w:pPr>
      <w:proofErr w:type="gramStart"/>
      <w:r w:rsidRPr="00F442E7">
        <w:rPr>
          <w:rFonts w:ascii="宋体" w:eastAsia="宋体" w:hAnsi="宋体" w:hint="eastAsia"/>
          <w:sz w:val="24"/>
          <w:szCs w:val="24"/>
        </w:rPr>
        <w:t>备课组修改</w:t>
      </w:r>
      <w:proofErr w:type="gramEnd"/>
      <w:r w:rsidRPr="00F442E7">
        <w:rPr>
          <w:rFonts w:ascii="宋体" w:eastAsia="宋体" w:hAnsi="宋体" w:hint="eastAsia"/>
          <w:sz w:val="24"/>
          <w:szCs w:val="24"/>
        </w:rPr>
        <w:t>研究专题，填写《专题研究读本》。</w:t>
      </w:r>
    </w:p>
    <w:p w14:paraId="25C3F2F8" w14:textId="21D5A3B1" w:rsidR="009B5572" w:rsidRPr="00F442E7" w:rsidRDefault="009B5572" w:rsidP="005E205E">
      <w:pPr>
        <w:snapToGrid w:val="0"/>
        <w:spacing w:after="0"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442E7">
        <w:rPr>
          <w:rFonts w:ascii="宋体" w:eastAsia="宋体" w:hAnsi="宋体" w:hint="eastAsia"/>
          <w:sz w:val="24"/>
          <w:szCs w:val="24"/>
        </w:rPr>
        <w:t>2</w:t>
      </w:r>
      <w:r w:rsidRPr="00F442E7">
        <w:rPr>
          <w:rFonts w:ascii="宋体" w:eastAsia="宋体" w:hAnsi="宋体"/>
          <w:sz w:val="24"/>
          <w:szCs w:val="24"/>
        </w:rPr>
        <w:t>.</w:t>
      </w:r>
      <w:r w:rsidRPr="00F442E7">
        <w:rPr>
          <w:rFonts w:ascii="宋体" w:eastAsia="宋体" w:hAnsi="宋体" w:hint="eastAsia"/>
          <w:sz w:val="24"/>
          <w:szCs w:val="24"/>
        </w:rPr>
        <w:t>加强研究过程的管理，对研究成果进行积累和提炼。</w:t>
      </w:r>
    </w:p>
    <w:p w14:paraId="4988ED3F" w14:textId="606CD077" w:rsidR="009B5572" w:rsidRPr="005E205E" w:rsidRDefault="009B5572" w:rsidP="00DD6155">
      <w:pPr>
        <w:spacing w:line="440" w:lineRule="exact"/>
        <w:ind w:firstLine="480"/>
        <w:rPr>
          <w:rFonts w:ascii="宋体" w:eastAsia="宋体" w:hAnsi="宋体" w:cs="宋体" w:hint="eastAsia"/>
          <w:kern w:val="2"/>
          <w:sz w:val="24"/>
          <w:szCs w:val="24"/>
        </w:rPr>
      </w:pPr>
      <w:r w:rsidRPr="005E205E">
        <w:rPr>
          <w:rFonts w:ascii="宋体" w:eastAsia="宋体" w:hAnsi="宋体" w:hint="eastAsia"/>
          <w:sz w:val="24"/>
          <w:szCs w:val="24"/>
        </w:rPr>
        <w:t>（1）教研组加强研究过程的管理，对</w:t>
      </w:r>
      <w:proofErr w:type="gramStart"/>
      <w:r w:rsidRPr="005E205E">
        <w:rPr>
          <w:rFonts w:ascii="宋体" w:eastAsia="宋体" w:hAnsi="宋体" w:hint="eastAsia"/>
          <w:sz w:val="24"/>
          <w:szCs w:val="24"/>
        </w:rPr>
        <w:t>备课组</w:t>
      </w:r>
      <w:proofErr w:type="gramEnd"/>
      <w:r w:rsidRPr="005E205E">
        <w:rPr>
          <w:rFonts w:ascii="宋体" w:eastAsia="宋体" w:hAnsi="宋体" w:hint="eastAsia"/>
          <w:sz w:val="24"/>
          <w:szCs w:val="24"/>
        </w:rPr>
        <w:t>的研究过程实行“三定”：</w:t>
      </w:r>
      <w:r w:rsidR="00DD6155" w:rsidRPr="005E205E">
        <w:rPr>
          <w:rFonts w:ascii="宋体" w:eastAsia="宋体" w:hAnsi="宋体" w:cs="宋体" w:hint="eastAsia"/>
          <w:kern w:val="2"/>
          <w:sz w:val="24"/>
          <w:szCs w:val="24"/>
        </w:rPr>
        <w:t>定期收交过程性资料，定期组织多层面反馈，定期出版研究读本，逐渐在教研组内形成累进式研究的氛围。</w:t>
      </w:r>
    </w:p>
    <w:p w14:paraId="3C5286EE" w14:textId="4AEB8DC8" w:rsidR="009B5572" w:rsidRPr="00F442E7" w:rsidRDefault="009B5572" w:rsidP="00F442E7">
      <w:pPr>
        <w:snapToGrid w:val="0"/>
        <w:spacing w:after="0" w:line="400" w:lineRule="exact"/>
        <w:ind w:firstLine="480"/>
        <w:rPr>
          <w:rFonts w:ascii="宋体" w:eastAsia="宋体" w:hAnsi="宋体"/>
          <w:sz w:val="24"/>
          <w:szCs w:val="24"/>
        </w:rPr>
      </w:pPr>
      <w:r w:rsidRPr="00F442E7">
        <w:rPr>
          <w:rFonts w:ascii="宋体" w:eastAsia="宋体" w:hAnsi="宋体" w:hint="eastAsia"/>
          <w:sz w:val="24"/>
          <w:szCs w:val="24"/>
        </w:rPr>
        <w:t>（2）拓展教研平台联动，提高研究品质。将</w:t>
      </w:r>
      <w:proofErr w:type="gramStart"/>
      <w:r w:rsidRPr="00F442E7">
        <w:rPr>
          <w:rFonts w:ascii="宋体" w:eastAsia="宋体" w:hAnsi="宋体" w:hint="eastAsia"/>
          <w:sz w:val="24"/>
          <w:szCs w:val="24"/>
        </w:rPr>
        <w:t>备课组</w:t>
      </w:r>
      <w:proofErr w:type="gramEnd"/>
      <w:r w:rsidRPr="00F442E7">
        <w:rPr>
          <w:rFonts w:ascii="宋体" w:eastAsia="宋体" w:hAnsi="宋体" w:hint="eastAsia"/>
          <w:sz w:val="24"/>
          <w:szCs w:val="24"/>
        </w:rPr>
        <w:t>研究与各类课题组、名师工作室的研究组进行联动，将</w:t>
      </w:r>
      <w:proofErr w:type="gramStart"/>
      <w:r w:rsidRPr="00F442E7">
        <w:rPr>
          <w:rFonts w:ascii="宋体" w:eastAsia="宋体" w:hAnsi="宋体" w:hint="eastAsia"/>
          <w:sz w:val="24"/>
          <w:szCs w:val="24"/>
        </w:rPr>
        <w:t>备课组</w:t>
      </w:r>
      <w:proofErr w:type="gramEnd"/>
      <w:r w:rsidRPr="00F442E7">
        <w:rPr>
          <w:rFonts w:ascii="宋体" w:eastAsia="宋体" w:hAnsi="宋体" w:hint="eastAsia"/>
          <w:sz w:val="24"/>
          <w:szCs w:val="24"/>
        </w:rPr>
        <w:t>研究纳入到高规格的、规范的课题研究中来，备课组成为专题研究的一个分支和实践基地，参与到课题研究的整个过程中去，工作室的整个活动中去，实现平台联动，让课题研究覆盖到每位老师。</w:t>
      </w:r>
    </w:p>
    <w:p w14:paraId="5C675E1F" w14:textId="438B7E20" w:rsidR="00841368" w:rsidRPr="00F442E7" w:rsidRDefault="009B5572" w:rsidP="00841368">
      <w:pPr>
        <w:snapToGrid w:val="0"/>
        <w:spacing w:after="0" w:line="400" w:lineRule="exact"/>
        <w:ind w:firstLine="480"/>
        <w:rPr>
          <w:rFonts w:ascii="宋体" w:eastAsia="宋体" w:hAnsi="宋体" w:hint="eastAsia"/>
          <w:sz w:val="24"/>
          <w:szCs w:val="24"/>
        </w:rPr>
      </w:pPr>
      <w:r w:rsidRPr="00F442E7">
        <w:rPr>
          <w:rFonts w:ascii="宋体" w:eastAsia="宋体" w:hAnsi="宋体" w:hint="eastAsia"/>
          <w:sz w:val="24"/>
          <w:szCs w:val="24"/>
        </w:rPr>
        <w:t>（3）</w:t>
      </w:r>
      <w:r w:rsidR="00E919D0" w:rsidRPr="00F442E7">
        <w:rPr>
          <w:rFonts w:ascii="宋体" w:eastAsia="宋体" w:hAnsi="宋体" w:hint="eastAsia"/>
          <w:sz w:val="24"/>
          <w:szCs w:val="24"/>
        </w:rPr>
        <w:t>对研究成果进行积累和提炼。各</w:t>
      </w:r>
      <w:proofErr w:type="gramStart"/>
      <w:r w:rsidR="00E919D0" w:rsidRPr="00F442E7">
        <w:rPr>
          <w:rFonts w:ascii="宋体" w:eastAsia="宋体" w:hAnsi="宋体" w:hint="eastAsia"/>
          <w:sz w:val="24"/>
          <w:szCs w:val="24"/>
        </w:rPr>
        <w:t>备课组</w:t>
      </w:r>
      <w:proofErr w:type="gramEnd"/>
      <w:r w:rsidR="00E919D0" w:rsidRPr="00F442E7">
        <w:rPr>
          <w:rFonts w:ascii="宋体" w:eastAsia="宋体" w:hAnsi="宋体" w:hint="eastAsia"/>
          <w:sz w:val="24"/>
          <w:szCs w:val="24"/>
        </w:rPr>
        <w:t>每学期完成教研组内的“专题研究”展示会，完成一本《专题研究读本》。将与研究相关的课例、研究内容和研究成果进行积累和传承，提升整个过程研究力，将研究过程和研究经验进行分享和交流。《专题研究读本》又为其他</w:t>
      </w:r>
      <w:proofErr w:type="gramStart"/>
      <w:r w:rsidR="00E919D0" w:rsidRPr="00F442E7">
        <w:rPr>
          <w:rFonts w:ascii="宋体" w:eastAsia="宋体" w:hAnsi="宋体" w:hint="eastAsia"/>
          <w:sz w:val="24"/>
          <w:szCs w:val="24"/>
        </w:rPr>
        <w:t>备课组确立</w:t>
      </w:r>
      <w:proofErr w:type="gramEnd"/>
      <w:r w:rsidR="00E919D0" w:rsidRPr="00F442E7">
        <w:rPr>
          <w:rFonts w:ascii="宋体" w:eastAsia="宋体" w:hAnsi="宋体" w:hint="eastAsia"/>
          <w:sz w:val="24"/>
          <w:szCs w:val="24"/>
        </w:rPr>
        <w:t>新的研究方向和研究内容提供了参考依据和前期研究的铺垫。</w:t>
      </w:r>
    </w:p>
    <w:p w14:paraId="4832C402" w14:textId="6F5BC26D" w:rsidR="0021211A" w:rsidRPr="00F442E7" w:rsidRDefault="0021211A" w:rsidP="00F442E7">
      <w:pPr>
        <w:snapToGrid w:val="0"/>
        <w:spacing w:after="0" w:line="400" w:lineRule="exact"/>
        <w:rPr>
          <w:rFonts w:ascii="宋体" w:eastAsia="宋体" w:hAnsi="宋体"/>
          <w:sz w:val="24"/>
          <w:szCs w:val="24"/>
        </w:rPr>
      </w:pPr>
      <w:r w:rsidRPr="00F442E7">
        <w:rPr>
          <w:rFonts w:ascii="宋体" w:eastAsia="宋体" w:hAnsi="宋体" w:hint="eastAsia"/>
          <w:sz w:val="24"/>
          <w:szCs w:val="24"/>
        </w:rPr>
        <w:t>（四）加强梯队建设，全面提高教师素养。</w:t>
      </w:r>
    </w:p>
    <w:p w14:paraId="2E3ECE3A" w14:textId="5C4B0866" w:rsidR="00E214D3" w:rsidRPr="00F442E7" w:rsidRDefault="00E214D3" w:rsidP="005E205E">
      <w:pPr>
        <w:snapToGrid w:val="0"/>
        <w:spacing w:after="0"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442E7">
        <w:rPr>
          <w:rFonts w:ascii="宋体" w:eastAsia="宋体" w:hAnsi="宋体" w:hint="eastAsia"/>
          <w:sz w:val="24"/>
          <w:szCs w:val="24"/>
        </w:rPr>
        <w:t>1</w:t>
      </w:r>
      <w:r w:rsidRPr="00F442E7">
        <w:rPr>
          <w:rFonts w:ascii="宋体" w:eastAsia="宋体" w:hAnsi="宋体"/>
          <w:sz w:val="24"/>
          <w:szCs w:val="24"/>
        </w:rPr>
        <w:t>.</w:t>
      </w:r>
      <w:r w:rsidRPr="00F442E7">
        <w:rPr>
          <w:rFonts w:ascii="宋体" w:eastAsia="宋体" w:hAnsi="宋体" w:hint="eastAsia"/>
          <w:sz w:val="24"/>
          <w:szCs w:val="24"/>
        </w:rPr>
        <w:t>加强梯队联动，实现梯队的带动作用。</w:t>
      </w:r>
      <w:r w:rsidR="000424AA" w:rsidRPr="00F442E7">
        <w:rPr>
          <w:rFonts w:ascii="宋体" w:eastAsia="宋体" w:hAnsi="宋体" w:hint="eastAsia"/>
          <w:sz w:val="24"/>
          <w:szCs w:val="24"/>
        </w:rPr>
        <w:t>明确各梯队人员，进行梯队分工，借助师徒结对制，教研组教学引领、</w:t>
      </w:r>
      <w:proofErr w:type="gramStart"/>
      <w:r w:rsidR="000424AA" w:rsidRPr="00F442E7">
        <w:rPr>
          <w:rFonts w:ascii="宋体" w:eastAsia="宋体" w:hAnsi="宋体" w:hint="eastAsia"/>
          <w:sz w:val="24"/>
          <w:szCs w:val="24"/>
        </w:rPr>
        <w:t>评课议课活动</w:t>
      </w:r>
      <w:proofErr w:type="gramEnd"/>
      <w:r w:rsidR="000424AA" w:rsidRPr="00F442E7">
        <w:rPr>
          <w:rFonts w:ascii="宋体" w:eastAsia="宋体" w:hAnsi="宋体" w:hint="eastAsia"/>
          <w:sz w:val="24"/>
          <w:szCs w:val="24"/>
        </w:rPr>
        <w:t>，</w:t>
      </w:r>
      <w:proofErr w:type="gramStart"/>
      <w:r w:rsidR="000424AA" w:rsidRPr="00F442E7">
        <w:rPr>
          <w:rFonts w:ascii="宋体" w:eastAsia="宋体" w:hAnsi="宋体" w:hint="eastAsia"/>
          <w:sz w:val="24"/>
          <w:szCs w:val="24"/>
        </w:rPr>
        <w:t>备课组</w:t>
      </w:r>
      <w:proofErr w:type="gramEnd"/>
      <w:r w:rsidR="000424AA" w:rsidRPr="00F442E7">
        <w:rPr>
          <w:rFonts w:ascii="宋体" w:eastAsia="宋体" w:hAnsi="宋体" w:hint="eastAsia"/>
          <w:sz w:val="24"/>
          <w:szCs w:val="24"/>
        </w:rPr>
        <w:t>单元解读、创新作业分享活动，“领航讲团”的经验分享会等，来实现梯队联动和梯队带动作用。</w:t>
      </w:r>
    </w:p>
    <w:p w14:paraId="34350AAF" w14:textId="36156332" w:rsidR="00E214D3" w:rsidRPr="00F442E7" w:rsidRDefault="00E214D3" w:rsidP="005E205E">
      <w:pPr>
        <w:snapToGrid w:val="0"/>
        <w:spacing w:after="0"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442E7">
        <w:rPr>
          <w:rFonts w:ascii="宋体" w:eastAsia="宋体" w:hAnsi="宋体" w:hint="eastAsia"/>
          <w:sz w:val="24"/>
          <w:szCs w:val="24"/>
        </w:rPr>
        <w:t>2</w:t>
      </w:r>
      <w:r w:rsidRPr="00F442E7">
        <w:rPr>
          <w:rFonts w:ascii="宋体" w:eastAsia="宋体" w:hAnsi="宋体"/>
          <w:sz w:val="24"/>
          <w:szCs w:val="24"/>
        </w:rPr>
        <w:t>.</w:t>
      </w:r>
      <w:r w:rsidRPr="00F442E7">
        <w:rPr>
          <w:rFonts w:ascii="宋体" w:eastAsia="宋体" w:hAnsi="宋体" w:hint="eastAsia"/>
          <w:sz w:val="24"/>
          <w:szCs w:val="24"/>
        </w:rPr>
        <w:t>明确梯队分工，清晰梯队的不同职责。</w:t>
      </w:r>
      <w:r w:rsidR="000424AA" w:rsidRPr="00F442E7">
        <w:rPr>
          <w:rFonts w:ascii="宋体" w:eastAsia="宋体" w:hAnsi="宋体" w:hint="eastAsia"/>
          <w:sz w:val="24"/>
          <w:szCs w:val="24"/>
        </w:rPr>
        <w:t>通过《梯队人员职责分工标准》来确定不同梯队教师的不同职责，每位教师</w:t>
      </w:r>
      <w:r w:rsidR="00894ACB" w:rsidRPr="00F442E7">
        <w:rPr>
          <w:rFonts w:ascii="宋体" w:eastAsia="宋体" w:hAnsi="宋体" w:hint="eastAsia"/>
          <w:sz w:val="24"/>
          <w:szCs w:val="24"/>
        </w:rPr>
        <w:t>每学期完成《语文教师成长手册》，制定自己的三年发展目标，将每学期自己的教学工作、梯队工作、教科研工作、交流分享工作等进行记录，促使每位教师全面发展，提升教师素养。</w:t>
      </w:r>
    </w:p>
    <w:p w14:paraId="31C8BDF3" w14:textId="76C56A98" w:rsidR="00E214D3" w:rsidRPr="00F442E7" w:rsidRDefault="00E214D3" w:rsidP="005E205E">
      <w:pPr>
        <w:snapToGrid w:val="0"/>
        <w:spacing w:after="0"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442E7">
        <w:rPr>
          <w:rFonts w:ascii="宋体" w:eastAsia="宋体" w:hAnsi="宋体" w:hint="eastAsia"/>
          <w:sz w:val="24"/>
          <w:szCs w:val="24"/>
        </w:rPr>
        <w:lastRenderedPageBreak/>
        <w:t>3</w:t>
      </w:r>
      <w:r w:rsidRPr="00F442E7">
        <w:rPr>
          <w:rFonts w:ascii="宋体" w:eastAsia="宋体" w:hAnsi="宋体"/>
          <w:sz w:val="24"/>
          <w:szCs w:val="24"/>
        </w:rPr>
        <w:t>.</w:t>
      </w:r>
      <w:r w:rsidRPr="00F442E7">
        <w:rPr>
          <w:rFonts w:ascii="宋体" w:eastAsia="宋体" w:hAnsi="宋体" w:hint="eastAsia"/>
          <w:sz w:val="24"/>
          <w:szCs w:val="24"/>
        </w:rPr>
        <w:t>关注青年教师，全力推动新教师成长。</w:t>
      </w:r>
      <w:r w:rsidR="00894ACB" w:rsidRPr="00F442E7">
        <w:rPr>
          <w:rFonts w:ascii="宋体" w:eastAsia="宋体" w:hAnsi="宋体" w:hint="eastAsia"/>
          <w:sz w:val="24"/>
          <w:szCs w:val="24"/>
        </w:rPr>
        <w:t>在上学期的青年教师基本功培养的基础上，继续围绕读书、粉笔字、朗读、演讲、讲故事、教学设计、作业设计、命题设计等方面进行青年教师基本功的培训，成立“青年教师基本功培训项目组”，制定培训制度、序列化设计培训菜单，形成以后可执行的范本。</w:t>
      </w:r>
    </w:p>
    <w:p w14:paraId="537A1E30" w14:textId="48B8B0EE" w:rsidR="0021211A" w:rsidRPr="00F442E7" w:rsidRDefault="0021211A" w:rsidP="00F442E7">
      <w:pPr>
        <w:snapToGrid w:val="0"/>
        <w:spacing w:after="0" w:line="400" w:lineRule="exact"/>
        <w:rPr>
          <w:rFonts w:ascii="宋体" w:eastAsia="宋体" w:hAnsi="宋体"/>
          <w:sz w:val="24"/>
          <w:szCs w:val="24"/>
        </w:rPr>
      </w:pPr>
      <w:r w:rsidRPr="00F442E7">
        <w:rPr>
          <w:rFonts w:ascii="宋体" w:eastAsia="宋体" w:hAnsi="宋体" w:hint="eastAsia"/>
          <w:sz w:val="24"/>
          <w:szCs w:val="24"/>
        </w:rPr>
        <w:t>（五）全面提升学生语文素养。</w:t>
      </w:r>
    </w:p>
    <w:p w14:paraId="70686F0D" w14:textId="3D598BB1" w:rsidR="0021211A" w:rsidRPr="00F442E7" w:rsidRDefault="00E214D3" w:rsidP="00F442E7">
      <w:pPr>
        <w:snapToGrid w:val="0"/>
        <w:spacing w:after="0" w:line="400" w:lineRule="exact"/>
        <w:ind w:firstLine="480"/>
        <w:rPr>
          <w:rFonts w:ascii="宋体" w:eastAsia="宋体" w:hAnsi="宋体"/>
          <w:sz w:val="24"/>
          <w:szCs w:val="24"/>
        </w:rPr>
      </w:pPr>
      <w:r w:rsidRPr="00F442E7">
        <w:rPr>
          <w:rFonts w:ascii="宋体" w:eastAsia="宋体" w:hAnsi="宋体"/>
          <w:sz w:val="24"/>
          <w:szCs w:val="24"/>
        </w:rPr>
        <w:t>1.</w:t>
      </w:r>
      <w:r w:rsidRPr="00F442E7">
        <w:rPr>
          <w:rFonts w:ascii="宋体" w:eastAsia="宋体" w:hAnsi="宋体" w:hint="eastAsia"/>
          <w:sz w:val="24"/>
          <w:szCs w:val="24"/>
        </w:rPr>
        <w:t>把好课堂阵地，优化课堂教学生态。</w:t>
      </w:r>
      <w:r w:rsidR="00D36AC4" w:rsidRPr="00F442E7">
        <w:rPr>
          <w:rFonts w:ascii="宋体" w:eastAsia="宋体" w:hAnsi="宋体" w:hint="eastAsia"/>
          <w:sz w:val="24"/>
          <w:szCs w:val="24"/>
        </w:rPr>
        <w:t>依据深化课堂转型的目标，每位教师自主检测课堂教学目标及推进方式，做到重心下移、有向开放、互动生成；依据“深度学习”的具体要求，能够以“单元整体化教学”进行思考、研究与实践，引导学生形成类比性学习、深入性学习、自主性学习，不断促进学生“最近发展区”的发展。</w:t>
      </w:r>
    </w:p>
    <w:p w14:paraId="2109B7AD" w14:textId="6E4AC62A" w:rsidR="00E214D3" w:rsidRPr="00F442E7" w:rsidRDefault="00E214D3" w:rsidP="00F442E7">
      <w:pPr>
        <w:snapToGrid w:val="0"/>
        <w:spacing w:after="0" w:line="400" w:lineRule="exact"/>
        <w:ind w:firstLine="480"/>
        <w:rPr>
          <w:rFonts w:ascii="宋体" w:eastAsia="宋体" w:hAnsi="宋体"/>
          <w:sz w:val="24"/>
          <w:szCs w:val="24"/>
        </w:rPr>
      </w:pPr>
      <w:r w:rsidRPr="00F442E7">
        <w:rPr>
          <w:rFonts w:ascii="宋体" w:eastAsia="宋体" w:hAnsi="宋体" w:hint="eastAsia"/>
          <w:sz w:val="24"/>
          <w:szCs w:val="24"/>
        </w:rPr>
        <w:t>2</w:t>
      </w:r>
      <w:r w:rsidRPr="00F442E7">
        <w:rPr>
          <w:rFonts w:ascii="宋体" w:eastAsia="宋体" w:hAnsi="宋体"/>
          <w:sz w:val="24"/>
          <w:szCs w:val="24"/>
        </w:rPr>
        <w:t>.</w:t>
      </w:r>
      <w:r w:rsidRPr="00F442E7">
        <w:rPr>
          <w:rFonts w:ascii="宋体" w:eastAsia="宋体" w:hAnsi="宋体" w:hint="eastAsia"/>
          <w:sz w:val="24"/>
          <w:szCs w:val="24"/>
        </w:rPr>
        <w:t>促进课外阅读，提升学生阅读策略和阅读能力。</w:t>
      </w:r>
      <w:r w:rsidR="00B67DF5" w:rsidRPr="00F442E7">
        <w:rPr>
          <w:rFonts w:ascii="宋体" w:eastAsia="宋体" w:hAnsi="宋体" w:hint="eastAsia"/>
          <w:sz w:val="24"/>
          <w:szCs w:val="24"/>
        </w:rPr>
        <w:t>进一步</w:t>
      </w:r>
      <w:proofErr w:type="gramStart"/>
      <w:r w:rsidR="00B67DF5" w:rsidRPr="00F442E7">
        <w:rPr>
          <w:rFonts w:ascii="宋体" w:eastAsia="宋体" w:hAnsi="宋体" w:hint="eastAsia"/>
          <w:sz w:val="24"/>
          <w:szCs w:val="24"/>
        </w:rPr>
        <w:t>完善局</w:t>
      </w:r>
      <w:proofErr w:type="gramEnd"/>
      <w:r w:rsidR="00B67DF5" w:rsidRPr="00F442E7">
        <w:rPr>
          <w:rFonts w:ascii="宋体" w:eastAsia="宋体" w:hAnsi="宋体" w:hint="eastAsia"/>
          <w:sz w:val="24"/>
          <w:szCs w:val="24"/>
        </w:rPr>
        <w:t>小课外阅读序列，对已有的阅读序列进行补充、调整，今年形成一份较规范、较科学的课外阅读推荐书目的序列。联系区于纯老师、课外阅读方面的专家进行论证。以构建学生的快乐阅读生活为主题创设云端读书节活动</w:t>
      </w:r>
      <w:r w:rsidR="008D39A2" w:rsidRPr="00F442E7">
        <w:rPr>
          <w:rFonts w:ascii="宋体" w:eastAsia="宋体" w:hAnsi="宋体" w:hint="eastAsia"/>
          <w:sz w:val="24"/>
          <w:szCs w:val="24"/>
        </w:rPr>
        <w:t>，设计贴近学生阅读生活，激发学生阅读兴趣，提升学生阅读能力的序列活动，让读书节活动真实发生，真实开展，真实提高。</w:t>
      </w:r>
    </w:p>
    <w:p w14:paraId="61F293EE" w14:textId="6A44DFF7" w:rsidR="00E214D3" w:rsidRPr="00F442E7" w:rsidRDefault="00E214D3" w:rsidP="00F442E7">
      <w:pPr>
        <w:snapToGrid w:val="0"/>
        <w:spacing w:after="0" w:line="400" w:lineRule="exact"/>
        <w:ind w:firstLine="480"/>
        <w:rPr>
          <w:rFonts w:ascii="宋体" w:eastAsia="宋体" w:hAnsi="宋体"/>
          <w:sz w:val="24"/>
          <w:szCs w:val="24"/>
        </w:rPr>
      </w:pPr>
      <w:r w:rsidRPr="00F442E7">
        <w:rPr>
          <w:rFonts w:ascii="宋体" w:eastAsia="宋体" w:hAnsi="宋体" w:hint="eastAsia"/>
          <w:sz w:val="24"/>
          <w:szCs w:val="24"/>
        </w:rPr>
        <w:t>3</w:t>
      </w:r>
      <w:r w:rsidRPr="00F442E7">
        <w:rPr>
          <w:rFonts w:ascii="宋体" w:eastAsia="宋体" w:hAnsi="宋体"/>
          <w:sz w:val="24"/>
          <w:szCs w:val="24"/>
        </w:rPr>
        <w:t>.</w:t>
      </w:r>
      <w:r w:rsidRPr="00F442E7">
        <w:rPr>
          <w:rFonts w:ascii="宋体" w:eastAsia="宋体" w:hAnsi="宋体" w:hint="eastAsia"/>
          <w:sz w:val="24"/>
          <w:szCs w:val="24"/>
        </w:rPr>
        <w:t>实现课内外资源的运用和勾连。</w:t>
      </w:r>
      <w:r w:rsidR="00621EFF" w:rsidRPr="00F442E7">
        <w:rPr>
          <w:rFonts w:ascii="宋体" w:eastAsia="宋体" w:hAnsi="宋体" w:hint="eastAsia"/>
          <w:sz w:val="24"/>
          <w:szCs w:val="24"/>
        </w:rPr>
        <w:t>进一步研究如何将课外资源与教材内容进行勾连和运用，拓展学生语文学习的视野和综合学习能力；进一步创设统编版教材背景下的语文融合课程，结合社会发展背景，融合多种资源，实现课内外资源的勾连与运用；实现多门课程的进一步融通。</w:t>
      </w:r>
    </w:p>
    <w:p w14:paraId="22F2094D" w14:textId="77777777" w:rsidR="00BE1CD2" w:rsidRPr="00F442E7" w:rsidRDefault="00E214D3" w:rsidP="00F442E7">
      <w:pPr>
        <w:snapToGrid w:val="0"/>
        <w:spacing w:after="0" w:line="400" w:lineRule="exact"/>
        <w:ind w:firstLine="480"/>
        <w:rPr>
          <w:rFonts w:ascii="宋体" w:eastAsia="宋体" w:hAnsi="宋体"/>
          <w:sz w:val="24"/>
          <w:szCs w:val="24"/>
        </w:rPr>
      </w:pPr>
      <w:r w:rsidRPr="00F442E7">
        <w:rPr>
          <w:rFonts w:ascii="宋体" w:eastAsia="宋体" w:hAnsi="宋体"/>
          <w:sz w:val="24"/>
          <w:szCs w:val="24"/>
        </w:rPr>
        <w:t>4.</w:t>
      </w:r>
      <w:r w:rsidRPr="00F442E7">
        <w:rPr>
          <w:rFonts w:ascii="宋体" w:eastAsia="宋体" w:hAnsi="宋体" w:hint="eastAsia"/>
          <w:sz w:val="24"/>
          <w:szCs w:val="24"/>
        </w:rPr>
        <w:t>优化学习评价，提升监测质量。</w:t>
      </w:r>
      <w:r w:rsidR="00BE1CD2" w:rsidRPr="00F442E7">
        <w:rPr>
          <w:rFonts w:ascii="宋体" w:eastAsia="宋体" w:hAnsi="宋体" w:hint="eastAsia"/>
          <w:sz w:val="24"/>
          <w:szCs w:val="24"/>
        </w:rPr>
        <w:t>进一步优化作业设计和学习评价，整体化、创新化设计语文作业，提升学生的学习效率。</w:t>
      </w:r>
      <w:r w:rsidR="00621EFF" w:rsidRPr="00F442E7">
        <w:rPr>
          <w:rFonts w:ascii="宋体" w:eastAsia="宋体" w:hAnsi="宋体" w:hint="eastAsia"/>
          <w:sz w:val="24"/>
          <w:szCs w:val="24"/>
        </w:rPr>
        <w:t>本学期要</w:t>
      </w:r>
      <w:r w:rsidR="004575C0" w:rsidRPr="00F442E7">
        <w:rPr>
          <w:rFonts w:ascii="宋体" w:eastAsia="宋体" w:hAnsi="宋体" w:hint="eastAsia"/>
          <w:sz w:val="24"/>
          <w:szCs w:val="24"/>
        </w:rPr>
        <w:t>根据统编版教材，梳理出统编版教材的阅读关键能力和习作关键能力，教研组梳理出统编版教材关键能力的序列化线索，在此基础上对原有的语文关键能力进行完善</w:t>
      </w:r>
      <w:r w:rsidR="00BE1CD2" w:rsidRPr="00F442E7">
        <w:rPr>
          <w:rFonts w:ascii="宋体" w:eastAsia="宋体" w:hAnsi="宋体" w:hint="eastAsia"/>
          <w:sz w:val="24"/>
          <w:szCs w:val="24"/>
        </w:rPr>
        <w:t>，形成新的语文命题依据和命题制度。</w:t>
      </w:r>
    </w:p>
    <w:p w14:paraId="7767DBFB" w14:textId="74937484" w:rsidR="006F7676" w:rsidRPr="00F442E7" w:rsidRDefault="00BE1CD2" w:rsidP="00F442E7">
      <w:pPr>
        <w:snapToGrid w:val="0"/>
        <w:spacing w:after="0" w:line="400" w:lineRule="exact"/>
        <w:ind w:firstLine="480"/>
        <w:rPr>
          <w:rFonts w:ascii="宋体" w:eastAsia="宋体" w:hAnsi="宋体"/>
          <w:sz w:val="24"/>
          <w:szCs w:val="24"/>
        </w:rPr>
      </w:pPr>
      <w:r w:rsidRPr="00F442E7">
        <w:rPr>
          <w:rFonts w:ascii="宋体" w:eastAsia="宋体" w:hAnsi="宋体" w:hint="eastAsia"/>
          <w:sz w:val="24"/>
          <w:szCs w:val="24"/>
        </w:rPr>
        <w:t>依据语文学科三年发展规划，语文组将扎实推进各项制度与活动，推动项目施行、制度实行、教师发展和学生发展，期待每一步都走得</w:t>
      </w:r>
      <w:r w:rsidR="00F442E7" w:rsidRPr="00F442E7">
        <w:rPr>
          <w:rFonts w:ascii="宋体" w:eastAsia="宋体" w:hAnsi="宋体" w:hint="eastAsia"/>
          <w:sz w:val="24"/>
          <w:szCs w:val="24"/>
        </w:rPr>
        <w:t>稳健、有效，能转变教师的教学思维，促成课堂教学的变革，提升各梯队教师的素养，最终促进学生的语文综合素养的提升。</w:t>
      </w:r>
    </w:p>
    <w:sectPr w:rsidR="006F7676" w:rsidRPr="00F442E7" w:rsidSect="009A78C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B7FA8" w14:textId="77777777" w:rsidR="00EE41F4" w:rsidRDefault="00EE41F4" w:rsidP="00F40EFF">
      <w:pPr>
        <w:spacing w:after="0" w:line="240" w:lineRule="auto"/>
      </w:pPr>
      <w:r>
        <w:separator/>
      </w:r>
    </w:p>
  </w:endnote>
  <w:endnote w:type="continuationSeparator" w:id="0">
    <w:p w14:paraId="061FC467" w14:textId="77777777" w:rsidR="00EE41F4" w:rsidRDefault="00EE41F4" w:rsidP="00F40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602F7" w14:textId="77777777" w:rsidR="00EE41F4" w:rsidRDefault="00EE41F4" w:rsidP="00F40EFF">
      <w:pPr>
        <w:spacing w:after="0" w:line="240" w:lineRule="auto"/>
      </w:pPr>
      <w:r>
        <w:separator/>
      </w:r>
    </w:p>
  </w:footnote>
  <w:footnote w:type="continuationSeparator" w:id="0">
    <w:p w14:paraId="53E52C6B" w14:textId="77777777" w:rsidR="00EE41F4" w:rsidRDefault="00EE41F4" w:rsidP="00F40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464E10"/>
    <w:multiLevelType w:val="hybridMultilevel"/>
    <w:tmpl w:val="4C68C85E"/>
    <w:lvl w:ilvl="0" w:tplc="6A187D9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E3E43B8"/>
    <w:multiLevelType w:val="hybridMultilevel"/>
    <w:tmpl w:val="400EA862"/>
    <w:lvl w:ilvl="0" w:tplc="ED406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2FFD39BC"/>
    <w:multiLevelType w:val="hybridMultilevel"/>
    <w:tmpl w:val="FBE04560"/>
    <w:lvl w:ilvl="0" w:tplc="0B6C928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FD4BEF"/>
    <w:multiLevelType w:val="hybridMultilevel"/>
    <w:tmpl w:val="68A29BC6"/>
    <w:lvl w:ilvl="0" w:tplc="D6925C0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20"/>
      </w:pPr>
    </w:lvl>
    <w:lvl w:ilvl="2" w:tplc="0409001B" w:tentative="1">
      <w:start w:val="1"/>
      <w:numFmt w:val="lowerRoman"/>
      <w:lvlText w:val="%3."/>
      <w:lvlJc w:val="righ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9" w:tentative="1">
      <w:start w:val="1"/>
      <w:numFmt w:val="lowerLetter"/>
      <w:lvlText w:val="%5)"/>
      <w:lvlJc w:val="left"/>
      <w:pPr>
        <w:ind w:left="2980" w:hanging="420"/>
      </w:pPr>
    </w:lvl>
    <w:lvl w:ilvl="5" w:tplc="0409001B" w:tentative="1">
      <w:start w:val="1"/>
      <w:numFmt w:val="lowerRoman"/>
      <w:lvlText w:val="%6."/>
      <w:lvlJc w:val="righ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9" w:tentative="1">
      <w:start w:val="1"/>
      <w:numFmt w:val="lowerLetter"/>
      <w:lvlText w:val="%8)"/>
      <w:lvlJc w:val="left"/>
      <w:pPr>
        <w:ind w:left="4240" w:hanging="420"/>
      </w:pPr>
    </w:lvl>
    <w:lvl w:ilvl="8" w:tplc="0409001B" w:tentative="1">
      <w:start w:val="1"/>
      <w:numFmt w:val="lowerRoman"/>
      <w:lvlText w:val="%9."/>
      <w:lvlJc w:val="right"/>
      <w:pPr>
        <w:ind w:left="4660" w:hanging="420"/>
      </w:pPr>
    </w:lvl>
  </w:abstractNum>
  <w:abstractNum w:abstractNumId="4" w15:restartNumberingAfterBreak="0">
    <w:nsid w:val="3D13388B"/>
    <w:multiLevelType w:val="hybridMultilevel"/>
    <w:tmpl w:val="6D420D46"/>
    <w:lvl w:ilvl="0" w:tplc="65724758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4F1E01EB"/>
    <w:multiLevelType w:val="hybridMultilevel"/>
    <w:tmpl w:val="7A56A0DE"/>
    <w:lvl w:ilvl="0" w:tplc="A9084444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0837964"/>
    <w:multiLevelType w:val="hybridMultilevel"/>
    <w:tmpl w:val="6B8AEB8A"/>
    <w:lvl w:ilvl="0" w:tplc="9BE2B468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4051447"/>
    <w:multiLevelType w:val="hybridMultilevel"/>
    <w:tmpl w:val="C1BCCCBA"/>
    <w:lvl w:ilvl="0" w:tplc="288AA9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59855B8A"/>
    <w:multiLevelType w:val="singleLevel"/>
    <w:tmpl w:val="59855B8A"/>
    <w:lvl w:ilvl="0">
      <w:start w:val="1"/>
      <w:numFmt w:val="decimal"/>
      <w:suff w:val="nothing"/>
      <w:lvlText w:val="%1."/>
      <w:lvlJc w:val="left"/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48"/>
    <w:rsid w:val="000053B0"/>
    <w:rsid w:val="000424AA"/>
    <w:rsid w:val="000C6776"/>
    <w:rsid w:val="00145633"/>
    <w:rsid w:val="00181958"/>
    <w:rsid w:val="00185111"/>
    <w:rsid w:val="00190F81"/>
    <w:rsid w:val="0021211A"/>
    <w:rsid w:val="00252125"/>
    <w:rsid w:val="00275407"/>
    <w:rsid w:val="002A0B47"/>
    <w:rsid w:val="002D0C81"/>
    <w:rsid w:val="002E6266"/>
    <w:rsid w:val="00305A0A"/>
    <w:rsid w:val="00317C5A"/>
    <w:rsid w:val="00322F70"/>
    <w:rsid w:val="00377048"/>
    <w:rsid w:val="00400919"/>
    <w:rsid w:val="004575C0"/>
    <w:rsid w:val="004A4B12"/>
    <w:rsid w:val="004C6BCD"/>
    <w:rsid w:val="004D15BC"/>
    <w:rsid w:val="004F5B77"/>
    <w:rsid w:val="00537C3E"/>
    <w:rsid w:val="005571E8"/>
    <w:rsid w:val="00562BD9"/>
    <w:rsid w:val="005927D7"/>
    <w:rsid w:val="005B4A5B"/>
    <w:rsid w:val="005E205E"/>
    <w:rsid w:val="00606960"/>
    <w:rsid w:val="00621EFF"/>
    <w:rsid w:val="00651131"/>
    <w:rsid w:val="00677149"/>
    <w:rsid w:val="0068477C"/>
    <w:rsid w:val="00693970"/>
    <w:rsid w:val="006F7676"/>
    <w:rsid w:val="007064B5"/>
    <w:rsid w:val="007065B2"/>
    <w:rsid w:val="008102BF"/>
    <w:rsid w:val="00841368"/>
    <w:rsid w:val="00887BF2"/>
    <w:rsid w:val="0089407E"/>
    <w:rsid w:val="00894ACB"/>
    <w:rsid w:val="008D39A2"/>
    <w:rsid w:val="0091527F"/>
    <w:rsid w:val="00936267"/>
    <w:rsid w:val="009542E8"/>
    <w:rsid w:val="009A78C7"/>
    <w:rsid w:val="009B5572"/>
    <w:rsid w:val="009E089D"/>
    <w:rsid w:val="009F28BD"/>
    <w:rsid w:val="009F4AD0"/>
    <w:rsid w:val="00A11198"/>
    <w:rsid w:val="00A40E66"/>
    <w:rsid w:val="00A4239D"/>
    <w:rsid w:val="00A66D07"/>
    <w:rsid w:val="00A7074E"/>
    <w:rsid w:val="00A83496"/>
    <w:rsid w:val="00AB43E5"/>
    <w:rsid w:val="00AC4A53"/>
    <w:rsid w:val="00AE7BD4"/>
    <w:rsid w:val="00B67DF5"/>
    <w:rsid w:val="00B77701"/>
    <w:rsid w:val="00BA6888"/>
    <w:rsid w:val="00BD0986"/>
    <w:rsid w:val="00BD7A4C"/>
    <w:rsid w:val="00BE105E"/>
    <w:rsid w:val="00BE1CD2"/>
    <w:rsid w:val="00C502BE"/>
    <w:rsid w:val="00CD4F12"/>
    <w:rsid w:val="00CD5B1E"/>
    <w:rsid w:val="00D04354"/>
    <w:rsid w:val="00D11ACE"/>
    <w:rsid w:val="00D238AF"/>
    <w:rsid w:val="00D36AC4"/>
    <w:rsid w:val="00D4732F"/>
    <w:rsid w:val="00D66ACB"/>
    <w:rsid w:val="00D97D6F"/>
    <w:rsid w:val="00DA454C"/>
    <w:rsid w:val="00DD6155"/>
    <w:rsid w:val="00E16986"/>
    <w:rsid w:val="00E214D3"/>
    <w:rsid w:val="00E919D0"/>
    <w:rsid w:val="00E933E4"/>
    <w:rsid w:val="00EA1528"/>
    <w:rsid w:val="00ED0BAC"/>
    <w:rsid w:val="00EE41F4"/>
    <w:rsid w:val="00F40EFF"/>
    <w:rsid w:val="00F40F62"/>
    <w:rsid w:val="00F442E7"/>
    <w:rsid w:val="00F609FC"/>
    <w:rsid w:val="00F84812"/>
    <w:rsid w:val="00F9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4C13E"/>
  <w15:chartTrackingRefBased/>
  <w15:docId w15:val="{D87A8592-201A-420A-BF61-6E80508B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C3E"/>
  </w:style>
  <w:style w:type="paragraph" w:styleId="1">
    <w:name w:val="heading 1"/>
    <w:basedOn w:val="a"/>
    <w:next w:val="a"/>
    <w:link w:val="10"/>
    <w:uiPriority w:val="9"/>
    <w:qFormat/>
    <w:rsid w:val="00537C3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C3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C3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C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C3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C3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C3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C3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C3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C3E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537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537C3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537C3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537C3E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标题 5 字符"/>
    <w:basedOn w:val="a0"/>
    <w:link w:val="5"/>
    <w:uiPriority w:val="9"/>
    <w:semiHidden/>
    <w:rsid w:val="00537C3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标题 6 字符"/>
    <w:basedOn w:val="a0"/>
    <w:link w:val="6"/>
    <w:uiPriority w:val="9"/>
    <w:semiHidden/>
    <w:rsid w:val="00537C3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标题 7 字符"/>
    <w:basedOn w:val="a0"/>
    <w:link w:val="7"/>
    <w:uiPriority w:val="9"/>
    <w:semiHidden/>
    <w:rsid w:val="00537C3E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80">
    <w:name w:val="标题 8 字符"/>
    <w:basedOn w:val="a0"/>
    <w:link w:val="8"/>
    <w:uiPriority w:val="9"/>
    <w:semiHidden/>
    <w:rsid w:val="00537C3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标题 9 字符"/>
    <w:basedOn w:val="a0"/>
    <w:link w:val="9"/>
    <w:uiPriority w:val="9"/>
    <w:semiHidden/>
    <w:rsid w:val="00537C3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4">
    <w:name w:val="caption"/>
    <w:basedOn w:val="a"/>
    <w:next w:val="a"/>
    <w:uiPriority w:val="35"/>
    <w:semiHidden/>
    <w:unhideWhenUsed/>
    <w:qFormat/>
    <w:rsid w:val="00537C3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5">
    <w:name w:val="Title"/>
    <w:basedOn w:val="a"/>
    <w:next w:val="a"/>
    <w:link w:val="a6"/>
    <w:uiPriority w:val="10"/>
    <w:qFormat/>
    <w:rsid w:val="00537C3E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a6">
    <w:name w:val="标题 字符"/>
    <w:basedOn w:val="a0"/>
    <w:link w:val="a5"/>
    <w:uiPriority w:val="10"/>
    <w:rsid w:val="00537C3E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537C3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副标题 字符"/>
    <w:basedOn w:val="a0"/>
    <w:link w:val="a7"/>
    <w:uiPriority w:val="11"/>
    <w:rsid w:val="00537C3E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537C3E"/>
    <w:rPr>
      <w:b/>
      <w:bCs/>
    </w:rPr>
  </w:style>
  <w:style w:type="character" w:styleId="aa">
    <w:name w:val="Emphasis"/>
    <w:basedOn w:val="a0"/>
    <w:uiPriority w:val="20"/>
    <w:qFormat/>
    <w:rsid w:val="00537C3E"/>
    <w:rPr>
      <w:i/>
      <w:iCs/>
    </w:rPr>
  </w:style>
  <w:style w:type="paragraph" w:styleId="ab">
    <w:name w:val="No Spacing"/>
    <w:uiPriority w:val="1"/>
    <w:qFormat/>
    <w:rsid w:val="00537C3E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537C3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rsid w:val="00537C3E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f"/>
    <w:uiPriority w:val="30"/>
    <w:qFormat/>
    <w:rsid w:val="00537C3E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f">
    <w:name w:val="明显引用 字符"/>
    <w:basedOn w:val="a0"/>
    <w:link w:val="ae"/>
    <w:uiPriority w:val="30"/>
    <w:rsid w:val="00537C3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0">
    <w:name w:val="Subtle Emphasis"/>
    <w:basedOn w:val="a0"/>
    <w:uiPriority w:val="19"/>
    <w:qFormat/>
    <w:rsid w:val="00537C3E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537C3E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537C3E"/>
    <w:rPr>
      <w:smallCaps/>
      <w:color w:val="404040" w:themeColor="text1" w:themeTint="BF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537C3E"/>
    <w:rPr>
      <w:b/>
      <w:bCs/>
      <w:smallCaps/>
      <w:spacing w:val="5"/>
      <w:u w:val="single"/>
    </w:rPr>
  </w:style>
  <w:style w:type="character" w:styleId="af4">
    <w:name w:val="Book Title"/>
    <w:basedOn w:val="a0"/>
    <w:uiPriority w:val="33"/>
    <w:qFormat/>
    <w:rsid w:val="00537C3E"/>
    <w:rPr>
      <w:b/>
      <w:bCs/>
      <w:smallCaps/>
    </w:rPr>
  </w:style>
  <w:style w:type="paragraph" w:styleId="TOC">
    <w:name w:val="TOC Heading"/>
    <w:basedOn w:val="1"/>
    <w:next w:val="a"/>
    <w:uiPriority w:val="39"/>
    <w:semiHidden/>
    <w:unhideWhenUsed/>
    <w:qFormat/>
    <w:rsid w:val="00537C3E"/>
    <w:pPr>
      <w:outlineLvl w:val="9"/>
    </w:pPr>
  </w:style>
  <w:style w:type="paragraph" w:styleId="af5">
    <w:name w:val="header"/>
    <w:basedOn w:val="a"/>
    <w:link w:val="af6"/>
    <w:uiPriority w:val="99"/>
    <w:unhideWhenUsed/>
    <w:rsid w:val="00F40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uiPriority w:val="99"/>
    <w:rsid w:val="00F40EFF"/>
    <w:rPr>
      <w:sz w:val="18"/>
      <w:szCs w:val="18"/>
    </w:rPr>
  </w:style>
  <w:style w:type="paragraph" w:styleId="af7">
    <w:name w:val="footer"/>
    <w:basedOn w:val="a"/>
    <w:link w:val="af8"/>
    <w:uiPriority w:val="99"/>
    <w:unhideWhenUsed/>
    <w:rsid w:val="00F40EF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8">
    <w:name w:val="页脚 字符"/>
    <w:basedOn w:val="a0"/>
    <w:link w:val="af7"/>
    <w:uiPriority w:val="99"/>
    <w:rsid w:val="00F40E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674E3-A715-4375-B57B-0055B0BA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gaoyujia86@126.com</dc:creator>
  <cp:keywords/>
  <dc:description/>
  <cp:lastModifiedBy>gaoyujia86@126.com</cp:lastModifiedBy>
  <cp:revision>36</cp:revision>
  <dcterms:created xsi:type="dcterms:W3CDTF">2020-08-20T01:49:00Z</dcterms:created>
  <dcterms:modified xsi:type="dcterms:W3CDTF">2020-08-22T12:15:00Z</dcterms:modified>
</cp:coreProperties>
</file>