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D" w:rsidRDefault="00896D0A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新北区</w:t>
      </w:r>
      <w:r w:rsidR="00A62D63">
        <w:rPr>
          <w:rFonts w:ascii="黑体" w:eastAsia="黑体" w:hAnsi="黑体" w:cs="黑体" w:hint="eastAsia"/>
          <w:b/>
          <w:sz w:val="30"/>
          <w:szCs w:val="30"/>
        </w:rPr>
        <w:t>优秀教师培育室</w:t>
      </w:r>
      <w:r>
        <w:rPr>
          <w:rFonts w:ascii="黑体" w:eastAsia="黑体" w:hAnsi="黑体" w:cs="黑体" w:hint="eastAsia"/>
          <w:b/>
          <w:sz w:val="30"/>
          <w:szCs w:val="30"/>
        </w:rPr>
        <w:t>活动通知</w:t>
      </w:r>
    </w:p>
    <w:p w:rsidR="008419AD" w:rsidRDefault="00896D0A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培育站全体成员：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定于</w:t>
      </w: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-2</w:t>
      </w:r>
      <w:r>
        <w:rPr>
          <w:rFonts w:ascii="仿宋" w:eastAsia="仿宋" w:hAnsi="仿宋" w:cs="仿宋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举行培育</w:t>
      </w:r>
      <w:r w:rsidR="00A62D63">
        <w:rPr>
          <w:rFonts w:ascii="仿宋" w:eastAsia="仿宋" w:hAnsi="仿宋" w:cs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第</w:t>
      </w:r>
      <w:r w:rsidR="00A62D63">
        <w:rPr>
          <w:rFonts w:ascii="仿宋" w:eastAsia="仿宋" w:hAnsi="仿宋" w:cs="仿宋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次活动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8419AD" w:rsidRDefault="00896D0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活动时间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-2</w:t>
      </w:r>
      <w:r>
        <w:rPr>
          <w:rFonts w:ascii="仿宋" w:eastAsia="仿宋" w:hAnsi="仿宋" w:cs="仿宋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日，请各位成员于</w:t>
      </w:r>
      <w:r>
        <w:rPr>
          <w:rFonts w:ascii="仿宋" w:eastAsia="仿宋" w:hAnsi="仿宋" w:cs="仿宋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日上午</w:t>
      </w:r>
      <w:r>
        <w:rPr>
          <w:rFonts w:ascii="仿宋" w:eastAsia="仿宋" w:hAnsi="仿宋" w:cs="仿宋" w:hint="eastAsia"/>
          <w:sz w:val="24"/>
          <w:szCs w:val="24"/>
        </w:rPr>
        <w:t>8:30</w:t>
      </w:r>
      <w:r>
        <w:rPr>
          <w:rFonts w:ascii="仿宋" w:eastAsia="仿宋" w:hAnsi="仿宋" w:cs="仿宋" w:hint="eastAsia"/>
          <w:sz w:val="24"/>
          <w:szCs w:val="24"/>
        </w:rPr>
        <w:t>—</w:t>
      </w:r>
      <w:r>
        <w:rPr>
          <w:rFonts w:ascii="仿宋" w:eastAsia="仿宋" w:hAnsi="仿宋" w:cs="仿宋" w:hint="eastAsia"/>
          <w:sz w:val="24"/>
          <w:szCs w:val="24"/>
        </w:rPr>
        <w:t>9:00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报到。</w:t>
      </w:r>
    </w:p>
    <w:p w:rsidR="008419AD" w:rsidRDefault="00896D0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地点</w:t>
      </w:r>
    </w:p>
    <w:p w:rsidR="008419AD" w:rsidRDefault="00896D0A" w:rsidP="00A62D63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新北区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新桥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初级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中学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会议室</w:t>
      </w:r>
    </w:p>
    <w:p w:rsidR="008419AD" w:rsidRDefault="00896D0A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三、活动内容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</w:t>
      </w:r>
    </w:p>
    <w:tbl>
      <w:tblPr>
        <w:tblStyle w:val="a7"/>
        <w:tblW w:w="8758" w:type="dxa"/>
        <w:tblLayout w:type="fixed"/>
        <w:tblLook w:val="04A0" w:firstRow="1" w:lastRow="0" w:firstColumn="1" w:lastColumn="0" w:noHBand="0" w:noVBand="1"/>
      </w:tblPr>
      <w:tblGrid>
        <w:gridCol w:w="1328"/>
        <w:gridCol w:w="1715"/>
        <w:gridCol w:w="4220"/>
        <w:gridCol w:w="1495"/>
      </w:tblGrid>
      <w:tr w:rsidR="008419AD">
        <w:trPr>
          <w:trHeight w:val="290"/>
        </w:trPr>
        <w:tc>
          <w:tcPr>
            <w:tcW w:w="1328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主题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</w:t>
            </w:r>
          </w:p>
        </w:tc>
      </w:tr>
      <w:tr w:rsidR="008419AD">
        <w:trPr>
          <w:trHeight w:val="290"/>
        </w:trPr>
        <w:tc>
          <w:tcPr>
            <w:tcW w:w="1328" w:type="dxa"/>
            <w:vMerge w:val="restart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9:00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/ </w:t>
            </w:r>
          </w:p>
        </w:tc>
      </w:tr>
      <w:tr w:rsidR="008419AD">
        <w:trPr>
          <w:trHeight w:val="1132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培育站建站仪式（成立班委、学习小组安排、研修计划介绍、研修主题《</w:t>
            </w:r>
            <w:r w:rsidR="00A62D63" w:rsidRPr="00644949">
              <w:rPr>
                <w:rFonts w:ascii="仿宋_GB2312" w:hint="eastAsia"/>
                <w:sz w:val="24"/>
                <w:szCs w:val="24"/>
              </w:rPr>
              <w:t>基于真实情境的初中化学教学评一体化研究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》安排、导师寄语）</w:t>
            </w:r>
          </w:p>
        </w:tc>
        <w:tc>
          <w:tcPr>
            <w:tcW w:w="1495" w:type="dxa"/>
            <w:vAlign w:val="center"/>
          </w:tcPr>
          <w:p w:rsidR="008419AD" w:rsidRDefault="00A62D6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魏军，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8419AD">
        <w:trPr>
          <w:trHeight w:val="851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分组梳理初中化学教材各章节中教师演示实验和学生分组实验，分组讨论列举缺点和希望点</w:t>
            </w:r>
          </w:p>
        </w:tc>
        <w:tc>
          <w:tcPr>
            <w:tcW w:w="1495" w:type="dxa"/>
            <w:vAlign w:val="center"/>
          </w:tcPr>
          <w:p w:rsidR="008419AD" w:rsidRDefault="008419AD" w:rsidP="00A62D6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19AD">
        <w:trPr>
          <w:trHeight w:val="1132"/>
        </w:trPr>
        <w:tc>
          <w:tcPr>
            <w:tcW w:w="1328" w:type="dxa"/>
            <w:vMerge w:val="restart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分组文献检索初中化学教材各章节中改进实验和创新实验，分组讨论初中化学教学中应用的可行性</w:t>
            </w:r>
          </w:p>
        </w:tc>
        <w:tc>
          <w:tcPr>
            <w:tcW w:w="1495" w:type="dxa"/>
            <w:vAlign w:val="center"/>
          </w:tcPr>
          <w:p w:rsidR="00A62D63" w:rsidRDefault="00A62D63" w:rsidP="00A62D6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魏军</w:t>
            </w:r>
          </w:p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19AD">
        <w:trPr>
          <w:trHeight w:val="290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例谈初中化学数字化实验设计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8419AD">
        <w:trPr>
          <w:trHeight w:val="290"/>
        </w:trPr>
        <w:tc>
          <w:tcPr>
            <w:tcW w:w="1328" w:type="dxa"/>
            <w:vMerge w:val="restart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例谈初中化学论文写作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8419AD">
        <w:trPr>
          <w:trHeight w:val="570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论文框架交流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</w:t>
            </w:r>
          </w:p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及各成员</w:t>
            </w:r>
          </w:p>
        </w:tc>
      </w:tr>
      <w:tr w:rsidR="008419AD">
        <w:trPr>
          <w:trHeight w:val="506"/>
        </w:trPr>
        <w:tc>
          <w:tcPr>
            <w:tcW w:w="1328" w:type="dxa"/>
            <w:vMerge w:val="restart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初中化学实验创新设计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钱柳云</w:t>
            </w:r>
          </w:p>
        </w:tc>
      </w:tr>
      <w:tr w:rsidR="008419AD">
        <w:trPr>
          <w:trHeight w:val="299"/>
        </w:trPr>
        <w:tc>
          <w:tcPr>
            <w:tcW w:w="1328" w:type="dxa"/>
            <w:vMerge/>
            <w:vAlign w:val="center"/>
          </w:tcPr>
          <w:p w:rsidR="008419AD" w:rsidRDefault="008419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16:30</w:t>
            </w:r>
          </w:p>
        </w:tc>
        <w:tc>
          <w:tcPr>
            <w:tcW w:w="4220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数字化实验操作实训</w:t>
            </w:r>
          </w:p>
        </w:tc>
        <w:tc>
          <w:tcPr>
            <w:tcW w:w="1495" w:type="dxa"/>
            <w:vAlign w:val="center"/>
          </w:tcPr>
          <w:p w:rsidR="008419AD" w:rsidRDefault="00896D0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姚海香等</w:t>
            </w:r>
          </w:p>
        </w:tc>
      </w:tr>
    </w:tbl>
    <w:p w:rsidR="008419AD" w:rsidRDefault="00896D0A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参加对象</w:t>
      </w:r>
    </w:p>
    <w:p w:rsidR="008419AD" w:rsidRDefault="00896D0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</w:t>
      </w:r>
      <w:r w:rsidR="00A62D63">
        <w:rPr>
          <w:rFonts w:ascii="仿宋" w:eastAsia="仿宋" w:hAnsi="仿宋" w:cs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全体成员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及导师。</w:t>
      </w:r>
    </w:p>
    <w:p w:rsidR="008419AD" w:rsidRDefault="00896D0A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4"/>
          <w:szCs w:val="24"/>
        </w:rPr>
        <w:t>常州市新北区教师发展中心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</w:t>
      </w:r>
    </w:p>
    <w:p w:rsidR="008419AD" w:rsidRDefault="00A62D63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常州市新北区</w:t>
      </w:r>
      <w:r w:rsidR="00896D0A">
        <w:rPr>
          <w:rFonts w:ascii="仿宋" w:eastAsia="仿宋" w:hAnsi="仿宋" w:cs="仿宋" w:hint="eastAsia"/>
          <w:color w:val="000000"/>
          <w:sz w:val="24"/>
          <w:szCs w:val="24"/>
        </w:rPr>
        <w:t>初中</w:t>
      </w:r>
      <w:r w:rsidR="00896D0A">
        <w:rPr>
          <w:rFonts w:ascii="仿宋" w:eastAsia="仿宋" w:hAnsi="仿宋" w:cs="仿宋" w:hint="eastAsia"/>
          <w:color w:val="000000"/>
          <w:sz w:val="24"/>
          <w:szCs w:val="24"/>
        </w:rPr>
        <w:t>化学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优秀教师培育室</w:t>
      </w:r>
    </w:p>
    <w:p w:rsidR="008419AD" w:rsidRDefault="00896D0A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</w:t>
      </w:r>
    </w:p>
    <w:sectPr w:rsidR="008419A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0A" w:rsidRDefault="00896D0A">
      <w:r>
        <w:separator/>
      </w:r>
    </w:p>
  </w:endnote>
  <w:endnote w:type="continuationSeparator" w:id="0">
    <w:p w:rsidR="00896D0A" w:rsidRDefault="0089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0A" w:rsidRDefault="00896D0A">
      <w:r>
        <w:separator/>
      </w:r>
    </w:p>
  </w:footnote>
  <w:footnote w:type="continuationSeparator" w:id="0">
    <w:p w:rsidR="00896D0A" w:rsidRDefault="0089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AD" w:rsidRDefault="008419A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2385B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419AD"/>
    <w:rsid w:val="00851751"/>
    <w:rsid w:val="00856497"/>
    <w:rsid w:val="00877F46"/>
    <w:rsid w:val="00893395"/>
    <w:rsid w:val="00896D0A"/>
    <w:rsid w:val="008A1B5D"/>
    <w:rsid w:val="008B2F91"/>
    <w:rsid w:val="008D76D3"/>
    <w:rsid w:val="008F5B40"/>
    <w:rsid w:val="00914389"/>
    <w:rsid w:val="00916211"/>
    <w:rsid w:val="00942F62"/>
    <w:rsid w:val="009676D2"/>
    <w:rsid w:val="00975060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62D63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User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weijun</cp:lastModifiedBy>
  <cp:revision>3</cp:revision>
  <dcterms:created xsi:type="dcterms:W3CDTF">2020-08-30T12:59:00Z</dcterms:created>
  <dcterms:modified xsi:type="dcterms:W3CDTF">2020-08-30T13:00:00Z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