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2C2" w:rsidRPr="00900C68" w:rsidRDefault="007F12C2" w:rsidP="00900C68">
      <w:pPr>
        <w:spacing w:line="240" w:lineRule="auto"/>
        <w:jc w:val="center"/>
        <w:rPr>
          <w:rFonts w:ascii="黑体" w:eastAsia="黑体" w:hAnsi="黑体" w:hint="eastAsia"/>
          <w:sz w:val="44"/>
          <w:szCs w:val="44"/>
        </w:rPr>
      </w:pPr>
      <w:r w:rsidRPr="00900C68">
        <w:rPr>
          <w:rFonts w:ascii="黑体" w:eastAsia="黑体" w:hAnsi="黑体" w:hint="eastAsia"/>
          <w:sz w:val="44"/>
          <w:szCs w:val="44"/>
        </w:rPr>
        <w:t>领悟孔夫子的思想</w:t>
      </w:r>
    </w:p>
    <w:p w:rsidR="00EA256A" w:rsidRPr="0011110A" w:rsidRDefault="0026359F" w:rsidP="00900C68">
      <w:pPr>
        <w:spacing w:line="240" w:lineRule="auto"/>
        <w:jc w:val="center"/>
        <w:rPr>
          <w:rFonts w:hint="eastAsia"/>
          <w:sz w:val="28"/>
          <w:szCs w:val="28"/>
        </w:rPr>
      </w:pPr>
      <w:r w:rsidRPr="0011110A">
        <w:rPr>
          <w:rFonts w:hint="eastAsia"/>
          <w:sz w:val="28"/>
          <w:szCs w:val="28"/>
        </w:rPr>
        <w:t>读《孔子传》有感</w:t>
      </w:r>
    </w:p>
    <w:p w:rsidR="0026359F" w:rsidRPr="0011110A" w:rsidRDefault="00900C68" w:rsidP="00900C68">
      <w:pPr>
        <w:spacing w:line="240" w:lineRule="auto"/>
        <w:jc w:val="center"/>
        <w:rPr>
          <w:rFonts w:hint="eastAsia"/>
          <w:sz w:val="28"/>
          <w:szCs w:val="28"/>
        </w:rPr>
      </w:pPr>
      <w:r w:rsidRPr="0011110A">
        <w:rPr>
          <w:rFonts w:hint="eastAsia"/>
          <w:sz w:val="28"/>
          <w:szCs w:val="28"/>
        </w:rPr>
        <w:t>礼河实验学校</w:t>
      </w:r>
      <w:r w:rsidR="0026359F" w:rsidRPr="0011110A">
        <w:rPr>
          <w:rFonts w:hint="eastAsia"/>
          <w:sz w:val="28"/>
          <w:szCs w:val="28"/>
        </w:rPr>
        <w:t>体育办</w:t>
      </w:r>
      <w:r w:rsidR="0026359F" w:rsidRPr="0011110A">
        <w:rPr>
          <w:rFonts w:hint="eastAsia"/>
          <w:sz w:val="28"/>
          <w:szCs w:val="28"/>
        </w:rPr>
        <w:t xml:space="preserve">   </w:t>
      </w:r>
      <w:r w:rsidR="0026359F" w:rsidRPr="0011110A">
        <w:rPr>
          <w:rFonts w:hint="eastAsia"/>
          <w:sz w:val="28"/>
          <w:szCs w:val="28"/>
        </w:rPr>
        <w:t>朱泽砚</w:t>
      </w:r>
    </w:p>
    <w:p w:rsidR="00C13007" w:rsidRDefault="0071275C" w:rsidP="00C13007">
      <w:pPr>
        <w:spacing w:before="100" w:beforeAutospacing="1" w:line="360" w:lineRule="auto"/>
        <w:rPr>
          <w:rFonts w:hint="eastAsia"/>
          <w:sz w:val="24"/>
        </w:rPr>
      </w:pPr>
      <w:r w:rsidRPr="005D7FA4">
        <w:rPr>
          <w:rFonts w:hint="eastAsia"/>
          <w:color w:val="666666"/>
          <w:sz w:val="24"/>
        </w:rPr>
        <w:t xml:space="preserve">    </w:t>
      </w:r>
      <w:r w:rsidRPr="005D7FA4">
        <w:rPr>
          <w:rFonts w:hint="eastAsia"/>
          <w:sz w:val="24"/>
        </w:rPr>
        <w:t>拿到这本书之后，翻开书页就被前面的插图《张楷孔子圣迹图》吸引住了。古代白描手法绘就的孔子一生中各个关键环节的情景。画面上的孔子，或安详，或恭敬，或痛苦，或温和，或彷徨……无疑用画笔再现了孔子一生当中的精彩瞬间。这幅首次披露的圣迹图无疑是与这本《孔子传》是相得益彰的。</w:t>
      </w:r>
    </w:p>
    <w:p w:rsidR="00076B74" w:rsidRPr="00C13007" w:rsidRDefault="00C13007" w:rsidP="00C13007">
      <w:pPr>
        <w:spacing w:before="100" w:beforeAutospacing="1" w:line="360" w:lineRule="auto"/>
        <w:rPr>
          <w:rFonts w:hint="eastAsia"/>
          <w:sz w:val="24"/>
        </w:rPr>
      </w:pPr>
      <w:r>
        <w:rPr>
          <w:rFonts w:hint="eastAsia"/>
          <w:sz w:val="24"/>
        </w:rPr>
        <w:t xml:space="preserve">    </w:t>
      </w:r>
      <w:r w:rsidR="0071275C" w:rsidRPr="005D7FA4">
        <w:rPr>
          <w:rFonts w:hint="eastAsia"/>
          <w:sz w:val="24"/>
        </w:rPr>
        <w:t>孔子，是一个家喻户晓的历史人物，其言论和思想早就渗透进了中华民族两千多来年的发展轨迹，我们的日常行为与思路、不管是直接还是间接，都深深受到了这种思想的影响。尽管读过一些相关孔子的文字，也在思考着其中的道理，然而，对于孔子的一生却只是一个模糊的认识，甚至只是一些零碎的片段、零碎的精彩语句。孔子本人写过的文字也不是很多，我们了解孔子大多是通过其弟子及再传弟子们对他言行的记录——论语、大学、中庸。所以要把孔子的一生写出来，并且写好，需要有一些历史的想象和推断，需要通过他说过的话和行动的记录来还原出一段段的历史画面，并把这些贯穿成一个合情合理又有声有色的人物形象。手头这本《孔子传》是新近出版的书籍，读完以后，给我的感觉是很简洁，很明了，也处处充满了积极的人生意义；同时，这本书也很漂亮，一开始就附有一套影印的明代《张楷孔子圣迹图》，把孔子的一生用连环画式的描述总结了。</w:t>
      </w:r>
      <w:r w:rsidR="00076B74">
        <w:rPr>
          <w:rFonts w:hint="eastAsia"/>
        </w:rPr>
        <w:t xml:space="preserve">     </w:t>
      </w:r>
    </w:p>
    <w:p w:rsidR="0071275C" w:rsidRPr="005D7FA4" w:rsidRDefault="00076B74" w:rsidP="00C13007">
      <w:pPr>
        <w:pStyle w:val="a6"/>
        <w:spacing w:after="240" w:afterAutospacing="0" w:line="360" w:lineRule="auto"/>
        <w:textAlignment w:val="baseline"/>
        <w:rPr>
          <w:rFonts w:hint="eastAsia"/>
        </w:rPr>
      </w:pPr>
      <w:r>
        <w:rPr>
          <w:rFonts w:hint="eastAsia"/>
        </w:rPr>
        <w:t xml:space="preserve">    </w:t>
      </w:r>
      <w:r w:rsidR="0071275C" w:rsidRPr="005D7FA4">
        <w:rPr>
          <w:rFonts w:hint="eastAsia"/>
        </w:rPr>
        <w:t>猜想大多数人与我一样，并没有完整地阅读过四书五经，对孔子的思想和言论也只是看过些名篇和名句，其在教育、为人和治国方面的理念的确有值得我们深思和学习之处。本书把孔子的一生按照他的</w:t>
      </w:r>
      <w:hyperlink r:id="rId6" w:tgtFrame="_blank" w:history="1">
        <w:r w:rsidR="0071275C" w:rsidRPr="005D7FA4">
          <w:rPr>
            <w:rStyle w:val="a7"/>
            <w:rFonts w:hint="eastAsia"/>
            <w:color w:val="auto"/>
            <w:bdr w:val="none" w:sz="0" w:space="0" w:color="auto" w:frame="1"/>
          </w:rPr>
          <w:t>年龄</w:t>
        </w:r>
      </w:hyperlink>
      <w:r w:rsidR="0071275C" w:rsidRPr="005D7FA4">
        <w:rPr>
          <w:rFonts w:hint="eastAsia"/>
        </w:rPr>
        <w:t>的次序，选取了代表孔子思想的言行记录来贯穿其一生的事迹。作者用白话的解说、现代人的视角、更有一些流行的比喻，生动展示了孔子一生的抱负，让大家清晰地看到了以下几个方面的借鉴之处。在教育方面，孔子采取了探讨和互动式的私塾问答与思辨，也是不受当政权力左右的独立的人格和自由精神的体现，但我们回首古今中外的成功教学，从古希腊的苏格拉底和柏拉图到世界当今一些成功的典范似乎都没有例外；在为人处世方面，孔子开创了君子之道，并讲求社会的次序，遵循自然的规律，追求</w:t>
      </w:r>
      <w:r w:rsidR="0071275C" w:rsidRPr="005D7FA4">
        <w:rPr>
          <w:rFonts w:hint="eastAsia"/>
        </w:rPr>
        <w:lastRenderedPageBreak/>
        <w:t>自身的修养；在治国理政的方面，他主张仁政爱民。而贯穿于其思想的精华是中庸之道，并不是平庸的</w:t>
      </w:r>
      <w:hyperlink r:id="rId7" w:tgtFrame="_blank" w:history="1">
        <w:r w:rsidR="0071275C" w:rsidRPr="005D7FA4">
          <w:rPr>
            <w:rStyle w:val="a7"/>
            <w:rFonts w:hint="eastAsia"/>
            <w:color w:val="auto"/>
            <w:bdr w:val="none" w:sz="0" w:space="0" w:color="auto" w:frame="1"/>
          </w:rPr>
          <w:t>意思</w:t>
        </w:r>
      </w:hyperlink>
      <w:r w:rsidR="0071275C" w:rsidRPr="005D7FA4">
        <w:rPr>
          <w:rFonts w:hint="eastAsia"/>
        </w:rPr>
        <w:t>，而是做事不走极端，根据实际情况有灵活的对策，书中许多简短而寓意深刻的故事便是很好的例证。当然，孔子的高见决不仅仅止于这些，他的很多主张，在历经了两千多年的风雨历程后，很多东西依然适用于现在的社会，也是人类社会不太容易实现的理想。不禁会让人想到这样的问题：我们当下的知识早已经远远高过古之圣贤，但我们的思想却远远没有达到古代圣贤的智慧或者境界，是什么缘故？</w:t>
      </w:r>
    </w:p>
    <w:p w:rsidR="0071275C" w:rsidRPr="005D7FA4" w:rsidRDefault="0071275C" w:rsidP="00C13007">
      <w:pPr>
        <w:pStyle w:val="a6"/>
        <w:spacing w:after="0" w:afterAutospacing="0" w:line="360" w:lineRule="auto"/>
        <w:textAlignment w:val="baseline"/>
        <w:rPr>
          <w:rFonts w:hint="eastAsia"/>
        </w:rPr>
      </w:pPr>
      <w:r w:rsidRPr="005D7FA4">
        <w:rPr>
          <w:rFonts w:hint="eastAsia"/>
        </w:rPr>
        <w:t xml:space="preserve">　　孔子的言语中有许多已经形成了约定俗成的解释，而作者在这里却对某些部分提出了完全不同的观点、或者有新的解读，不管你同意或者</w:t>
      </w:r>
      <w:hyperlink r:id="rId8" w:tgtFrame="_blank" w:history="1">
        <w:r w:rsidRPr="005D7FA4">
          <w:rPr>
            <w:rStyle w:val="a7"/>
            <w:rFonts w:hint="eastAsia"/>
            <w:color w:val="auto"/>
            <w:bdr w:val="none" w:sz="0" w:space="0" w:color="auto" w:frame="1"/>
          </w:rPr>
          <w:t>反对</w:t>
        </w:r>
      </w:hyperlink>
      <w:r w:rsidRPr="005D7FA4">
        <w:rPr>
          <w:rFonts w:hint="eastAsia"/>
        </w:rPr>
        <w:t>，我想这是一种认真地对比与思考，假如一句话可以解释成多种的含义，那么我们不妨把这句话放入其出处和产生的环境，只有这样才不会被断章取义，或者不被别有用心的人变成特定目的加以利用。我们无法去证实什么，却可以从历史的文字记载中去了解、对比、思考、判断，甚至发掘新的含义，这也是读孔子的意义，更何况孔子的思想至今都在影响着中华民族，甚至也正在越来越多地引起了全世界的关注。</w:t>
      </w:r>
    </w:p>
    <w:p w:rsidR="0071275C" w:rsidRPr="005D7FA4" w:rsidRDefault="0071275C" w:rsidP="00C13007">
      <w:pPr>
        <w:pStyle w:val="a6"/>
        <w:spacing w:after="240" w:afterAutospacing="0" w:line="360" w:lineRule="auto"/>
        <w:textAlignment w:val="baseline"/>
        <w:rPr>
          <w:rFonts w:hint="eastAsia"/>
        </w:rPr>
      </w:pPr>
      <w:r w:rsidRPr="005D7FA4">
        <w:rPr>
          <w:rFonts w:hint="eastAsia"/>
        </w:rPr>
        <w:t xml:space="preserve">　　人的智慧并非与生俱来的，而是在生活中日积月累和渐悟的。从这本书中我们可以看到孔子的智慧是如何逐步达到这种高度的，虽然我们不必像历史上“罢黜百家、独尊儒术”这般去追捧孔子，也不必像历史上某些时刻特意去贬低孔子，但孔子的一生绝对值得每一个中国人去好好研究一下，其思想依然有无与伦比的闪光之处。我想，作者在此书中选取的言论和故事尤其适合当代人的学习与反思，也是让大家认识一个真实又合乎情理的孔子。</w:t>
      </w:r>
    </w:p>
    <w:p w:rsidR="0071275C" w:rsidRPr="005D7FA4" w:rsidRDefault="0071275C" w:rsidP="00C13007">
      <w:pPr>
        <w:spacing w:before="100" w:beforeAutospacing="1" w:line="360" w:lineRule="auto"/>
        <w:rPr>
          <w:sz w:val="24"/>
        </w:rPr>
      </w:pPr>
    </w:p>
    <w:sectPr w:rsidR="0071275C" w:rsidRPr="005D7FA4" w:rsidSect="00EA256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21CC" w:rsidRDefault="006321CC" w:rsidP="0071275C">
      <w:pPr>
        <w:spacing w:line="240" w:lineRule="auto"/>
      </w:pPr>
      <w:r>
        <w:separator/>
      </w:r>
    </w:p>
  </w:endnote>
  <w:endnote w:type="continuationSeparator" w:id="0">
    <w:p w:rsidR="006321CC" w:rsidRDefault="006321CC" w:rsidP="0071275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21CC" w:rsidRDefault="006321CC" w:rsidP="0071275C">
      <w:pPr>
        <w:spacing w:line="240" w:lineRule="auto"/>
      </w:pPr>
      <w:r>
        <w:separator/>
      </w:r>
    </w:p>
  </w:footnote>
  <w:footnote w:type="continuationSeparator" w:id="0">
    <w:p w:rsidR="006321CC" w:rsidRDefault="006321CC" w:rsidP="0071275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275C"/>
    <w:rsid w:val="00076B74"/>
    <w:rsid w:val="0011110A"/>
    <w:rsid w:val="0026359F"/>
    <w:rsid w:val="00270F3C"/>
    <w:rsid w:val="005D7FA4"/>
    <w:rsid w:val="006321CC"/>
    <w:rsid w:val="0071275C"/>
    <w:rsid w:val="007F12C2"/>
    <w:rsid w:val="00900C68"/>
    <w:rsid w:val="00AA09BD"/>
    <w:rsid w:val="00C1071E"/>
    <w:rsid w:val="00C13007"/>
    <w:rsid w:val="00C1571D"/>
    <w:rsid w:val="00EA2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line="3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F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70F3C"/>
    <w:pPr>
      <w:widowControl w:val="0"/>
      <w:jc w:val="both"/>
    </w:pPr>
    <w:rPr>
      <w:kern w:val="2"/>
      <w:sz w:val="21"/>
      <w:szCs w:val="24"/>
    </w:rPr>
  </w:style>
  <w:style w:type="paragraph" w:styleId="a4">
    <w:name w:val="header"/>
    <w:basedOn w:val="a"/>
    <w:link w:val="Char"/>
    <w:uiPriority w:val="99"/>
    <w:semiHidden/>
    <w:unhideWhenUsed/>
    <w:rsid w:val="0071275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
    <w:name w:val="页眉 Char"/>
    <w:basedOn w:val="a0"/>
    <w:link w:val="a4"/>
    <w:uiPriority w:val="99"/>
    <w:semiHidden/>
    <w:rsid w:val="0071275C"/>
    <w:rPr>
      <w:kern w:val="2"/>
      <w:sz w:val="18"/>
      <w:szCs w:val="18"/>
    </w:rPr>
  </w:style>
  <w:style w:type="paragraph" w:styleId="a5">
    <w:name w:val="footer"/>
    <w:basedOn w:val="a"/>
    <w:link w:val="Char0"/>
    <w:uiPriority w:val="99"/>
    <w:semiHidden/>
    <w:unhideWhenUsed/>
    <w:rsid w:val="0071275C"/>
    <w:pPr>
      <w:tabs>
        <w:tab w:val="center" w:pos="4153"/>
        <w:tab w:val="right" w:pos="8306"/>
      </w:tabs>
      <w:snapToGrid w:val="0"/>
      <w:spacing w:line="240" w:lineRule="atLeast"/>
      <w:jc w:val="left"/>
    </w:pPr>
    <w:rPr>
      <w:sz w:val="18"/>
      <w:szCs w:val="18"/>
    </w:rPr>
  </w:style>
  <w:style w:type="character" w:customStyle="1" w:styleId="Char0">
    <w:name w:val="页脚 Char"/>
    <w:basedOn w:val="a0"/>
    <w:link w:val="a5"/>
    <w:uiPriority w:val="99"/>
    <w:semiHidden/>
    <w:rsid w:val="0071275C"/>
    <w:rPr>
      <w:kern w:val="2"/>
      <w:sz w:val="18"/>
      <w:szCs w:val="18"/>
    </w:rPr>
  </w:style>
  <w:style w:type="paragraph" w:styleId="a6">
    <w:name w:val="Normal (Web)"/>
    <w:basedOn w:val="a"/>
    <w:uiPriority w:val="99"/>
    <w:semiHidden/>
    <w:unhideWhenUsed/>
    <w:rsid w:val="0071275C"/>
    <w:pPr>
      <w:widowControl/>
      <w:spacing w:before="100" w:beforeAutospacing="1" w:after="100" w:afterAutospacing="1" w:line="240" w:lineRule="auto"/>
      <w:jc w:val="left"/>
    </w:pPr>
    <w:rPr>
      <w:rFonts w:ascii="宋体" w:hAnsi="宋体" w:cs="宋体"/>
      <w:kern w:val="0"/>
      <w:sz w:val="24"/>
    </w:rPr>
  </w:style>
  <w:style w:type="character" w:styleId="a7">
    <w:name w:val="Hyperlink"/>
    <w:basedOn w:val="a0"/>
    <w:uiPriority w:val="99"/>
    <w:semiHidden/>
    <w:unhideWhenUsed/>
    <w:rsid w:val="0071275C"/>
    <w:rPr>
      <w:color w:val="0000FF"/>
      <w:u w:val="single"/>
    </w:rPr>
  </w:style>
</w:styles>
</file>

<file path=word/webSettings.xml><?xml version="1.0" encoding="utf-8"?>
<w:webSettings xmlns:r="http://schemas.openxmlformats.org/officeDocument/2006/relationships" xmlns:w="http://schemas.openxmlformats.org/wordprocessingml/2006/main">
  <w:divs>
    <w:div w:id="59698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nzhangba.com/zhuanti/fandui/" TargetMode="External"/><Relationship Id="rId3" Type="http://schemas.openxmlformats.org/officeDocument/2006/relationships/webSettings" Target="webSettings.xml"/><Relationship Id="rId7" Type="http://schemas.openxmlformats.org/officeDocument/2006/relationships/hyperlink" Target="http://www.wenzhangba.com/zhuanti/yis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nzhangba.com/zhuanti/nianlin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263</Words>
  <Characters>1503</Characters>
  <Application>Microsoft Office Word</Application>
  <DocSecurity>0</DocSecurity>
  <Lines>12</Lines>
  <Paragraphs>3</Paragraphs>
  <ScaleCrop>false</ScaleCrop>
  <Company>admin</Company>
  <LinksUpToDate>false</LinksUpToDate>
  <CharactersWithSpaces>1763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15</cp:revision>
  <dcterms:created xsi:type="dcterms:W3CDTF">2020-08-30T07:17:00Z</dcterms:created>
  <dcterms:modified xsi:type="dcterms:W3CDTF">2020-08-30T07:26:00Z</dcterms:modified>
</cp:coreProperties>
</file>