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ind w:left="0" w:right="0" w:firstLine="420"/>
        <w:jc w:val="center"/>
        <w:rPr>
          <w:rFonts w:hint="eastAsia" w:asciiTheme="majorEastAsia" w:hAnsiTheme="majorEastAsia" w:eastAsiaTheme="majorEastAsia" w:cstheme="majorEastAsia"/>
          <w:b w:val="0"/>
          <w:bCs w:val="0"/>
          <w:sz w:val="28"/>
          <w:szCs w:val="28"/>
          <w:shd w:val="clear" w:fill="FFFFFF"/>
          <w:lang w:val="en-US" w:eastAsia="zh-CN"/>
        </w:rPr>
      </w:pPr>
      <w:r>
        <w:rPr>
          <w:rFonts w:hint="eastAsia" w:ascii="黑体" w:hAnsi="黑体" w:eastAsia="黑体" w:cs="黑体"/>
          <w:b w:val="0"/>
          <w:bCs w:val="0"/>
          <w:sz w:val="44"/>
          <w:szCs w:val="44"/>
          <w:shd w:val="clear" w:fill="FFFFFF"/>
          <w:lang w:val="en-US" w:eastAsia="zh-CN"/>
        </w:rPr>
        <w:t>读《孔子传》 有感</w:t>
      </w:r>
      <w:r>
        <w:rPr>
          <w:rFonts w:hint="eastAsia" w:asciiTheme="majorEastAsia" w:hAnsiTheme="majorEastAsia" w:eastAsiaTheme="majorEastAsia" w:cstheme="majorEastAsia"/>
          <w:b w:val="0"/>
          <w:bCs w:val="0"/>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ind w:left="0" w:right="0" w:firstLine="420"/>
        <w:jc w:val="center"/>
        <w:rPr>
          <w:rFonts w:hint="eastAsia" w:asciiTheme="majorEastAsia" w:hAnsiTheme="majorEastAsia" w:eastAsiaTheme="majorEastAsia" w:cstheme="majorEastAsia"/>
          <w:b w:val="0"/>
          <w:bCs w:val="0"/>
          <w:sz w:val="28"/>
          <w:szCs w:val="28"/>
          <w:shd w:val="clear" w:fill="FFFFFF"/>
          <w:lang w:val="en-US" w:eastAsia="zh-CN"/>
        </w:rPr>
      </w:pPr>
      <w:r>
        <w:rPr>
          <w:rFonts w:hint="eastAsia" w:asciiTheme="majorEastAsia" w:hAnsiTheme="majorEastAsia" w:eastAsiaTheme="majorEastAsia" w:cstheme="majorEastAsia"/>
          <w:color w:val="494949"/>
          <w:sz w:val="28"/>
          <w:szCs w:val="28"/>
          <w:lang w:val="en-US" w:eastAsia="zh-CN"/>
        </w:rPr>
        <w:t>礼河实验学校</w:t>
      </w:r>
      <w:bookmarkStart w:id="0" w:name="_GoBack"/>
      <w:bookmarkEnd w:id="0"/>
      <w:r>
        <w:rPr>
          <w:rFonts w:hint="eastAsia" w:asciiTheme="majorEastAsia" w:hAnsiTheme="majorEastAsia" w:eastAsiaTheme="majorEastAsia" w:cstheme="majorEastAsia"/>
          <w:color w:val="494949"/>
          <w:sz w:val="28"/>
          <w:szCs w:val="28"/>
          <w:lang w:val="en-US" w:eastAsia="zh-CN"/>
        </w:rPr>
        <w:t xml:space="preserve">  </w:t>
      </w:r>
      <w:r>
        <w:rPr>
          <w:rFonts w:hint="eastAsia" w:asciiTheme="majorEastAsia" w:hAnsiTheme="majorEastAsia" w:eastAsiaTheme="majorEastAsia" w:cstheme="majorEastAsia"/>
          <w:b w:val="0"/>
          <w:bCs w:val="0"/>
          <w:sz w:val="28"/>
          <w:szCs w:val="28"/>
          <w:shd w:val="clear" w:fill="FFFFFF"/>
          <w:lang w:val="en-US" w:eastAsia="zh-CN"/>
        </w:rPr>
        <w:t>倪春燕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lang w:val="en-US" w:eastAsia="zh-CN"/>
        </w:rPr>
        <w:t>前段时间</w:t>
      </w:r>
      <w:r>
        <w:rPr>
          <w:rFonts w:hint="eastAsia" w:asciiTheme="minorEastAsia" w:hAnsiTheme="minorEastAsia" w:eastAsiaTheme="minorEastAsia" w:cstheme="minorEastAsia"/>
          <w:sz w:val="24"/>
          <w:szCs w:val="24"/>
          <w:shd w:val="clear" w:fill="FFFFFF"/>
        </w:rPr>
        <w:t>，我读了鲍鹏山的作品——《孔子传》，毫不</w:t>
      </w:r>
      <w:r>
        <w:rPr>
          <w:rFonts w:hint="eastAsia" w:asciiTheme="minorEastAsia" w:hAnsiTheme="minorEastAsia" w:eastAsiaTheme="minorEastAsia" w:cstheme="minorEastAsia"/>
          <w:sz w:val="24"/>
          <w:szCs w:val="24"/>
          <w:shd w:val="clear" w:fill="FFFFFF"/>
          <w:lang w:val="en-US" w:eastAsia="zh-CN"/>
        </w:rPr>
        <w:t>夸张</w:t>
      </w:r>
      <w:r>
        <w:rPr>
          <w:rFonts w:hint="eastAsia" w:asciiTheme="minorEastAsia" w:hAnsiTheme="minorEastAsia" w:eastAsiaTheme="minorEastAsia" w:cstheme="minorEastAsia"/>
          <w:sz w:val="24"/>
          <w:szCs w:val="24"/>
          <w:shd w:val="clear" w:fill="FFFFFF"/>
        </w:rPr>
        <w:t>地说，这本书让我重新认识了孔子这个人物。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孔子传》这本书以“十五志于学”、“三十而立”、“四十不惑”、“五十知天命”、“六十耳顺”、“七十从心所欲”为题，分析六章，为孔子作传。这本书用平实的语言描述了孔子的思想以及孔子对一些事情真正的见解。通过阅读这本书，我重新认识了孔子这位伟人。他不似人们眼中的那样神奇，在我看来，他只是对于一些道德上的问题更加敏感罢了。无论什么事情，孔子都有自己独到的想法，而这些看似奇怪的想法却总能让我在困惑迷茫时茅塞顿开。如果你不了解孔子，你会说他很伟大，是中国主流思想的创始者。当你真正了解了孔子，就会懂得他的伟大之处不仅仅是开创了儒学思想，他更是一个有温度的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rPr>
        <w:t>人们通常认为孔子是一个道德主义者，这是因为自古以来孔子都是人们眼中对礼的要求最为详细规范的学者，孔子对于不道德的人，不道德的行为,的确是非常痛恨的。在读这本书之前，我也一直认为孔子是一个道德主义者，但是，在作者鲍鹏山的笔下，孔子并不是一个道德主义者。他觉得孔子并不认为单一的道德可以解决社会问题，更不认为对人做严格的道德要求就可以改变人的品行。同时，孔子坚决拒绝绝对道德主义。我非常赞同作者在这一方面对孔子思想的理解，一个国家不可能仅仅通过道德来约束人们的行为，否则法律岂不是虚无的存在了么？因此，孔子并非是一个完全的道德主义者，从他对于绝对道德主义所持的反对态度就可以看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说到道德，孔子在这方面的突出贡献是世人皆知的。道德，即礼法。鲁国大夫孟僖子曾因在外交时被人嘲笑不懂礼仪而下定决心学习“礼”。他临终时说：“礼，人之干也。无礼，无以立。”还嘱咐两个儿子要向孔子学习“礼”，可见，孔子对于“礼”的见解是被世人所肯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孔子对老子的评价也是非常独到。大家都熟知孔子的“见贤思齐焉，见不贤而内自省也。”实际上，这还是老子“善人者，不善人之师；不善人者，善人之资。”的思想。当孔子的学生问到老师对老子的评价时，孔子这样说:“天上的鸟会飞，地上的兽会跑，水中的鱼会游。飞的鸟，我知道怎么办，用箭射；游的鱼，我知道怎么办，用钩钓；跑的野兽，我也知道怎么办，用网抓。可是对老子，我真的没办法，因为他既不是天上的飞鸟，又不是地上的走兽，还不是水中的游鱼。他是什么呢？他是一条龙。”这还真是颇有味道的评价，也让我从中感受到了孔子对老子的欣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rPr>
        <w:t>孔子对君子与小人的忧乐也有自己的想法。他认为，君子享有终生的快乐，而没有一日的忧愁。小人则不然。他在没有得到所求之物时，为不能得到而苦恼；等到终于达到了自己的目的，又担心会失去所有，所以，小人有终生的忧愁，却没有一日的快乐。这番言论让我对君子与小人之间的差别有了重新的认识。君子从不会因为害怕失去而忧愁，所以君子终生快乐，小人的患得患失让他们永远处在愁苦的困境里，无法得到救赎。不得不说，孔子的言论和思想总能让我对不解的事物豁然开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仁”“义”本质上就是要爱自己。世上没有只爱别人不爱自己的人，自己都不爱，自然也不懂得爱别人。爱自己的人一定会珍惜自己，但不会珍藏自己，他会让自己开放出来，会敞开心扉拥抱外面的世界，在爱自己的同时也会尽量爱别人，因为那个别人其实也是另一个的自己，只是那个自己在外面而已。爱与被爱的目的说白了就是让自己如何快乐起来，如何让自己成为一个快乐之人。因此，孔子的仁义之道，讲的就是孔子的快乐之道。读读孔子，你会发现，走下神坛、脱掉圣人的外衣，生活里的孔子很快乐，你会学到很多人生的快乐的真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做学问是一种快乐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做学问要么是追求真理，要么是探寻价值，真理和价值都是人的终极所需，都是人们一直在做的事情。孔子把做学问已经做到了生活里的各个角落，把做学问看作是了一辈子的事情。在孔子看来，“好学不如乐学”，做学问不是一种负担，更不应该是一种痛苦，而是一种高级的精神享受，把做学问上升到做快乐的精神层面，看来孔子要比我们有境界的多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right="0" w:firstLine="420" w:firstLineChars="0"/>
        <w:jc w:val="left"/>
        <w:textAlignment w:val="auto"/>
        <w:rPr>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rPr>
        <w:t>孔子的眼光总能欣赏到真正有趣的灵魂。孔子欣赏曾皙逍遥自在的情怀，可见孔子并不是一个板正严肃的学者，他崇尚快乐，这让我觉得孔子内心是个有童心的小孩子。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孔子之所以被称为圣人，是因为他不断提升自己。我们又该如何学习他磨练自己的情操呢？首先要心平气和，不得愤怒；其次，应要知礼，懂礼，守礼，用礼；最后要学会融会贯通，增强自己的判断力和巧变力，才能遇到任何困难时迎刃而解。</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"https://m.simayi.net/" \t "https://m.simayi.net/duhougan/_self" </w:instrText>
      </w:r>
      <w:r>
        <w:rPr>
          <w:rFonts w:hint="eastAsia" w:asciiTheme="minorEastAsia" w:hAnsiTheme="minorEastAsia" w:eastAsiaTheme="minorEastAsia" w:cstheme="minorEastAsia"/>
          <w:sz w:val="24"/>
          <w:szCs w:val="24"/>
        </w:rPr>
        <w:fldChar w:fldCharType="separate"/>
      </w:r>
      <w:r>
        <w:rPr>
          <w:rStyle w:val="6"/>
          <w:rFonts w:hint="eastAsia" w:asciiTheme="minorEastAsia" w:hAnsiTheme="minorEastAsia" w:eastAsiaTheme="minorEastAsia" w:cstheme="minorEastAsia"/>
          <w:color w:val="000000"/>
          <w:sz w:val="24"/>
          <w:szCs w:val="24"/>
          <w:u w:val="none"/>
          <w:shd w:val="clear" w:fill="FFFFFF"/>
        </w:rPr>
        <w:t>读后感</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·与此同时，也要抓住所谓礼的中心——“忠”和“恕”，忠君子，恕他人，这亦是儒！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rPr>
        <w:t>“吾十有五至于学，三十而立，四十而不惑，五十而知天命，六十而耳顺，七十而从心所欲，不逾矩。”诠释了孔子人生的精神写照，也将是我们磨炼情操升华内心的过程写照！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这本书确实让我获益匪浅，或者说，在我心中重塑了孔子的形象。实际上，让我敬佩的，不是孔子的伟大，而是孔子超越凡人的人生智慧。它会让我懂得如何去生，如何去追求。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40B68"/>
    <w:rsid w:val="1AB07A3A"/>
    <w:rsid w:val="21C3007C"/>
    <w:rsid w:val="2F1F5985"/>
    <w:rsid w:val="31E23173"/>
    <w:rsid w:val="5A04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273C6"/>
      <w:u w:val="none"/>
    </w:rPr>
  </w:style>
  <w:style w:type="character" w:styleId="6">
    <w:name w:val="Hyperlink"/>
    <w:basedOn w:val="4"/>
    <w:qFormat/>
    <w:uiPriority w:val="0"/>
    <w:rPr>
      <w:color w:val="0273C6"/>
      <w:u w:val="none"/>
    </w:rPr>
  </w:style>
  <w:style w:type="character" w:customStyle="1" w:styleId="7">
    <w:name w:val="feed-icon"/>
    <w:basedOn w:val="4"/>
    <w:qFormat/>
    <w:uiPriority w:val="0"/>
    <w:rPr>
      <w:vanish/>
    </w:rPr>
  </w:style>
  <w:style w:type="character" w:customStyle="1" w:styleId="8">
    <w:name w:val="sh"/>
    <w:basedOn w:val="4"/>
    <w:qFormat/>
    <w:uiPriority w:val="0"/>
    <w:rPr>
      <w:rFonts w:ascii="monospace" w:hAnsi="monospace" w:eastAsia="monospace" w:cs="monospace"/>
      <w:color w:val="666666"/>
      <w:sz w:val="10"/>
      <w:szCs w:val="10"/>
      <w:bdr w:val="single" w:color="CCCCCC" w:sz="6" w:space="0"/>
    </w:rPr>
  </w:style>
  <w:style w:type="character" w:customStyle="1" w:styleId="9">
    <w:name w:val="page"/>
    <w:basedOn w:val="4"/>
    <w:qFormat/>
    <w:uiPriority w:val="0"/>
    <w:rPr>
      <w:color w:val="FF0000"/>
      <w:bdr w:val="single" w:color="FF0000" w:sz="6" w:space="0"/>
    </w:rPr>
  </w:style>
  <w:style w:type="character" w:customStyle="1" w:styleId="10">
    <w:name w:val="page1"/>
    <w:basedOn w:val="4"/>
    <w:qFormat/>
    <w:uiPriority w:val="0"/>
    <w:rPr>
      <w:b/>
      <w:color w:val="666666"/>
      <w:bdr w:val="single" w:color="CCCCCC" w:sz="6" w:space="0"/>
    </w:rPr>
  </w:style>
  <w:style w:type="character" w:customStyle="1" w:styleId="11">
    <w:name w:val="now-page"/>
    <w:basedOn w:val="4"/>
    <w:qFormat/>
    <w:uiPriority w:val="0"/>
    <w:rPr>
      <w:b/>
      <w:color w:val="666666"/>
      <w:bdr w:val="single" w:color="666666"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2020-07-09T05:58:00Z</dcterms:created>
  <dc:creator>Administrator</dc:creator>
  <cp:lastModifiedBy>Administrator</cp:lastModifiedBy>
  <dcterms:modified xsi:type="dcterms:W3CDTF">2020-08-29T02:09:23Z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