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读《孔子》有感</w:t>
      </w:r>
    </w:p>
    <w:p>
      <w:pPr>
        <w:jc w:val="center"/>
        <w:rPr>
          <w:rFonts w:hint="eastAsia"/>
          <w:sz w:val="28"/>
          <w:szCs w:val="28"/>
          <w:lang w:val="en-US" w:eastAsia="zh-CN"/>
        </w:rPr>
      </w:pPr>
      <w:r>
        <w:rPr>
          <w:rFonts w:hint="eastAsia"/>
          <w:sz w:val="28"/>
          <w:szCs w:val="28"/>
          <w:lang w:val="en-US" w:eastAsia="zh-CN"/>
        </w:rPr>
        <w:t>礼河实验学校  王晶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一提到圣人，我们脑海中第一时间肯定会浮现出孔子这位伟大的人物形象。作为中国古代思想家、政治家、教育家以及儒家学派的创始人，孔子号“弟子三千，贤者七十二”，他的思想言论影响着一批又一批学子，他是我们教育行业的标杆，因此研读鲍鹏山老师的《孔子》对我们来说意义相当重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孔子作为我们国家著名的教育家，他的一生可谓是我们每一位教育者的典范。高山仰止，景行行止，虽不能至，然心向往之。我们作为新时代的教育者，虽然不能够达到孔子那般圣人的境界，但是朝着正确的方向前进，我们也可以窥见黎明的曙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翻开散发着古韵的书籍，映入眼帘的是孔子生平的插图，然后鲍鹏山老师将孔子的一生娓娓道来。本书先介绍了孔子的家世渊源，提到他是殷商后裔。孔子的童年时代是非常艰辛的，他三岁时，他的父亲就去世了，只能与年轻的母亲相依为命。到了十七岁的时候，孔子的母亲又去世了。孔子想把母亲和父亲按照当时的习俗合葬，但是母亲一直到死也没有把父亲所葬的地方告诉他，于是他把母亲先临时安葬在一个地方，然后到处打听父亲埋葬的地方，最终打听到了，再把母亲迁过去和父亲合葬。一个十七岁的少年，就这么一个人处理父母的丧事，不得不佩服他的智慧和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晚年的孔子对自己的一生曾经有一个非常简要的概括：吾十有五而志于学，三十而立，四十而不惑，五十而知天命，六十而耳顺，七十而从心所欲，不愈矩。 　　十五岁就开始立志学习，把探究真理、传播文化、追求道义当成自己的使命</w:t>
      </w:r>
      <w:r>
        <w:rPr>
          <w:rFonts w:hint="eastAsia"/>
          <w:sz w:val="24"/>
          <w:szCs w:val="24"/>
          <w:lang w:val="en-US" w:eastAsia="zh-CN"/>
        </w:rPr>
        <w:t>；</w:t>
      </w:r>
      <w:r>
        <w:rPr>
          <w:rFonts w:hint="default"/>
          <w:sz w:val="24"/>
          <w:szCs w:val="24"/>
          <w:lang w:val="en-US" w:eastAsia="zh-CN"/>
        </w:rPr>
        <w:t>到了三十岁，已经能够坚定自立，有自己的主机</w:t>
      </w:r>
      <w:r>
        <w:rPr>
          <w:rFonts w:hint="eastAsia"/>
          <w:sz w:val="24"/>
          <w:szCs w:val="24"/>
          <w:lang w:val="en-US" w:eastAsia="zh-CN"/>
        </w:rPr>
        <w:t>；</w:t>
      </w:r>
      <w:r>
        <w:rPr>
          <w:rFonts w:hint="default"/>
          <w:sz w:val="24"/>
          <w:szCs w:val="24"/>
          <w:lang w:val="en-US" w:eastAsia="zh-CN"/>
        </w:rPr>
        <w:t>到了四十岁，就不惑了，对于世界上的很多整理都能明白，有了判断力</w:t>
      </w:r>
      <w:r>
        <w:rPr>
          <w:rFonts w:hint="eastAsia"/>
          <w:sz w:val="24"/>
          <w:szCs w:val="24"/>
          <w:lang w:val="en-US" w:eastAsia="zh-CN"/>
        </w:rPr>
        <w:t>；</w:t>
      </w:r>
      <w:r>
        <w:rPr>
          <w:rFonts w:hint="default"/>
          <w:sz w:val="24"/>
          <w:szCs w:val="24"/>
          <w:lang w:val="en-US" w:eastAsia="zh-CN"/>
        </w:rPr>
        <w:t>到了五十岁，知天命了，知道自己的道德使命</w:t>
      </w:r>
      <w:r>
        <w:rPr>
          <w:rFonts w:hint="eastAsia"/>
          <w:sz w:val="24"/>
          <w:szCs w:val="24"/>
          <w:lang w:val="en-US" w:eastAsia="zh-CN"/>
        </w:rPr>
        <w:t>；</w:t>
      </w:r>
      <w:r>
        <w:rPr>
          <w:rFonts w:hint="default"/>
          <w:sz w:val="24"/>
          <w:szCs w:val="24"/>
          <w:lang w:val="en-US" w:eastAsia="zh-CN"/>
        </w:rPr>
        <w:t>到了六十岁，对于所听到的一切都能明白贯通，不再觉得不可理喻，心中不再有违逆不顺之感</w:t>
      </w:r>
      <w:r>
        <w:rPr>
          <w:rFonts w:hint="eastAsia"/>
          <w:sz w:val="24"/>
          <w:szCs w:val="24"/>
          <w:lang w:val="en-US" w:eastAsia="zh-CN"/>
        </w:rPr>
        <w:t>；</w:t>
      </w:r>
      <w:r>
        <w:rPr>
          <w:rFonts w:hint="default"/>
          <w:sz w:val="24"/>
          <w:szCs w:val="24"/>
          <w:lang w:val="en-US" w:eastAsia="zh-CN"/>
        </w:rPr>
        <w:t>到了七十岁，可以随心所欲，又不会越出法度。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 xml:space="preserve">孔子年仅二十岁就成了“六艺”专家，以博学闻名于世，因此得到了国君鲁昭公的重视与赏赐。孔子志不在官场，他将探究宇宙人生的大道作为自己的使命，将研究历史文化作为自己的职责，将提高自己的人格境界臻于完善作为目标。到了三十岁，他建立了自己的价值观，开始创办私学。孔子主张“有教无类”，所以他的私学生源很复杂。据《史记》记载，孔子的三千弟子里面，身通六艺学有所成的，有七十二或七十七位。孔子凭一人之力培养出七十多位人才，从古至今没有人能超越他。学生出身不同，自然思想的碰撞也会有很多。孔子在教学中提倡“因材施教”，这一观点沿用至今。同样的问题，他给予不同的学生的回答并不同。冉求谦虚怯懦，孔子便鼓励他；而子路莽撞冲动，孔子便抑制他。时至今日，在教学中，我们也应该贯彻这样的教法。每个学生的个性特点不同，我们要采用不同的教学手段去激发他们的学习潜能。孔子在教育自己的学生时，让他们饱览群书，学习六艺，所以颜渊感慨：博我以文，约我以礼。我们也应该尽力去创造一个这样的理想殿堂：让学生有机会前溯历史，上索真知，辗转于古昔圣贤之间，与同窗坐而论道、起而行事。我想我们有责任为学生营造这样一个环境。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在鲁昭公流亡不久，孔子满怀失望地带着学生离开了鲁国，去了相邻的齐国，等到了三十七岁又回到了鲁国。在接下来的十四年里，他一心教书育人。许多人来向他请教问题，他几乎都知道。他与弟子们天天在一起讨论“道”，讨论“德”，讨论“仁”，讨论修身、齐家、治国、平天下的大学问。即使孔子博古通今，桃李满天下，但他从来没有停止对学问的探求，果真是“活到老，学到老”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eastAsia"/>
          <w:sz w:val="24"/>
          <w:szCs w:val="24"/>
          <w:lang w:val="en-US" w:eastAsia="zh-CN"/>
        </w:rPr>
        <w:t>孔子向上通达天命，向下遵行天道，履行着自己作为人的使命。五十一岁时，孔子开始担任职务。孔子从政，改变了鲁国政坛的混乱局面，使鲁国呈现出一派蒸蒸日上的景象，出现了走向强盛的势头。在六十岁的时候，孔子达到了“耳顺”的境界，理解别人，坚持自己，也就是但丁所说的“走自己的路，让别人说去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天不生仲尼，万古如长夜。孔子是我们文化上的国宝，是祖师，他的伟大精神融进了我们每个炎黄子孙的血脉。圣人不是天生的，孔子也不例外，他只是比我们付出的更多，比我们更有毅力。在书里，我们能看到到孔子从一个小人物成长为圣贤之师留下的深而长的足迹，能看到他一生的为了实现理想，为了作出更多贡献而做的跋涉和努力。能看到他的喜怒哀乐，看到他的所言所行。《孔子传》让我们继《论语》后再次亲近这位</w:t>
      </w:r>
      <w:r>
        <w:rPr>
          <w:rFonts w:hint="eastAsia"/>
          <w:sz w:val="24"/>
          <w:szCs w:val="24"/>
          <w:lang w:val="en-US" w:eastAsia="zh-CN"/>
        </w:rPr>
        <w:t>伟</w:t>
      </w:r>
      <w:r>
        <w:rPr>
          <w:rFonts w:hint="default"/>
          <w:sz w:val="24"/>
          <w:szCs w:val="24"/>
          <w:lang w:val="en-US" w:eastAsia="zh-CN"/>
        </w:rPr>
        <w:t>人，在烦嚣迷惘的今天，他的</w:t>
      </w:r>
      <w:r>
        <w:rPr>
          <w:rFonts w:hint="eastAsia"/>
          <w:sz w:val="24"/>
          <w:szCs w:val="24"/>
          <w:lang w:val="en-US" w:eastAsia="zh-CN"/>
        </w:rPr>
        <w:t>“</w:t>
      </w:r>
      <w:r>
        <w:rPr>
          <w:rFonts w:hint="default"/>
          <w:sz w:val="24"/>
          <w:szCs w:val="24"/>
          <w:lang w:val="en-US" w:eastAsia="zh-CN"/>
        </w:rPr>
        <w:t>不义而富且贵，于我如浮云</w:t>
      </w:r>
      <w:r>
        <w:rPr>
          <w:rFonts w:hint="eastAsia"/>
          <w:sz w:val="24"/>
          <w:szCs w:val="24"/>
          <w:lang w:val="en-US" w:eastAsia="zh-CN"/>
        </w:rPr>
        <w:t>”“</w:t>
      </w:r>
      <w:r>
        <w:rPr>
          <w:rFonts w:hint="default"/>
          <w:sz w:val="24"/>
          <w:szCs w:val="24"/>
          <w:lang w:val="en-US" w:eastAsia="zh-CN"/>
        </w:rPr>
        <w:t>发愤忘食，乐以忘忧，不知老之将至云尔</w:t>
      </w:r>
      <w:bookmarkStart w:id="0" w:name="_GoBack"/>
      <w:bookmarkEnd w:id="0"/>
      <w:r>
        <w:rPr>
          <w:rFonts w:hint="eastAsia"/>
          <w:sz w:val="24"/>
          <w:szCs w:val="24"/>
          <w:lang w:val="en-US" w:eastAsia="zh-CN"/>
        </w:rPr>
        <w:t>”“</w:t>
      </w:r>
      <w:r>
        <w:rPr>
          <w:rFonts w:hint="default"/>
          <w:sz w:val="24"/>
          <w:szCs w:val="24"/>
          <w:lang w:val="en-US" w:eastAsia="zh-CN"/>
        </w:rPr>
        <w:t>三军可夺帅也，匹夫不可夺志也</w:t>
      </w:r>
      <w:r>
        <w:rPr>
          <w:rFonts w:hint="eastAsia"/>
          <w:sz w:val="24"/>
          <w:szCs w:val="24"/>
          <w:lang w:val="en-US" w:eastAsia="zh-CN"/>
        </w:rPr>
        <w:t>”</w:t>
      </w:r>
      <w:r>
        <w:rPr>
          <w:rFonts w:hint="default"/>
          <w:sz w:val="24"/>
          <w:szCs w:val="24"/>
          <w:lang w:val="en-US" w:eastAsia="zh-CN"/>
        </w:rPr>
        <w:t>等话语深深印在我的脑海，一遍遍激荡我的心灵，给我的生活带来了许多启示，为我的人生指明了方向。我们或许没有孔子的智慧和大德，但也该努力去寻求自己的道路，去学习那种积极向上</w:t>
      </w:r>
      <w:r>
        <w:rPr>
          <w:rFonts w:hint="eastAsia"/>
          <w:sz w:val="24"/>
          <w:szCs w:val="24"/>
          <w:lang w:val="en-US" w:eastAsia="zh-CN"/>
        </w:rPr>
        <w:t>、</w:t>
      </w:r>
      <w:r>
        <w:rPr>
          <w:rFonts w:hint="default"/>
          <w:sz w:val="24"/>
          <w:szCs w:val="24"/>
          <w:lang w:val="en-US" w:eastAsia="zh-CN"/>
        </w:rPr>
        <w:t xml:space="preserve">永不放弃的精神。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近年来，随着</w:t>
      </w:r>
      <w:r>
        <w:rPr>
          <w:rFonts w:hint="eastAsia"/>
          <w:sz w:val="24"/>
          <w:szCs w:val="24"/>
          <w:lang w:val="en-US" w:eastAsia="zh-CN"/>
        </w:rPr>
        <w:t>“</w:t>
      </w:r>
      <w:r>
        <w:rPr>
          <w:rFonts w:hint="default"/>
          <w:sz w:val="24"/>
          <w:szCs w:val="24"/>
          <w:lang w:val="en-US" w:eastAsia="zh-CN"/>
        </w:rPr>
        <w:t>孔子学院</w:t>
      </w:r>
      <w:r>
        <w:rPr>
          <w:rFonts w:hint="eastAsia"/>
          <w:sz w:val="24"/>
          <w:szCs w:val="24"/>
          <w:lang w:val="en-US" w:eastAsia="zh-CN"/>
        </w:rPr>
        <w:t>”</w:t>
      </w:r>
      <w:r>
        <w:rPr>
          <w:rFonts w:hint="default"/>
          <w:sz w:val="24"/>
          <w:szCs w:val="24"/>
          <w:lang w:val="en-US" w:eastAsia="zh-CN"/>
        </w:rPr>
        <w:t>在全球的落地开花，对优秀传统文化的学习也终于受到了重视。我们国家现在是政治大国，经济强国，但还不是思想巨国，我们在文化继承和创新方面还有很长</w:t>
      </w:r>
      <w:r>
        <w:rPr>
          <w:rFonts w:hint="eastAsia"/>
          <w:sz w:val="24"/>
          <w:szCs w:val="24"/>
          <w:lang w:val="en-US" w:eastAsia="zh-CN"/>
        </w:rPr>
        <w:t>的</w:t>
      </w:r>
      <w:r>
        <w:rPr>
          <w:rFonts w:hint="default"/>
          <w:sz w:val="24"/>
          <w:szCs w:val="24"/>
          <w:lang w:val="en-US" w:eastAsia="zh-CN"/>
        </w:rPr>
        <w:t>路要走，学习《孔子传》的重要意义便是在此。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2363D"/>
    <w:rsid w:val="07B23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2020-08-28T04:49:00Z</dcterms:created>
  <dc:creator>dell</dc:creator>
  <cp:lastModifiedBy>dell</cp:lastModifiedBy>
  <dcterms:modified xsi:type="dcterms:W3CDTF">2020-08-28T06:27:37Z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