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22"/>
          <w:szCs w:val="22"/>
          <w:bdr w:val="none" w:color="auto" w:sz="0" w:space="0"/>
        </w:rPr>
        <w:t>常州市新北区</w:t>
      </w:r>
      <w:bookmarkStart w:id="2" w:name="_GoBack"/>
      <w:r>
        <w:rPr>
          <w:rStyle w:val="5"/>
          <w:rFonts w:hint="eastAsia" w:ascii="宋体" w:hAnsi="宋体" w:eastAsia="宋体" w:cs="宋体"/>
          <w:i w:val="0"/>
          <w:caps w:val="0"/>
          <w:color w:val="000000"/>
          <w:spacing w:val="0"/>
          <w:sz w:val="22"/>
          <w:szCs w:val="22"/>
          <w:bdr w:val="none" w:color="auto" w:sz="0" w:space="0"/>
        </w:rPr>
        <w:t>泰山小学扩班多媒体设备竞争性谈判采购公告</w:t>
      </w:r>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常沃竞采[2020]004号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常州沃成招标有限公司受常州市新北区泰山小学的委托，根据《中华人民共和国政府采购法》等有关规定，现就常州市新北区泰山小学扩班多媒体设备进行竞争性谈判采购，现邀请合格投标人参与投标：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一、项目名称：</w:t>
      </w:r>
      <w:r>
        <w:rPr>
          <w:rFonts w:hint="eastAsia" w:ascii="宋体" w:hAnsi="宋体" w:eastAsia="宋体" w:cs="宋体"/>
          <w:b w:val="0"/>
          <w:i w:val="0"/>
          <w:caps w:val="0"/>
          <w:color w:val="000000"/>
          <w:spacing w:val="0"/>
          <w:sz w:val="19"/>
          <w:szCs w:val="19"/>
          <w:bdr w:val="none" w:color="auto" w:sz="0" w:space="0"/>
        </w:rPr>
        <w:t> 常州市新北区泰山小学扩班多媒体设备采购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二、项目编号：</w:t>
      </w:r>
      <w:r>
        <w:rPr>
          <w:rFonts w:hint="eastAsia" w:ascii="宋体" w:hAnsi="宋体" w:eastAsia="宋体" w:cs="宋体"/>
          <w:b w:val="0"/>
          <w:i w:val="0"/>
          <w:caps w:val="0"/>
          <w:color w:val="000000"/>
          <w:spacing w:val="0"/>
          <w:sz w:val="19"/>
          <w:szCs w:val="19"/>
          <w:bdr w:val="none" w:color="auto" w:sz="0" w:space="0"/>
        </w:rPr>
        <w:t>常沃竞采[2020] 004号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三、项目预算：</w:t>
      </w:r>
      <w:r>
        <w:rPr>
          <w:rFonts w:hint="eastAsia" w:ascii="宋体" w:hAnsi="宋体" w:eastAsia="宋体" w:cs="宋体"/>
          <w:b w:val="0"/>
          <w:i w:val="0"/>
          <w:caps w:val="0"/>
          <w:color w:val="000000"/>
          <w:spacing w:val="0"/>
          <w:sz w:val="19"/>
          <w:szCs w:val="19"/>
          <w:bdr w:val="none" w:color="auto" w:sz="0" w:space="0"/>
        </w:rPr>
        <w:t> 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r>
        <w:rPr>
          <w:rStyle w:val="5"/>
          <w:rFonts w:hint="eastAsia" w:ascii="宋体" w:hAnsi="宋体" w:eastAsia="宋体" w:cs="宋体"/>
          <w:i w:val="0"/>
          <w:caps w:val="0"/>
          <w:color w:val="000000"/>
          <w:spacing w:val="0"/>
          <w:sz w:val="19"/>
          <w:szCs w:val="19"/>
          <w:bdr w:val="none" w:color="auto" w:sz="0" w:space="0"/>
        </w:rPr>
        <w:t>最高限价：</w:t>
      </w:r>
      <w:r>
        <w:rPr>
          <w:rFonts w:hint="eastAsia" w:ascii="宋体" w:hAnsi="宋体" w:eastAsia="宋体" w:cs="宋体"/>
          <w:b w:val="0"/>
          <w:i w:val="0"/>
          <w:caps w:val="0"/>
          <w:color w:val="000000"/>
          <w:spacing w:val="0"/>
          <w:sz w:val="19"/>
          <w:szCs w:val="19"/>
          <w:bdr w:val="none" w:color="auto" w:sz="0" w:space="0"/>
        </w:rPr>
        <w:t> 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48"/>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四、项目简要说明：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本项目是对常州市新北区泰山小学扩班多媒体设备项目进行采购，设备包激光投影机、交互电子白板、黑板等。详情见采购需求。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五、供应商资格要求：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（一）符合政府采购法第二十二条第一款规定的条件：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（二）其他资格要求：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（1）未被“信用中国”网站（www.creditchina.gov.cn）或“中国政府采购网”网站（www.ccgp.gov.cn）列入失信被执行人、重大税收违法案件当事人名单、政府采购严重失信行为记录名单；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（2）单位负责人为同一人或者存在直接控股、管理关系的不同供应商（包含法定代表人为同一个人的两个及两个以上法人，母公司、全资子公司及其控股公司），不得参加同一合同项下的政府采购活动。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84"/>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（三）本项目</w:t>
      </w:r>
      <w:r>
        <w:rPr>
          <w:rFonts w:hint="eastAsia" w:ascii="宋体" w:hAnsi="宋体" w:eastAsia="宋体" w:cs="宋体"/>
          <w:b w:val="0"/>
          <w:i w:val="0"/>
          <w:caps w:val="0"/>
          <w:color w:val="000000"/>
          <w:spacing w:val="0"/>
          <w:sz w:val="19"/>
          <w:szCs w:val="19"/>
          <w:u w:val="single"/>
          <w:bdr w:val="none" w:color="auto" w:sz="0" w:space="0"/>
        </w:rPr>
        <w:t>不接受</w:t>
      </w:r>
      <w:r>
        <w:rPr>
          <w:rFonts w:hint="eastAsia" w:ascii="宋体" w:hAnsi="宋体" w:eastAsia="宋体" w:cs="宋体"/>
          <w:b w:val="0"/>
          <w:i w:val="0"/>
          <w:caps w:val="0"/>
          <w:color w:val="000000"/>
          <w:spacing w:val="0"/>
          <w:sz w:val="19"/>
          <w:szCs w:val="19"/>
          <w:bdr w:val="none" w:color="auto" w:sz="0" w:space="0"/>
        </w:rPr>
        <w:t>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六、现场踏勘及答疑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本项目供应商自行勘查现场，联系人：张老师 电话：</w:t>
      </w:r>
      <w:bookmarkStart w:id="0" w:name="_Hlk48656370"/>
      <w:bookmarkEnd w:id="0"/>
      <w:r>
        <w:rPr>
          <w:rFonts w:hint="eastAsia" w:ascii="宋体" w:hAnsi="宋体" w:eastAsia="宋体" w:cs="宋体"/>
          <w:b w:val="0"/>
          <w:i w:val="0"/>
          <w:caps w:val="0"/>
          <w:color w:val="000000"/>
          <w:spacing w:val="0"/>
          <w:sz w:val="19"/>
          <w:szCs w:val="19"/>
          <w:bdr w:val="none" w:color="auto" w:sz="0" w:space="0"/>
        </w:rPr>
        <w:t>13775191370</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本项目不召开标前答疑会；如对采购文件有疑问，须在2020年8月24 日上午11:00 前书面提交至采购人和采购代理机构项目联系人处。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七、谈判文件领取的时间和地点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谈判文件售价：</w:t>
      </w:r>
      <w:r>
        <w:rPr>
          <w:rFonts w:hint="eastAsia" w:ascii="宋体" w:hAnsi="宋体" w:eastAsia="宋体" w:cs="宋体"/>
          <w:b w:val="0"/>
          <w:i w:val="0"/>
          <w:caps w:val="0"/>
          <w:color w:val="000000"/>
          <w:spacing w:val="0"/>
          <w:sz w:val="19"/>
          <w:szCs w:val="19"/>
          <w:u w:val="single"/>
          <w:bdr w:val="none" w:color="auto" w:sz="0" w:space="0"/>
        </w:rPr>
        <w:t> 300 </w:t>
      </w:r>
      <w:r>
        <w:rPr>
          <w:rFonts w:hint="eastAsia" w:ascii="宋体" w:hAnsi="宋体" w:eastAsia="宋体" w:cs="宋体"/>
          <w:b w:val="0"/>
          <w:i w:val="0"/>
          <w:caps w:val="0"/>
          <w:color w:val="000000"/>
          <w:spacing w:val="0"/>
          <w:sz w:val="19"/>
          <w:szCs w:val="19"/>
          <w:bdr w:val="none" w:color="auto" w:sz="0" w:space="0"/>
        </w:rPr>
        <w:t>元（人民币叁佰元整）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获取谈判文件时间：2020年8</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月19</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日-2020年8</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月21</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日（工作时间9:00—11:00，13:30-17：00接受报名，节假日期间不接受报名）。采购文件售后一概不退。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获取谈判文件地点：常州市龙江中路96号五楼综合办（出电梯右手边办公室）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八、报名需携带的资料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1、投标报名申请表原件（格式详见附件）；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2、有效的营业执照（事业单位的可提供组织机构代码证）复印件（加盖公章）；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3、《疫情期间参与政府采购活动开评标人员健康信息登记表》</w:t>
      </w:r>
      <w:bookmarkStart w:id="1" w:name="_Hlk45827616"/>
      <w:bookmarkEnd w:id="1"/>
      <w:r>
        <w:rPr>
          <w:rFonts w:hint="eastAsia" w:ascii="宋体" w:hAnsi="宋体" w:eastAsia="宋体" w:cs="宋体"/>
          <w:b w:val="0"/>
          <w:i w:val="0"/>
          <w:caps w:val="0"/>
          <w:color w:val="000000"/>
          <w:spacing w:val="0"/>
          <w:sz w:val="19"/>
          <w:szCs w:val="19"/>
          <w:bdr w:val="none" w:color="auto" w:sz="0" w:space="0"/>
        </w:rPr>
        <w:t>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九、投标保证金缴纳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投标人自行以银行电汇或银行转账方式（拒绝以个人名义缴纳或者以现金方式缴纳）将投标保证金在采购文件规定时间前转账到下列账户。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投标保证金数额：人民币</w:t>
      </w:r>
      <w:r>
        <w:rPr>
          <w:rFonts w:hint="eastAsia" w:ascii="宋体" w:hAnsi="宋体" w:eastAsia="宋体" w:cs="宋体"/>
          <w:b w:val="0"/>
          <w:i w:val="0"/>
          <w:caps w:val="0"/>
          <w:color w:val="000000"/>
          <w:spacing w:val="0"/>
          <w:sz w:val="19"/>
          <w:szCs w:val="19"/>
          <w:u w:val="single"/>
          <w:bdr w:val="none" w:color="auto" w:sz="0" w:space="0"/>
        </w:rPr>
        <w:t> 0 </w:t>
      </w:r>
      <w:r>
        <w:rPr>
          <w:rFonts w:hint="eastAsia" w:ascii="宋体" w:hAnsi="宋体" w:eastAsia="宋体" w:cs="宋体"/>
          <w:b w:val="0"/>
          <w:i w:val="0"/>
          <w:caps w:val="0"/>
          <w:color w:val="000000"/>
          <w:spacing w:val="0"/>
          <w:sz w:val="19"/>
          <w:szCs w:val="19"/>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户名：常州沃成招标有限公司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开户银行：江南农村商业银行新桥支行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银行账号：1102600000009482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十、响应文件提交及开标信息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响应文件提交时间：2020</w:t>
      </w:r>
      <w:r>
        <w:rPr>
          <w:rFonts w:ascii="宋体" w:hAnsi="宋体" w:eastAsia="宋体" w:cs="宋体"/>
          <w:b w:val="0"/>
          <w:i w:val="0"/>
          <w:caps w:val="0"/>
          <w:color w:val="000000"/>
          <w:spacing w:val="0"/>
          <w:sz w:val="19"/>
          <w:szCs w:val="19"/>
          <w:bdr w:val="none" w:color="auto" w:sz="0" w:space="0"/>
        </w:rPr>
        <w:t>年</w:t>
      </w:r>
      <w:r>
        <w:rPr>
          <w:rFonts w:hint="eastAsia" w:ascii="宋体" w:hAnsi="宋体" w:eastAsia="宋体" w:cs="宋体"/>
          <w:b w:val="0"/>
          <w:i w:val="0"/>
          <w:caps w:val="0"/>
          <w:color w:val="000000"/>
          <w:spacing w:val="0"/>
          <w:sz w:val="19"/>
          <w:szCs w:val="19"/>
          <w:bdr w:val="none" w:color="auto" w:sz="0" w:space="0"/>
        </w:rPr>
        <w:t>8月25日</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下午13:00-13:30。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响应文件提交截止暨开标时间：2020年8月 25 日 下午13:30。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响应文件提交暨开标地点：常州市龙江中路96号五楼（常州沃成招标有限公司）开标室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十一、联系方式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采购代理机构联系人：刘女士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联系电话： 15261105258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联系地址：常州市龙江中路96号五楼综合办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采购人名称：常州市新北区泰山小学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联系人：张老师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联系电话：13775191370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十二、疫情防控措施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2、适当限制参与开评标活动人数。疫情期间，为减少人员聚集，除采购人授权代表和投标供应商授权代表外，其他人员原则上不安排进入开评标场所。特殊情况应事先与公司人员联系。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3、参与采购活动的当事人应严格按照疫情期间管理要求，服从佩戴口罩、测量体温、健康信息登记等各项疫情防控规定。进场后请保持安全距离，分散等候，不得扎堆聚集，事完即走。自觉服从引导人员的指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4、其余事项严格按照苏财购【2020】13号文执行。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5、因防控工作需要，给采购当事人带来诸多不便，还望多多理解和予以配合。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36"/>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4416"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常州沃成招标有限公司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4416" w:right="0" w:firstLine="336"/>
        <w:jc w:val="center"/>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2020年 8月19</w:t>
      </w:r>
      <w:r>
        <w:rPr>
          <w:rFonts w:hint="eastAsia" w:ascii="微软雅黑" w:hAnsi="微软雅黑" w:eastAsia="微软雅黑" w:cs="微软雅黑"/>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000000"/>
          <w:spacing w:val="0"/>
          <w:sz w:val="19"/>
          <w:szCs w:val="19"/>
        </w:rPr>
      </w:pPr>
      <w:r>
        <w:rPr>
          <w:rFonts w:hint="eastAsia" w:ascii="宋体" w:hAnsi="宋体" w:eastAsia="宋体" w:cs="宋体"/>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p>
    <w:p>
      <w:pPr>
        <w:rPr>
          <w:rStyle w:val="5"/>
          <w:rFonts w:hint="eastAsia" w:ascii="宋体" w:hAnsi="宋体" w:eastAsia="宋体" w:cs="宋体"/>
          <w:i w:val="0"/>
          <w:caps w:val="0"/>
          <w:color w:val="000000"/>
          <w:spacing w:val="0"/>
          <w:sz w:val="19"/>
          <w:szCs w:val="19"/>
          <w:bdr w:val="none" w:color="auto" w:sz="0" w:space="0"/>
        </w:rPr>
      </w:pPr>
      <w:r>
        <w:rPr>
          <w:rStyle w:val="5"/>
          <w:rFonts w:hint="eastAsia" w:ascii="宋体" w:hAnsi="宋体" w:eastAsia="宋体" w:cs="宋体"/>
          <w:i w:val="0"/>
          <w:caps w:val="0"/>
          <w:color w:val="000000"/>
          <w:spacing w:val="0"/>
          <w:sz w:val="19"/>
          <w:szCs w:val="19"/>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firstLine="0"/>
        <w:jc w:val="center"/>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投标报名申请表</w:t>
      </w:r>
    </w:p>
    <w:tbl>
      <w:tblPr>
        <w:tblStyle w:val="3"/>
        <w:tblpPr w:leftFromText="180" w:rightFromText="180" w:vertAnchor="text" w:horzAnchor="page" w:tblpX="1381" w:tblpY="327"/>
        <w:tblOverlap w:val="never"/>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8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jc w:val="left"/>
            </w:pPr>
            <w:r>
              <w:rPr>
                <w:rFonts w:hint="eastAsia" w:ascii="宋体" w:hAnsi="宋体" w:eastAsia="宋体" w:cs="宋体"/>
                <w:b w:val="0"/>
                <w:i w:val="0"/>
                <w:caps w:val="0"/>
                <w:color w:val="000000"/>
                <w:spacing w:val="0"/>
                <w:sz w:val="19"/>
                <w:szCs w:val="19"/>
                <w:shd w:val="clear" w:fill="FFFFFF"/>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tLeast"/>
              <w:ind w:left="0" w:right="0"/>
              <w:jc w:val="left"/>
            </w:pPr>
            <w:r>
              <w:rPr>
                <w:rFonts w:hint="eastAsia" w:ascii="宋体" w:hAnsi="宋体" w:eastAsia="宋体" w:cs="宋体"/>
                <w:b w:val="0"/>
                <w:i w:val="0"/>
                <w:caps w:val="0"/>
                <w:color w:val="000000"/>
                <w:spacing w:val="0"/>
                <w:sz w:val="19"/>
                <w:szCs w:val="19"/>
                <w:shd w:val="clear" w:fill="FFFFFF"/>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投标单位全称（公章）：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b w:val="0"/>
                <w:i w:val="0"/>
                <w:caps w:val="0"/>
                <w:color w:val="000000"/>
                <w:spacing w:val="0"/>
                <w:sz w:val="19"/>
                <w:szCs w:val="19"/>
                <w:u w:val="single"/>
              </w:rPr>
              <w:t>           （姓名）</w:t>
            </w:r>
            <w:r>
              <w:rPr>
                <w:rFonts w:hint="eastAsia" w:ascii="宋体" w:hAnsi="宋体" w:eastAsia="宋体" w:cs="宋体"/>
                <w:b w:val="0"/>
                <w:i w:val="0"/>
                <w:caps w:val="0"/>
                <w:color w:val="000000"/>
                <w:spacing w:val="0"/>
                <w:sz w:val="19"/>
                <w:szCs w:val="19"/>
              </w:rPr>
              <w:t>系</w:t>
            </w:r>
            <w:r>
              <w:rPr>
                <w:rFonts w:hint="eastAsia" w:ascii="宋体" w:hAnsi="宋体" w:eastAsia="宋体" w:cs="宋体"/>
                <w:b w:val="0"/>
                <w:i w:val="0"/>
                <w:caps w:val="0"/>
                <w:color w:val="000000"/>
                <w:spacing w:val="0"/>
                <w:sz w:val="19"/>
                <w:szCs w:val="19"/>
                <w:u w:val="single"/>
              </w:rPr>
              <w:t>     （单位名称）</w:t>
            </w:r>
            <w:r>
              <w:rPr>
                <w:rFonts w:hint="eastAsia" w:ascii="宋体" w:hAnsi="宋体" w:eastAsia="宋体" w:cs="宋体"/>
                <w:b w:val="0"/>
                <w:i w:val="0"/>
                <w:caps w:val="0"/>
                <w:color w:val="000000"/>
                <w:spacing w:val="0"/>
                <w:sz w:val="19"/>
                <w:szCs w:val="19"/>
              </w:rPr>
              <w:t>的法定代表人，参与</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的投标报名工作与签署上述项目的投标（响应）文件、进行合同谈判、签署合同和处理与之有关的一切事务。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3648"/>
              <w:jc w:val="both"/>
            </w:pPr>
            <w:r>
              <w:rPr>
                <w:rFonts w:hint="eastAsia" w:ascii="宋体" w:hAnsi="宋体" w:eastAsia="宋体" w:cs="宋体"/>
                <w:b w:val="0"/>
                <w:i w:val="0"/>
                <w:caps w:val="0"/>
                <w:color w:val="000000"/>
                <w:spacing w:val="0"/>
                <w:sz w:val="19"/>
                <w:szCs w:val="19"/>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4"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现委托</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（被授权人的姓名）参与</w:t>
            </w:r>
            <w:r>
              <w:rPr>
                <w:rFonts w:hint="eastAsia" w:ascii="宋体" w:hAnsi="宋体" w:eastAsia="宋体" w:cs="宋体"/>
                <w:b w:val="0"/>
                <w:i w:val="0"/>
                <w:caps w:val="0"/>
                <w:color w:val="000000"/>
                <w:spacing w:val="0"/>
                <w:sz w:val="19"/>
                <w:szCs w:val="19"/>
                <w:u w:val="single"/>
              </w:rPr>
              <w:t>     </w:t>
            </w:r>
            <w:r>
              <w:rPr>
                <w:rFonts w:hint="eastAsia" w:ascii="宋体" w:hAnsi="宋体" w:eastAsia="宋体" w:cs="宋体"/>
                <w:b w:val="0"/>
                <w:i w:val="0"/>
                <w:caps w:val="0"/>
                <w:color w:val="000000"/>
                <w:spacing w:val="0"/>
                <w:sz w:val="19"/>
                <w:szCs w:val="19"/>
              </w:rPr>
              <w:t>的投标报名工作。项目招投标过程中答疑补充等相关文件都须投标单位在相关网站上下载，本单位会及时关注相关网站，以防遗漏，并承诺不以此为理由提出质疑。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672"/>
              <w:jc w:val="center"/>
            </w:pPr>
            <w:r>
              <w:rPr>
                <w:rFonts w:hint="eastAsia" w:ascii="宋体" w:hAnsi="宋体" w:eastAsia="宋体" w:cs="宋体"/>
                <w:b w:val="0"/>
                <w:i w:val="0"/>
                <w:caps w:val="0"/>
                <w:color w:val="000000"/>
                <w:spacing w:val="0"/>
                <w:sz w:val="19"/>
                <w:szCs w:val="19"/>
              </w:rPr>
              <w:t>                                法人代表人（签字或盖章）：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被授权人姓名：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第二代身份证号码：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接收采购文件指定电子邮箱：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公司账户开户信息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rPr>
              <w:t>开户行（某某银行某某支行）：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3"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Style w:val="5"/>
                <w:rFonts w:hint="eastAsia" w:ascii="宋体" w:hAnsi="宋体" w:eastAsia="宋体" w:cs="宋体"/>
                <w:i w:val="0"/>
                <w:caps w:val="0"/>
                <w:color w:val="000000"/>
                <w:spacing w:val="0"/>
                <w:sz w:val="19"/>
                <w:szCs w:val="19"/>
              </w:rPr>
              <w:t>注：本表以上内容填写均需打印，以下内容需由被授权人本人在代理机构报名时现场填写。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报名时间：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85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b w:val="0"/>
                <w:i w:val="0"/>
                <w:caps w:val="0"/>
                <w:color w:val="000000"/>
                <w:spacing w:val="0"/>
                <w:sz w:val="19"/>
                <w:szCs w:val="19"/>
              </w:rPr>
              <w:t>被授权人签字：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88" w:lineRule="atLeast"/>
        <w:ind w:left="0" w:right="0" w:firstLine="0"/>
        <w:jc w:val="left"/>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*注：投标人应完整填写表格，并对内容的真实性和有效性负全部责任。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 </w:t>
      </w:r>
    </w:p>
    <w:p>
      <w:pPr>
        <w:rPr>
          <w:rStyle w:val="5"/>
          <w:rFonts w:hint="eastAsia" w:ascii="宋体" w:hAnsi="宋体" w:eastAsia="宋体" w:cs="宋体"/>
          <w:i w:val="0"/>
          <w:caps w:val="0"/>
          <w:color w:val="000000"/>
          <w:spacing w:val="0"/>
          <w:sz w:val="19"/>
          <w:szCs w:val="19"/>
          <w:bdr w:val="none" w:color="auto" w:sz="0" w:space="0"/>
        </w:rPr>
      </w:pPr>
      <w:r>
        <w:rPr>
          <w:rStyle w:val="5"/>
          <w:rFonts w:hint="eastAsia" w:ascii="宋体" w:hAnsi="宋体" w:eastAsia="宋体" w:cs="宋体"/>
          <w:i w:val="0"/>
          <w:caps w:val="0"/>
          <w:color w:val="000000"/>
          <w:spacing w:val="0"/>
          <w:sz w:val="19"/>
          <w:szCs w:val="19"/>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center"/>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疫情期间参与政府采购活动开评标人员健康信息登记表</w:t>
      </w:r>
    </w:p>
    <w:tbl>
      <w:tblPr>
        <w:tblpPr w:leftFromText="180" w:rightFromText="180" w:vertAnchor="text" w:horzAnchor="page" w:tblpX="1741" w:tblpY="314"/>
        <w:tblOverlap w:val="never"/>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31"/>
        <w:gridCol w:w="2095"/>
        <w:gridCol w:w="718"/>
        <w:gridCol w:w="40"/>
        <w:gridCol w:w="1297"/>
        <w:gridCol w:w="758"/>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1431" w:type="dxa"/>
            <w:tcBorders>
              <w:top w:val="single" w:color="auto" w:sz="4" w:space="0"/>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姓名</w:t>
            </w:r>
          </w:p>
        </w:tc>
        <w:tc>
          <w:tcPr>
            <w:tcW w:w="2095" w:type="dxa"/>
            <w:tcBorders>
              <w:top w:val="single" w:color="auto" w:sz="4" w:space="0"/>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55" w:type="dxa"/>
            <w:gridSpan w:val="3"/>
            <w:tcBorders>
              <w:top w:val="single" w:color="auto" w:sz="4" w:space="0"/>
              <w:left w:val="nil"/>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身份证号码</w:t>
            </w:r>
          </w:p>
        </w:tc>
        <w:tc>
          <w:tcPr>
            <w:tcW w:w="3462" w:type="dxa"/>
            <w:gridSpan w:val="2"/>
            <w:tcBorders>
              <w:top w:val="single" w:color="auto" w:sz="4" w:space="0"/>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单位名称</w:t>
            </w:r>
          </w:p>
        </w:tc>
        <w:tc>
          <w:tcPr>
            <w:tcW w:w="7612" w:type="dxa"/>
            <w:gridSpan w:val="6"/>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单位地址</w:t>
            </w:r>
          </w:p>
        </w:tc>
        <w:tc>
          <w:tcPr>
            <w:tcW w:w="7612" w:type="dxa"/>
            <w:gridSpan w:val="6"/>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个人住址</w:t>
            </w:r>
          </w:p>
        </w:tc>
        <w:tc>
          <w:tcPr>
            <w:tcW w:w="7612" w:type="dxa"/>
            <w:gridSpan w:val="6"/>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单位电话</w:t>
            </w:r>
          </w:p>
        </w:tc>
        <w:tc>
          <w:tcPr>
            <w:tcW w:w="2853" w:type="dxa"/>
            <w:gridSpan w:val="3"/>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55" w:type="dxa"/>
            <w:gridSpan w:val="2"/>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个人手机</w:t>
            </w:r>
          </w:p>
        </w:tc>
        <w:tc>
          <w:tcPr>
            <w:tcW w:w="2704" w:type="dxa"/>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人员身份</w:t>
            </w:r>
          </w:p>
        </w:tc>
        <w:tc>
          <w:tcPr>
            <w:tcW w:w="7612" w:type="dxa"/>
            <w:gridSpan w:val="6"/>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□采购人代表  □投标人代表  □评标专家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2"/>
              <w:jc w:val="left"/>
            </w:pPr>
            <w:r>
              <w:rPr>
                <w:rFonts w:hint="eastAsia" w:ascii="宋体" w:hAnsi="宋体" w:eastAsia="宋体" w:cs="宋体"/>
                <w:b w:val="0"/>
                <w:i w:val="0"/>
                <w:caps w:val="0"/>
                <w:color w:val="000000"/>
                <w:spacing w:val="0"/>
                <w:sz w:val="19"/>
                <w:szCs w:val="19"/>
                <w:bdr w:val="none" w:color="auto" w:sz="0" w:space="0"/>
              </w:rPr>
              <w:t>参加： □ 开标 □ 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项目名称</w:t>
            </w:r>
          </w:p>
        </w:tc>
        <w:tc>
          <w:tcPr>
            <w:tcW w:w="7612" w:type="dxa"/>
            <w:gridSpan w:val="6"/>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19"/>
                <w:szCs w:val="19"/>
                <w:bdr w:val="none" w:color="auto" w:sz="0" w:space="0"/>
              </w:rPr>
              <w:t>个人健康情况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有无发热、乏力、干咳、气促情况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近14天内是否来自（或途径）疫情重点地区和高风险地区？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□否     □是 ，到达时间为：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近14天内是否离开过常州？   □否   □是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离开常州往</w:t>
            </w:r>
          </w:p>
        </w:tc>
        <w:tc>
          <w:tcPr>
            <w:tcW w:w="2813" w:type="dxa"/>
            <w:gridSpan w:val="2"/>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gridSpan w:val="3"/>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返常日期</w:t>
            </w:r>
          </w:p>
        </w:tc>
        <w:tc>
          <w:tcPr>
            <w:tcW w:w="2704" w:type="dxa"/>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 w:hRule="atLeast"/>
        </w:trPr>
        <w:tc>
          <w:tcPr>
            <w:tcW w:w="1431" w:type="dxa"/>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途径（换乘）</w:t>
            </w:r>
          </w:p>
        </w:tc>
        <w:tc>
          <w:tcPr>
            <w:tcW w:w="2813" w:type="dxa"/>
            <w:gridSpan w:val="2"/>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gridSpan w:val="3"/>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途径日期</w:t>
            </w:r>
          </w:p>
        </w:tc>
        <w:tc>
          <w:tcPr>
            <w:tcW w:w="2704" w:type="dxa"/>
            <w:tcBorders>
              <w:top w:val="nil"/>
              <w:left w:val="nil"/>
              <w:bottom w:val="single" w:color="auto" w:sz="4" w:space="0"/>
              <w:right w:val="single" w:color="auto" w:sz="4" w:space="0"/>
            </w:tcBorders>
            <w:shd w:val="clear"/>
            <w:tcMar>
              <w:top w:w="96" w:type="dxa"/>
              <w:left w:w="84" w:type="dxa"/>
              <w:bottom w:w="96" w:type="dxa"/>
              <w:right w:w="84" w:type="dxa"/>
            </w:tcMar>
            <w:vAlign w:val="center"/>
          </w:tcPr>
          <w:p>
            <w:pPr>
              <w:jc w:val="both"/>
              <w:rPr>
                <w:rFonts w:hint="eastAsia" w:ascii="微软雅黑" w:hAnsi="微软雅黑" w:eastAsia="微软雅黑" w:cs="微软雅黑"/>
                <w:b w:val="0"/>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近14天内是否有与来自疫情重点地区和高风险地区的人员接触情况？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sz w:val="19"/>
                <w:szCs w:val="19"/>
                <w:bdr w:val="none" w:color="auto" w:sz="0" w:space="0"/>
              </w:rPr>
              <w:t>□否 □是 ，接触时间为：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4" w:hRule="atLeast"/>
        </w:trPr>
        <w:tc>
          <w:tcPr>
            <w:tcW w:w="9043" w:type="dxa"/>
            <w:gridSpan w:val="7"/>
            <w:tcBorders>
              <w:top w:val="nil"/>
              <w:left w:val="single" w:color="auto" w:sz="4" w:space="0"/>
              <w:bottom w:val="single" w:color="auto" w:sz="4" w:space="0"/>
              <w:right w:val="single" w:color="auto" w:sz="4" w:space="0"/>
            </w:tcBorders>
            <w:shd w:val="clear"/>
            <w:tcMar>
              <w:top w:w="96" w:type="dxa"/>
              <w:left w:w="84" w:type="dxa"/>
              <w:bottom w:w="96"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4"/>
              <w:jc w:val="left"/>
            </w:pPr>
            <w:r>
              <w:rPr>
                <w:rFonts w:hint="eastAsia" w:ascii="宋体" w:hAnsi="宋体" w:eastAsia="宋体" w:cs="宋体"/>
                <w:b w:val="0"/>
                <w:i w:val="0"/>
                <w:caps w:val="0"/>
                <w:color w:val="000000"/>
                <w:spacing w:val="0"/>
                <w:sz w:val="19"/>
                <w:szCs w:val="19"/>
                <w:bdr w:val="none" w:color="auto" w:sz="0" w:space="0"/>
              </w:rPr>
              <w:t>本人承诺以上信息真实准确。如有不实，愿承担由此引起的一切后果及法律责任。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bdr w:val="none" w:color="auto" w:sz="0" w:space="0"/>
              </w:rPr>
              <w:t>申报人（签名）：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sz w:val="19"/>
                <w:szCs w:val="19"/>
                <w:bdr w:val="none" w:color="auto" w:sz="0" w:space="0"/>
              </w:rPr>
              <w:t>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36"/>
              <w:jc w:val="left"/>
            </w:pPr>
            <w:r>
              <w:rPr>
                <w:rFonts w:hint="eastAsia" w:ascii="宋体" w:hAnsi="宋体" w:eastAsia="宋体" w:cs="宋体"/>
                <w:b w:val="0"/>
                <w:i w:val="0"/>
                <w:caps w:val="0"/>
                <w:color w:val="000000"/>
                <w:spacing w:val="0"/>
                <w:sz w:val="19"/>
                <w:szCs w:val="19"/>
                <w:bdr w:val="none" w:color="auto" w:sz="0" w:space="0"/>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431"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2095"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718"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40"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1297"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758"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c>
          <w:tcPr>
            <w:tcW w:w="2704" w:type="dxa"/>
            <w:tcBorders>
              <w:top w:val="nil"/>
              <w:left w:val="nil"/>
              <w:bottom w:val="nil"/>
              <w:right w:val="nil"/>
            </w:tcBorders>
            <w:shd w:val="clear"/>
            <w:vAlign w:val="center"/>
          </w:tcPr>
          <w:p>
            <w:pPr>
              <w:jc w:val="both"/>
              <w:rPr>
                <w:rFonts w:hint="eastAsia" w:ascii="微软雅黑" w:hAnsi="微软雅黑" w:eastAsia="微软雅黑" w:cs="微软雅黑"/>
                <w:b w:val="0"/>
                <w:i w:val="0"/>
                <w:caps w:val="0"/>
                <w:color w:val="000000"/>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rPr>
        <w:t>存在瞒报或审查不严的企业，一经发现将严肃处理，在诚信体系中予以记录，并报有关部门依法追究责任。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2020-08-26T15:01:23Z</dcterms:created>
  <dc:creator>zsl</dc:creator>
  <cp:lastModifiedBy>yu</cp:lastModifiedBy>
  <dcterms:modified xsi:type="dcterms:W3CDTF">2020-08-26T15:02:34Z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