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2045" w:tblpY="15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napToGrid w:val="0"/>
              <w:spacing w:line="52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戴逸</w:t>
            </w:r>
          </w:p>
          <w:p>
            <w:pPr>
              <w:snapToGrid w:val="0"/>
              <w:spacing w:line="52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</w:p>
          <w:p>
            <w:pPr>
              <w:snapToGrid w:val="0"/>
              <w:spacing w:line="520" w:lineRule="exact"/>
              <w:jc w:val="center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</w:p>
          <w:p>
            <w:pPr>
              <w:snapToGrid w:val="0"/>
              <w:spacing w:line="240" w:lineRule="auto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</w:p>
        </w:tc>
        <w:tc>
          <w:tcPr>
            <w:tcW w:w="6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520" w:lineRule="exact"/>
              <w:ind w:hangingChars="160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积极参加课题申报，三年内参加市级及以上课题；</w:t>
            </w:r>
          </w:p>
          <w:p>
            <w:pPr>
              <w:numPr>
                <w:ilvl w:val="0"/>
                <w:numId w:val="1"/>
              </w:numPr>
              <w:snapToGrid w:val="0"/>
              <w:spacing w:line="520" w:lineRule="exact"/>
              <w:ind w:hangingChars="160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锻炼科研能力，多做研究，三年内市级论文获奖，至少每年在省级及以上期刊发表一篇论文；</w:t>
            </w:r>
          </w:p>
          <w:p>
            <w:pPr>
              <w:numPr>
                <w:ilvl w:val="0"/>
                <w:numId w:val="1"/>
              </w:numPr>
              <w:snapToGrid w:val="0"/>
              <w:spacing w:line="520" w:lineRule="exact"/>
              <w:ind w:hangingChars="160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做好班主任工作，争取评优评先，三年内获区优秀班主任；</w:t>
            </w:r>
          </w:p>
          <w:p>
            <w:pPr>
              <w:numPr>
                <w:ilvl w:val="0"/>
                <w:numId w:val="1"/>
              </w:numPr>
              <w:snapToGrid w:val="0"/>
              <w:spacing w:line="520" w:lineRule="exact"/>
              <w:ind w:hangingChars="160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每学期开设校级及以上公开课一节，争取每年开设区级及以上公开课一节；</w:t>
            </w:r>
          </w:p>
          <w:p>
            <w:pPr>
              <w:numPr>
                <w:ilvl w:val="0"/>
                <w:numId w:val="1"/>
              </w:numPr>
              <w:snapToGrid w:val="0"/>
              <w:spacing w:line="520" w:lineRule="exact"/>
              <w:ind w:hangingChars="160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积极参加各类基本功大赛，在区语文基本功大赛中获二等奖及以上，争取参加市语文基本功比赛；</w:t>
            </w:r>
          </w:p>
          <w:p>
            <w:pPr>
              <w:numPr>
                <w:ilvl w:val="0"/>
                <w:numId w:val="1"/>
              </w:numPr>
              <w:snapToGrid w:val="0"/>
              <w:spacing w:line="520" w:lineRule="exact"/>
              <w:ind w:hangingChars="160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保证每年年度考核“合格”，争取三年内能够在市年度考核中获一次“优秀”；</w:t>
            </w:r>
          </w:p>
          <w:p>
            <w:pPr>
              <w:numPr>
                <w:ilvl w:val="0"/>
                <w:numId w:val="1"/>
              </w:numPr>
              <w:snapToGrid w:val="0"/>
              <w:spacing w:line="520" w:lineRule="exact"/>
              <w:ind w:hangingChars="160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三年内获“区教坛新秀”称号，争取获得“市教坛新秀”荣誉称号；</w:t>
            </w:r>
          </w:p>
          <w:p>
            <w:pPr>
              <w:numPr>
                <w:ilvl w:val="0"/>
                <w:numId w:val="1"/>
              </w:numPr>
              <w:snapToGrid w:val="0"/>
              <w:spacing w:line="520" w:lineRule="exact"/>
              <w:ind w:hangingChars="160"/>
              <w:jc w:val="left"/>
              <w:rPr>
                <w:rFonts w:ascii="微软雅黑" w:hAnsi="微软雅黑" w:eastAsia="微软雅黑"/>
                <w:color w:val="333333"/>
                <w:sz w:val="24"/>
                <w:szCs w:val="24"/>
              </w:rPr>
            </w:pPr>
            <w:r>
              <w:rPr>
                <w:rFonts w:ascii="微软雅黑" w:hAnsi="微软雅黑" w:eastAsia="微软雅黑"/>
                <w:color w:val="333333"/>
                <w:sz w:val="22"/>
                <w:szCs w:val="22"/>
              </w:rPr>
              <w:t>定“中小学二级教师”职称，争取三年内能够获得“中小学一级教师”职称。</w:t>
            </w: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0" w:hanging="420"/>
      </w:pPr>
      <w:rPr>
        <w:bCs/>
      </w:rPr>
    </w:lvl>
    <w:lvl w:ilvl="1" w:tentative="0">
      <w:start w:val="1"/>
      <w:numFmt w:val="lowerLetter"/>
      <w:lvlText w:val="%2."/>
      <w:lvlJc w:val="left"/>
      <w:pPr>
        <w:ind w:left="840" w:hanging="420"/>
      </w:pPr>
      <w:rPr>
        <w:bCs/>
      </w:rPr>
    </w:lvl>
    <w:lvl w:ilvl="2" w:tentative="0">
      <w:start w:val="1"/>
      <w:numFmt w:val="lowerRoman"/>
      <w:lvlText w:val="%3."/>
      <w:lvlJc w:val="left"/>
      <w:pPr>
        <w:ind w:left="1260" w:hanging="420"/>
      </w:pPr>
      <w:rPr>
        <w:bCs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bCs/>
      </w:rPr>
    </w:lvl>
    <w:lvl w:ilvl="4" w:tentative="0">
      <w:start w:val="1"/>
      <w:numFmt w:val="lowerLetter"/>
      <w:lvlText w:val="%5."/>
      <w:lvlJc w:val="left"/>
      <w:pPr>
        <w:ind w:left="2100" w:hanging="420"/>
      </w:pPr>
      <w:rPr>
        <w:bCs/>
      </w:rPr>
    </w:lvl>
    <w:lvl w:ilvl="5" w:tentative="0">
      <w:start w:val="1"/>
      <w:numFmt w:val="lowerRoman"/>
      <w:lvlText w:val="%6."/>
      <w:lvlJc w:val="left"/>
      <w:pPr>
        <w:ind w:left="2520" w:hanging="420"/>
      </w:pPr>
      <w:rPr>
        <w:bCs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bCs/>
      </w:rPr>
    </w:lvl>
    <w:lvl w:ilvl="7" w:tentative="0">
      <w:start w:val="1"/>
      <w:numFmt w:val="lowerLetter"/>
      <w:lvlText w:val="%8."/>
      <w:lvlJc w:val="left"/>
      <w:pPr>
        <w:ind w:left="3360" w:hanging="420"/>
      </w:pPr>
      <w:rPr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A715C"/>
    <w:rsid w:val="700A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2020-08-25T09:29:00Z</dcterms:created>
  <dc:creator>z</dc:creator>
  <cp:lastModifiedBy>z</cp:lastModifiedBy>
  <dcterms:modified xsi:type="dcterms:W3CDTF">2020-08-25T09:50:30Z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