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Theme="minorEastAsia" w:hAnsiTheme="minorEastAsia" w:eastAsiaTheme="minorEastAsia" w:cstheme="minorEastAsia"/>
          <w:b/>
          <w:bCs/>
          <w:i w:val="0"/>
          <w:caps w:val="0"/>
          <w:color w:val="000000"/>
          <w:spacing w:val="0"/>
          <w:sz w:val="30"/>
          <w:szCs w:val="30"/>
          <w:shd w:val="clear" w:color="auto" w:fill="FFFFFF"/>
        </w:rPr>
      </w:pPr>
      <w:bookmarkStart w:id="0" w:name="_GoBack"/>
      <w:r>
        <w:rPr>
          <w:rFonts w:hint="eastAsia" w:asciiTheme="minorEastAsia" w:hAnsiTheme="minorEastAsia" w:eastAsiaTheme="minorEastAsia" w:cstheme="minorEastAsia"/>
          <w:b/>
          <w:bCs/>
          <w:i w:val="0"/>
          <w:caps w:val="0"/>
          <w:color w:val="000000"/>
          <w:spacing w:val="0"/>
          <w:sz w:val="30"/>
          <w:szCs w:val="30"/>
          <w:shd w:val="clear" w:color="auto" w:fill="FFFFFF"/>
          <w:lang w:eastAsia="zh-CN"/>
        </w:rPr>
        <w:t>常州教</w:t>
      </w:r>
      <w:r>
        <w:rPr>
          <w:rFonts w:hint="eastAsia" w:asciiTheme="minorEastAsia" w:hAnsiTheme="minorEastAsia" w:eastAsiaTheme="minorEastAsia" w:cstheme="minorEastAsia"/>
          <w:b/>
          <w:bCs/>
          <w:i w:val="0"/>
          <w:caps w:val="0"/>
          <w:color w:val="000000"/>
          <w:spacing w:val="0"/>
          <w:sz w:val="30"/>
          <w:szCs w:val="30"/>
          <w:shd w:val="clear" w:color="auto" w:fill="FFFFFF"/>
        </w:rPr>
        <w:t>育科学研究院</w:t>
      </w:r>
      <w:r>
        <w:rPr>
          <w:rFonts w:hint="eastAsia" w:asciiTheme="minorEastAsia" w:hAnsiTheme="minorEastAsia" w:eastAsiaTheme="minorEastAsia" w:cstheme="minorEastAsia"/>
          <w:b/>
          <w:bCs/>
          <w:i w:val="0"/>
          <w:caps w:val="0"/>
          <w:color w:val="000000"/>
          <w:spacing w:val="0"/>
          <w:sz w:val="30"/>
          <w:szCs w:val="30"/>
          <w:u w:val="none"/>
          <w:shd w:val="clear" w:color="auto" w:fill="FFFFFF"/>
        </w:rPr>
        <w:fldChar w:fldCharType="begin"/>
      </w:r>
      <w:r>
        <w:rPr>
          <w:rFonts w:hint="eastAsia" w:asciiTheme="minorEastAsia" w:hAnsiTheme="minorEastAsia" w:eastAsiaTheme="minorEastAsia" w:cstheme="minorEastAsia"/>
          <w:b/>
          <w:bCs/>
          <w:i w:val="0"/>
          <w:caps w:val="0"/>
          <w:color w:val="000000"/>
          <w:spacing w:val="0"/>
          <w:sz w:val="30"/>
          <w:szCs w:val="30"/>
          <w:u w:val="none"/>
          <w:shd w:val="clear" w:color="auto" w:fill="FFFFFF"/>
        </w:rPr>
        <w:instrText xml:space="preserve"> HYPERLINK "http://www.gkstk.com/article/wk-50300808781611.html" \o "2016祝福语" </w:instrText>
      </w:r>
      <w:r>
        <w:rPr>
          <w:rFonts w:hint="eastAsia" w:asciiTheme="minorEastAsia" w:hAnsiTheme="minorEastAsia" w:eastAsiaTheme="minorEastAsia" w:cstheme="minorEastAsia"/>
          <w:b/>
          <w:bCs/>
          <w:i w:val="0"/>
          <w:caps w:val="0"/>
          <w:color w:val="000000"/>
          <w:spacing w:val="0"/>
          <w:sz w:val="30"/>
          <w:szCs w:val="30"/>
          <w:u w:val="none"/>
          <w:shd w:val="clear" w:color="auto" w:fill="FFFFFF"/>
        </w:rPr>
        <w:fldChar w:fldCharType="separate"/>
      </w:r>
      <w:r>
        <w:rPr>
          <w:rStyle w:val="6"/>
          <w:rFonts w:hint="eastAsia" w:asciiTheme="minorEastAsia" w:hAnsiTheme="minorEastAsia" w:eastAsiaTheme="minorEastAsia" w:cstheme="minorEastAsia"/>
          <w:b/>
          <w:bCs/>
          <w:i w:val="0"/>
          <w:caps w:val="0"/>
          <w:color w:val="000000"/>
          <w:spacing w:val="0"/>
          <w:sz w:val="30"/>
          <w:szCs w:val="30"/>
          <w:u w:val="none"/>
          <w:shd w:val="clear" w:color="auto" w:fill="FFFFFF"/>
        </w:rPr>
        <w:t>20</w:t>
      </w:r>
      <w:r>
        <w:rPr>
          <w:rStyle w:val="6"/>
          <w:rFonts w:hint="eastAsia" w:asciiTheme="minorEastAsia" w:hAnsiTheme="minorEastAsia" w:eastAsiaTheme="minorEastAsia" w:cstheme="minorEastAsia"/>
          <w:b/>
          <w:bCs/>
          <w:i w:val="0"/>
          <w:caps w:val="0"/>
          <w:color w:val="000000"/>
          <w:spacing w:val="0"/>
          <w:sz w:val="30"/>
          <w:szCs w:val="30"/>
          <w:u w:val="none"/>
          <w:shd w:val="clear" w:color="auto" w:fill="FFFFFF"/>
          <w:lang w:val="en-US" w:eastAsia="zh-CN"/>
        </w:rPr>
        <w:t>2</w:t>
      </w:r>
      <w:r>
        <w:rPr>
          <w:rFonts w:hint="eastAsia" w:asciiTheme="minorEastAsia" w:hAnsiTheme="minorEastAsia" w:eastAsiaTheme="minorEastAsia" w:cstheme="minorEastAsia"/>
          <w:b/>
          <w:bCs/>
          <w:i w:val="0"/>
          <w:caps w:val="0"/>
          <w:color w:val="000000"/>
          <w:spacing w:val="0"/>
          <w:sz w:val="30"/>
          <w:szCs w:val="30"/>
          <w:u w:val="none"/>
          <w:shd w:val="clear" w:color="auto" w:fill="FFFFFF"/>
        </w:rPr>
        <w:fldChar w:fldCharType="end"/>
      </w:r>
      <w:r>
        <w:rPr>
          <w:rFonts w:hint="eastAsia" w:asciiTheme="minorEastAsia" w:hAnsiTheme="minorEastAsia" w:eastAsiaTheme="minorEastAsia" w:cstheme="minorEastAsia"/>
          <w:b/>
          <w:bCs/>
          <w:i w:val="0"/>
          <w:caps w:val="0"/>
          <w:color w:val="000000"/>
          <w:spacing w:val="0"/>
          <w:sz w:val="30"/>
          <w:szCs w:val="30"/>
          <w:u w:val="none"/>
          <w:shd w:val="clear" w:color="auto" w:fill="FFFFFF"/>
          <w:lang w:val="en-US" w:eastAsia="zh-CN"/>
        </w:rPr>
        <w:t>0</w:t>
      </w:r>
      <w:r>
        <w:rPr>
          <w:rFonts w:hint="eastAsia" w:asciiTheme="minorEastAsia" w:hAnsiTheme="minorEastAsia" w:eastAsiaTheme="minorEastAsia" w:cstheme="minorEastAsia"/>
          <w:b/>
          <w:bCs/>
          <w:i w:val="0"/>
          <w:caps w:val="0"/>
          <w:color w:val="000000"/>
          <w:spacing w:val="0"/>
          <w:sz w:val="30"/>
          <w:szCs w:val="30"/>
          <w:shd w:val="clear" w:color="auto" w:fill="FFFFFF"/>
        </w:rPr>
        <w:t>—20</w:t>
      </w:r>
      <w:r>
        <w:rPr>
          <w:rFonts w:hint="eastAsia" w:asciiTheme="minorEastAsia" w:hAnsiTheme="minorEastAsia" w:eastAsiaTheme="minorEastAsia" w:cstheme="minorEastAsia"/>
          <w:b/>
          <w:bCs/>
          <w:i w:val="0"/>
          <w:caps w:val="0"/>
          <w:color w:val="000000"/>
          <w:spacing w:val="0"/>
          <w:sz w:val="30"/>
          <w:szCs w:val="30"/>
          <w:shd w:val="clear" w:color="auto" w:fill="FFFFFF"/>
          <w:lang w:val="en-US" w:eastAsia="zh-CN"/>
        </w:rPr>
        <w:t>21</w:t>
      </w:r>
      <w:r>
        <w:rPr>
          <w:rFonts w:hint="eastAsia" w:asciiTheme="minorEastAsia" w:hAnsiTheme="minorEastAsia" w:eastAsiaTheme="minorEastAsia" w:cstheme="minorEastAsia"/>
          <w:b/>
          <w:bCs/>
          <w:i w:val="0"/>
          <w:caps w:val="0"/>
          <w:color w:val="000000"/>
          <w:spacing w:val="0"/>
          <w:sz w:val="30"/>
          <w:szCs w:val="30"/>
          <w:shd w:val="clear" w:color="auto" w:fill="FFFFFF"/>
        </w:rPr>
        <w:t>学年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rightChars="0"/>
        <w:jc w:val="center"/>
        <w:textAlignment w:val="auto"/>
        <w:rPr>
          <w:rFonts w:hint="eastAsia" w:asciiTheme="minorEastAsia" w:hAnsiTheme="minorEastAsia" w:eastAsiaTheme="minorEastAsia" w:cstheme="minorEastAsia"/>
          <w:b/>
          <w:bCs/>
          <w:i w:val="0"/>
          <w:caps w:val="0"/>
          <w:color w:val="000000"/>
          <w:spacing w:val="0"/>
          <w:sz w:val="30"/>
          <w:szCs w:val="30"/>
          <w:shd w:val="clear" w:color="auto" w:fill="FFFFFF"/>
        </w:rPr>
      </w:pPr>
      <w:r>
        <w:rPr>
          <w:rFonts w:hint="eastAsia" w:asciiTheme="minorEastAsia" w:hAnsiTheme="minorEastAsia" w:eastAsiaTheme="minorEastAsia" w:cstheme="minorEastAsia"/>
          <w:b/>
          <w:bCs/>
          <w:i w:val="0"/>
          <w:caps w:val="0"/>
          <w:color w:val="000000"/>
          <w:spacing w:val="0"/>
          <w:sz w:val="30"/>
          <w:szCs w:val="30"/>
          <w:shd w:val="clear" w:color="auto" w:fill="FFFFFF"/>
          <w:lang w:eastAsia="zh-CN"/>
        </w:rPr>
        <w:t>体育</w:t>
      </w:r>
      <w:r>
        <w:rPr>
          <w:rFonts w:hint="eastAsia" w:asciiTheme="minorEastAsia" w:hAnsiTheme="minorEastAsia" w:eastAsiaTheme="minorEastAsia" w:cstheme="minorEastAsia"/>
          <w:b/>
          <w:bCs/>
          <w:i w:val="0"/>
          <w:caps w:val="0"/>
          <w:color w:val="000000"/>
          <w:spacing w:val="0"/>
          <w:sz w:val="30"/>
          <w:szCs w:val="30"/>
          <w:shd w:val="clear" w:color="auto" w:fill="FFFFFF"/>
          <w:lang w:val="en-US" w:eastAsia="zh-CN"/>
        </w:rPr>
        <w:t>与健康学科</w:t>
      </w:r>
      <w:r>
        <w:rPr>
          <w:rFonts w:hint="eastAsia" w:asciiTheme="minorEastAsia" w:hAnsiTheme="minorEastAsia" w:cstheme="minorEastAsia"/>
          <w:b/>
          <w:bCs/>
          <w:i w:val="0"/>
          <w:caps w:val="0"/>
          <w:color w:val="000000"/>
          <w:spacing w:val="0"/>
          <w:sz w:val="30"/>
          <w:szCs w:val="30"/>
          <w:shd w:val="clear" w:color="auto" w:fill="FFFFFF"/>
          <w:lang w:val="en-US" w:eastAsia="zh-CN"/>
        </w:rPr>
        <w:t>年度</w:t>
      </w:r>
      <w:r>
        <w:rPr>
          <w:rFonts w:hint="eastAsia" w:asciiTheme="minorEastAsia" w:hAnsiTheme="minorEastAsia" w:eastAsiaTheme="minorEastAsia" w:cstheme="minorEastAsia"/>
          <w:b/>
          <w:bCs/>
          <w:i w:val="0"/>
          <w:caps w:val="0"/>
          <w:color w:val="000000"/>
          <w:spacing w:val="0"/>
          <w:sz w:val="30"/>
          <w:szCs w:val="30"/>
          <w:shd w:val="clear" w:color="auto" w:fill="FFFFFF"/>
        </w:rPr>
        <w:t>教研工作计划</w:t>
      </w:r>
    </w:p>
    <w:bookmarkEnd w:id="0"/>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exact"/>
        <w:ind w:right="0" w:rightChars="0" w:firstLine="1054" w:firstLineChars="500"/>
        <w:jc w:val="both"/>
        <w:textAlignment w:val="auto"/>
        <w:rPr>
          <w:rFonts w:hint="eastAsia" w:asciiTheme="minorEastAsia" w:hAnsiTheme="minorEastAsia" w:eastAsiaTheme="minorEastAsia" w:cstheme="minorEastAsia"/>
          <w:b/>
          <w:bCs/>
          <w:i w:val="0"/>
          <w:caps w:val="0"/>
          <w:color w:val="000000"/>
          <w:spacing w:val="0"/>
          <w:sz w:val="21"/>
          <w:szCs w:val="21"/>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0"/>
        <w:textAlignment w:val="auto"/>
        <w:rPr>
          <w:rFonts w:hint="eastAsia" w:asciiTheme="minorEastAsia" w:hAnsiTheme="minorEastAsia" w:eastAsiaTheme="minorEastAsia" w:cstheme="minorEastAsia"/>
          <w:b/>
          <w:bCs w:val="0"/>
          <w:i w:val="0"/>
          <w:caps w:val="0"/>
          <w:color w:val="000000" w:themeColor="text1"/>
          <w:spacing w:val="0"/>
          <w:sz w:val="21"/>
          <w:szCs w:val="21"/>
          <w14:textFill>
            <w14:solidFill>
              <w14:schemeClr w14:val="tx1"/>
            </w14:solidFill>
          </w14:textFill>
        </w:rPr>
      </w:pPr>
      <w:r>
        <w:rPr>
          <w:rFonts w:hint="eastAsia" w:asciiTheme="minorEastAsia" w:hAnsiTheme="minorEastAsia" w:cstheme="minorEastAsia"/>
          <w:b/>
          <w:bCs w:val="0"/>
          <w:i w:val="0"/>
          <w:caps w:val="0"/>
          <w:color w:val="000000" w:themeColor="text1"/>
          <w:spacing w:val="0"/>
          <w:sz w:val="21"/>
          <w:szCs w:val="21"/>
          <w:shd w:val="clear" w:fill="FFFFFF"/>
          <w:lang w:val="en-US" w:eastAsia="zh-CN"/>
          <w14:textFill>
            <w14:solidFill>
              <w14:schemeClr w14:val="tx1"/>
            </w14:solidFill>
          </w14:textFill>
        </w:rPr>
        <w:t>一、</w:t>
      </w:r>
      <w:r>
        <w:rPr>
          <w:rFonts w:hint="eastAsia" w:asciiTheme="minorEastAsia" w:hAnsiTheme="minorEastAsia" w:eastAsiaTheme="minorEastAsia" w:cstheme="minorEastAsia"/>
          <w:b/>
          <w:bCs w:val="0"/>
          <w:i w:val="0"/>
          <w:caps w:val="0"/>
          <w:color w:val="000000" w:themeColor="text1"/>
          <w:spacing w:val="0"/>
          <w:sz w:val="21"/>
          <w:szCs w:val="21"/>
          <w:shd w:val="clear" w:fill="FFFFFF"/>
          <w14:textFill>
            <w14:solidFill>
              <w14:schemeClr w14:val="tx1"/>
            </w14:solidFill>
          </w14:textFill>
        </w:rPr>
        <w:t>指导思想</w:t>
      </w:r>
    </w:p>
    <w:p>
      <w:pPr>
        <w:keepNext w:val="0"/>
        <w:keepLines w:val="0"/>
        <w:pageBreakBefore w:val="0"/>
        <w:widowControl/>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21"/>
          <w:szCs w:val="21"/>
          <w:shd w:val="clear" w:fill="FFFFFF"/>
          <w14:textFill>
            <w14:solidFill>
              <w14:schemeClr w14:val="tx1"/>
            </w14:solidFill>
          </w14:textFill>
        </w:rPr>
        <w:t>以新时代中国特色社会主义思想为指导，全面贯彻党的教育方针，深入贯彻全国教育大会精神，落实《中国教育现代化2035》的战略部署，围绕《关于深化教育教学改革全面提高义务教育质量的意见》</w:t>
      </w:r>
      <w:r>
        <w:rPr>
          <w:rFonts w:hint="eastAsia" w:asciiTheme="minorEastAsia" w:hAnsiTheme="minorEastAsia" w:eastAsiaTheme="minorEastAsia" w:cstheme="minorEastAsia"/>
          <w:b w:val="0"/>
          <w:bCs w:val="0"/>
          <w:color w:val="000000" w:themeColor="text1"/>
          <w:sz w:val="21"/>
          <w:szCs w:val="21"/>
          <w:shd w:val="clear" w:color="auto" w:fill="FFFFFF"/>
          <w14:textFill>
            <w14:solidFill>
              <w14:schemeClr w14:val="tx1"/>
            </w14:solidFill>
          </w14:textFill>
        </w:rPr>
        <w:t>、</w:t>
      </w:r>
      <w:r>
        <w:rPr>
          <w:rFonts w:hint="eastAsia" w:asciiTheme="minorEastAsia" w:hAnsiTheme="minorEastAsia" w:eastAsiaTheme="minorEastAsia" w:cstheme="minorEastAsia"/>
          <w:b w:val="0"/>
          <w:bCs/>
          <w:i w:val="0"/>
          <w:caps w:val="0"/>
          <w:color w:val="000000" w:themeColor="text1"/>
          <w:spacing w:val="0"/>
          <w:sz w:val="21"/>
          <w:szCs w:val="21"/>
          <w:shd w:val="clear" w:fill="FFFFFF"/>
          <w14:textFill>
            <w14:solidFill>
              <w14:schemeClr w14:val="tx1"/>
            </w14:solidFill>
          </w14:textFill>
        </w:rPr>
        <w:t>《关于加强和改进新时代基础教育教研工作的意见》</w:t>
      </w:r>
      <w:r>
        <w:rPr>
          <w:rFonts w:hint="eastAsia" w:asciiTheme="minorEastAsia" w:hAnsiTheme="minorEastAsia" w:cstheme="minorEastAsia"/>
          <w:b w:val="0"/>
          <w:bCs/>
          <w:i w:val="0"/>
          <w:caps w:val="0"/>
          <w:color w:val="000000" w:themeColor="text1"/>
          <w:spacing w:val="0"/>
          <w:sz w:val="21"/>
          <w:szCs w:val="21"/>
          <w:shd w:val="clear" w:fill="FFFFFF"/>
          <w:lang w:eastAsia="zh-CN"/>
          <w14:textFill>
            <w14:solidFill>
              <w14:schemeClr w14:val="tx1"/>
            </w14:solidFill>
          </w14:textFill>
        </w:rPr>
        <w:t>，</w:t>
      </w:r>
      <w:r>
        <w:rPr>
          <w:rFonts w:hint="eastAsia" w:asciiTheme="minorEastAsia" w:hAnsiTheme="minorEastAsia" w:eastAsiaTheme="minorEastAsia" w:cstheme="minorEastAsia"/>
          <w:b w:val="0"/>
          <w:bCs/>
          <w:i w:val="0"/>
          <w:caps w:val="0"/>
          <w:color w:val="000000" w:themeColor="text1"/>
          <w:spacing w:val="0"/>
          <w:sz w:val="21"/>
          <w:szCs w:val="21"/>
          <w:u w:val="none"/>
          <w:lang w:val="en-US" w:eastAsia="zh-CN"/>
          <w14:textFill>
            <w14:solidFill>
              <w14:schemeClr w14:val="tx1"/>
            </w14:solidFill>
          </w14:textFill>
        </w:rPr>
        <w:t>坚持</w:t>
      </w:r>
      <w:r>
        <w:rPr>
          <w:rFonts w:hint="eastAsia" w:asciiTheme="minorEastAsia" w:hAnsiTheme="minorEastAsia" w:eastAsiaTheme="minorEastAsia" w:cstheme="minorEastAsia"/>
          <w:b w:val="0"/>
          <w:bCs/>
          <w:i w:val="0"/>
          <w:caps w:val="0"/>
          <w:color w:val="000000" w:themeColor="text1"/>
          <w:spacing w:val="0"/>
          <w:sz w:val="21"/>
          <w:szCs w:val="21"/>
          <w:shd w:val="clear" w:color="auto" w:fill="FFFFFF"/>
          <w14:textFill>
            <w14:solidFill>
              <w14:schemeClr w14:val="tx1"/>
            </w14:solidFill>
          </w14:textFill>
        </w:rPr>
        <w:t>以立德树人作为教科研工作的根本任务，</w:t>
      </w:r>
      <w:r>
        <w:rPr>
          <w:rFonts w:hint="eastAsia" w:asciiTheme="minorEastAsia" w:hAnsiTheme="minorEastAsia" w:eastAsiaTheme="minorEastAsia" w:cstheme="minorEastAsia"/>
          <w:color w:val="000000" w:themeColor="text1"/>
          <w:sz w:val="21"/>
          <w:szCs w:val="21"/>
          <w14:textFill>
            <w14:solidFill>
              <w14:schemeClr w14:val="tx1"/>
            </w14:solidFill>
          </w14:textFill>
        </w:rPr>
        <w:t>切实履行研究、指导、服务和管理的职能，</w:t>
      </w: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促进</w:t>
      </w:r>
      <w:r>
        <w:rPr>
          <w:rFonts w:hint="eastAsia" w:asciiTheme="minorEastAsia" w:hAnsiTheme="minorEastAsia" w:eastAsiaTheme="minorEastAsia" w:cstheme="minorEastAsia"/>
          <w:color w:val="000000" w:themeColor="text1"/>
          <w:sz w:val="21"/>
          <w:szCs w:val="21"/>
          <w14:textFill>
            <w14:solidFill>
              <w14:schemeClr w14:val="tx1"/>
            </w14:solidFill>
          </w14:textFill>
        </w:rPr>
        <w:t>教师的专业成长，</w:t>
      </w:r>
      <w:r>
        <w:rPr>
          <w:rFonts w:hint="eastAsia" w:asciiTheme="minorEastAsia" w:hAnsiTheme="minorEastAsia" w:cstheme="minorEastAsia"/>
          <w:b w:val="0"/>
          <w:bCs/>
          <w:i w:val="0"/>
          <w:caps w:val="0"/>
          <w:color w:val="000000" w:themeColor="text1"/>
          <w:spacing w:val="0"/>
          <w:sz w:val="21"/>
          <w:szCs w:val="21"/>
          <w:shd w:val="clear" w:fill="FFFFFF"/>
          <w:lang w:val="en-US" w:eastAsia="zh-CN"/>
          <w14:textFill>
            <w14:solidFill>
              <w14:schemeClr w14:val="tx1"/>
            </w14:solidFill>
          </w14:textFill>
        </w:rPr>
        <w:t>提升学生体质健康水平,推</w:t>
      </w:r>
      <w:r>
        <w:rPr>
          <w:rFonts w:hint="eastAsia" w:asciiTheme="minorEastAsia" w:hAnsiTheme="minorEastAsia" w:eastAsiaTheme="minorEastAsia" w:cstheme="minorEastAsia"/>
          <w:b w:val="0"/>
          <w:bCs/>
          <w:i w:val="0"/>
          <w:caps w:val="0"/>
          <w:color w:val="000000" w:themeColor="text1"/>
          <w:spacing w:val="0"/>
          <w:sz w:val="21"/>
          <w:szCs w:val="21"/>
          <w:shd w:val="clear" w:fill="FFFFFF"/>
          <w14:textFill>
            <w14:solidFill>
              <w14:schemeClr w14:val="tx1"/>
            </w14:solidFill>
          </w14:textFill>
        </w:rPr>
        <w:t>进</w:t>
      </w:r>
      <w:r>
        <w:rPr>
          <w:rFonts w:hint="eastAsia" w:asciiTheme="minorEastAsia" w:hAnsiTheme="minorEastAsia" w:cstheme="minorEastAsia"/>
          <w:b w:val="0"/>
          <w:bCs/>
          <w:i w:val="0"/>
          <w:caps w:val="0"/>
          <w:color w:val="000000" w:themeColor="text1"/>
          <w:spacing w:val="0"/>
          <w:sz w:val="21"/>
          <w:szCs w:val="21"/>
          <w:shd w:val="clear" w:fill="FFFFFF"/>
          <w:lang w:val="en-US" w:eastAsia="zh-CN"/>
          <w14:textFill>
            <w14:solidFill>
              <w14:schemeClr w14:val="tx1"/>
            </w14:solidFill>
          </w14:textFill>
        </w:rPr>
        <w:t>体育+</w:t>
      </w:r>
      <w:r>
        <w:rPr>
          <w:rFonts w:hint="eastAsia" w:asciiTheme="minorEastAsia" w:hAnsiTheme="minorEastAsia" w:eastAsiaTheme="minorEastAsia" w:cstheme="minorEastAsia"/>
          <w:b w:val="0"/>
          <w:bCs/>
          <w:i w:val="0"/>
          <w:caps w:val="0"/>
          <w:color w:val="000000" w:themeColor="text1"/>
          <w:spacing w:val="0"/>
          <w:sz w:val="21"/>
          <w:szCs w:val="21"/>
          <w:shd w:val="clear" w:fill="FFFFFF"/>
          <w14:textFill>
            <w14:solidFill>
              <w14:schemeClr w14:val="tx1"/>
            </w14:solidFill>
          </w14:textFill>
        </w:rPr>
        <w:t>实践融合，推动课堂</w:t>
      </w:r>
      <w:r>
        <w:rPr>
          <w:rFonts w:hint="eastAsia" w:asciiTheme="minorEastAsia" w:hAnsiTheme="minorEastAsia" w:cstheme="minorEastAsia"/>
          <w:b w:val="0"/>
          <w:bCs/>
          <w:i w:val="0"/>
          <w:caps w:val="0"/>
          <w:color w:val="000000" w:themeColor="text1"/>
          <w:spacing w:val="0"/>
          <w:sz w:val="21"/>
          <w:szCs w:val="21"/>
          <w:shd w:val="clear" w:fill="FFFFFF"/>
          <w:lang w:val="en-US" w:eastAsia="zh-CN"/>
          <w14:textFill>
            <w14:solidFill>
              <w14:schemeClr w14:val="tx1"/>
            </w14:solidFill>
          </w14:textFill>
        </w:rPr>
        <w:t>改革</w:t>
      </w:r>
      <w:r>
        <w:rPr>
          <w:rFonts w:hint="eastAsia" w:asciiTheme="minorEastAsia" w:hAnsiTheme="minorEastAsia" w:eastAsiaTheme="minorEastAsia" w:cstheme="minorEastAsia"/>
          <w:b w:val="0"/>
          <w:bCs/>
          <w:i w:val="0"/>
          <w:caps w:val="0"/>
          <w:color w:val="000000" w:themeColor="text1"/>
          <w:spacing w:val="0"/>
          <w:sz w:val="21"/>
          <w:szCs w:val="21"/>
          <w:shd w:val="clear" w:fill="FFFFFF"/>
          <w14:textFill>
            <w14:solidFill>
              <w14:schemeClr w14:val="tx1"/>
            </w14:solidFill>
          </w14:textFill>
        </w:rPr>
        <w:t>，</w:t>
      </w:r>
      <w:r>
        <w:rPr>
          <w:rFonts w:hint="eastAsia" w:asciiTheme="minorEastAsia" w:hAnsiTheme="minorEastAsia" w:cstheme="minorEastAsia"/>
          <w:b w:val="0"/>
          <w:bCs/>
          <w:i w:val="0"/>
          <w:caps w:val="0"/>
          <w:color w:val="000000" w:themeColor="text1"/>
          <w:spacing w:val="0"/>
          <w:sz w:val="21"/>
          <w:szCs w:val="21"/>
          <w:shd w:val="clear" w:fill="FFFFFF"/>
          <w:lang w:val="en-US" w:eastAsia="zh-CN"/>
          <w14:textFill>
            <w14:solidFill>
              <w14:schemeClr w14:val="tx1"/>
            </w14:solidFill>
          </w14:textFill>
        </w:rPr>
        <w:t>进一步</w:t>
      </w:r>
      <w:r>
        <w:rPr>
          <w:rFonts w:hint="eastAsia" w:asciiTheme="minorEastAsia" w:hAnsiTheme="minorEastAsia" w:eastAsiaTheme="minorEastAsia" w:cstheme="minorEastAsia"/>
          <w:color w:val="000000" w:themeColor="text1"/>
          <w:sz w:val="21"/>
          <w:szCs w:val="21"/>
          <w14:textFill>
            <w14:solidFill>
              <w14:schemeClr w14:val="tx1"/>
            </w14:solidFill>
          </w14:textFill>
        </w:rPr>
        <w:t>为常州市</w:t>
      </w:r>
      <w:r>
        <w:rPr>
          <w:rFonts w:hint="eastAsia" w:asciiTheme="minorEastAsia" w:hAnsiTheme="minorEastAsia" w:cstheme="minorEastAsia"/>
          <w:color w:val="000000" w:themeColor="text1"/>
          <w:sz w:val="21"/>
          <w:szCs w:val="21"/>
          <w:lang w:val="en-US" w:eastAsia="zh-CN"/>
          <w14:textFill>
            <w14:solidFill>
              <w14:schemeClr w14:val="tx1"/>
            </w14:solidFill>
          </w14:textFill>
        </w:rPr>
        <w:t>体育</w:t>
      </w:r>
      <w:r>
        <w:rPr>
          <w:rFonts w:hint="eastAsia" w:asciiTheme="minorEastAsia" w:hAnsiTheme="minorEastAsia" w:eastAsiaTheme="minorEastAsia" w:cstheme="minorEastAsia"/>
          <w:color w:val="000000" w:themeColor="text1"/>
          <w:sz w:val="21"/>
          <w:szCs w:val="21"/>
          <w14:textFill>
            <w14:solidFill>
              <w14:schemeClr w14:val="tx1"/>
            </w14:solidFill>
          </w14:textFill>
        </w:rPr>
        <w:t>学科基础教育的可持续发展作出新的贡献</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培养</w:t>
      </w:r>
      <w:r>
        <w:rPr>
          <w:rFonts w:hint="eastAsia"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t>身心并健</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的社会主义建设者和接班人。</w:t>
      </w:r>
    </w:p>
    <w:p>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textAlignment w:val="auto"/>
        <w:outlineLvl w:val="9"/>
        <w:rPr>
          <w:rFonts w:hint="eastAsia" w:asciiTheme="minorEastAsia" w:hAnsiTheme="minorEastAsia" w:eastAsiaTheme="minorEastAsia" w:cstheme="minorEastAsia"/>
          <w:b/>
          <w:bCs/>
          <w:color w:val="000000"/>
          <w:sz w:val="21"/>
          <w:szCs w:val="21"/>
          <w:shd w:val="clear" w:color="auto" w:fill="FFFFFF"/>
        </w:rPr>
      </w:pPr>
      <w:r>
        <w:rPr>
          <w:rFonts w:hint="eastAsia" w:asciiTheme="minorEastAsia" w:hAnsiTheme="minorEastAsia" w:eastAsiaTheme="minorEastAsia" w:cstheme="minorEastAsia"/>
          <w:b/>
          <w:bCs/>
          <w:color w:val="000000"/>
          <w:sz w:val="21"/>
          <w:szCs w:val="21"/>
          <w:shd w:val="clear" w:color="auto" w:fill="FFFFFF"/>
        </w:rPr>
        <w:t>二、工作思路</w:t>
      </w:r>
    </w:p>
    <w:p>
      <w:pPr>
        <w:keepNext w:val="0"/>
        <w:keepLines w:val="0"/>
        <w:pageBreakBefore w:val="0"/>
        <w:kinsoku/>
        <w:wordWrap/>
        <w:overflowPunct/>
        <w:topLinePunct w:val="0"/>
        <w:autoSpaceDE/>
        <w:autoSpaceDN/>
        <w:bidi w:val="0"/>
        <w:adjustRightInd/>
        <w:snapToGrid/>
        <w:spacing w:beforeAutospacing="0" w:line="36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在新学</w:t>
      </w:r>
      <w:r>
        <w:rPr>
          <w:rFonts w:hint="eastAsia" w:asciiTheme="minorEastAsia" w:hAnsiTheme="minorEastAsia" w:eastAsiaTheme="minorEastAsia" w:cstheme="minorEastAsia"/>
          <w:b w:val="0"/>
          <w:bCs w:val="0"/>
          <w:sz w:val="21"/>
          <w:szCs w:val="21"/>
          <w:lang w:val="en-US" w:eastAsia="zh-CN"/>
        </w:rPr>
        <w:t>年</w:t>
      </w:r>
      <w:r>
        <w:rPr>
          <w:rFonts w:hint="eastAsia" w:asciiTheme="minorEastAsia" w:hAnsiTheme="minorEastAsia" w:eastAsiaTheme="minorEastAsia" w:cstheme="minorEastAsia"/>
          <w:b w:val="0"/>
          <w:bCs w:val="0"/>
          <w:sz w:val="21"/>
          <w:szCs w:val="21"/>
        </w:rPr>
        <w:t>里，我市</w:t>
      </w:r>
      <w:r>
        <w:rPr>
          <w:rFonts w:hint="eastAsia" w:asciiTheme="minorEastAsia" w:hAnsiTheme="minorEastAsia" w:eastAsiaTheme="minorEastAsia" w:cstheme="minorEastAsia"/>
          <w:b w:val="0"/>
          <w:bCs w:val="0"/>
          <w:sz w:val="21"/>
          <w:szCs w:val="21"/>
          <w:lang w:val="en-US" w:eastAsia="zh-CN"/>
        </w:rPr>
        <w:t>中小学体育</w:t>
      </w:r>
      <w:r>
        <w:rPr>
          <w:rFonts w:hint="eastAsia" w:asciiTheme="minorEastAsia" w:hAnsiTheme="minorEastAsia" w:eastAsiaTheme="minorEastAsia" w:cstheme="minorEastAsia"/>
          <w:b w:val="0"/>
          <w:bCs w:val="0"/>
          <w:sz w:val="21"/>
          <w:szCs w:val="21"/>
        </w:rPr>
        <w:t>教研工作将以课程改革为中心，进一步改善教研方式，在实践中不断提高对</w:t>
      </w:r>
      <w:r>
        <w:rPr>
          <w:rFonts w:hint="eastAsia" w:asciiTheme="minorEastAsia" w:hAnsiTheme="minorEastAsia" w:eastAsiaTheme="minorEastAsia" w:cstheme="minorEastAsia"/>
          <w:b w:val="0"/>
          <w:bCs w:val="0"/>
          <w:sz w:val="21"/>
          <w:szCs w:val="21"/>
          <w:lang w:val="en-US" w:eastAsia="zh-CN"/>
        </w:rPr>
        <w:t>学校体育</w:t>
      </w:r>
      <w:r>
        <w:rPr>
          <w:rFonts w:hint="eastAsia" w:asciiTheme="minorEastAsia" w:hAnsiTheme="minorEastAsia" w:eastAsiaTheme="minorEastAsia" w:cstheme="minorEastAsia"/>
          <w:b w:val="0"/>
          <w:bCs w:val="0"/>
          <w:sz w:val="21"/>
          <w:szCs w:val="21"/>
        </w:rPr>
        <w:t>课程的理解水平和课堂教学能力</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cstheme="minorEastAsia"/>
          <w:b w:val="0"/>
          <w:bCs w:val="0"/>
          <w:sz w:val="21"/>
          <w:szCs w:val="21"/>
          <w:lang w:val="en-US" w:eastAsia="zh-CN"/>
        </w:rPr>
        <w:t>拓宽教研渠道,</w:t>
      </w:r>
      <w:r>
        <w:rPr>
          <w:rFonts w:hint="eastAsia" w:asciiTheme="minorEastAsia" w:hAnsiTheme="minorEastAsia" w:eastAsiaTheme="minorEastAsia" w:cstheme="minorEastAsia"/>
          <w:b w:val="0"/>
          <w:bCs w:val="0"/>
          <w:i w:val="0"/>
          <w:caps w:val="0"/>
          <w:color w:val="000000"/>
          <w:spacing w:val="0"/>
          <w:sz w:val="21"/>
          <w:szCs w:val="21"/>
          <w:u w:val="none"/>
          <w:lang w:val="en-US" w:eastAsia="zh-CN"/>
        </w:rPr>
        <w:t>树立</w:t>
      </w:r>
      <w:r>
        <w:rPr>
          <w:rFonts w:hint="eastAsia" w:asciiTheme="minorEastAsia" w:hAnsiTheme="minorEastAsia" w:eastAsiaTheme="minorEastAsia" w:cstheme="minorEastAsia"/>
          <w:b w:val="0"/>
          <w:bCs w:val="0"/>
          <w:i w:val="0"/>
          <w:caps w:val="0"/>
          <w:color w:val="000000"/>
          <w:spacing w:val="0"/>
          <w:sz w:val="21"/>
          <w:szCs w:val="21"/>
          <w:u w:val="none"/>
        </w:rPr>
        <w:t>终身</w:t>
      </w:r>
      <w:r>
        <w:rPr>
          <w:rFonts w:hint="eastAsia" w:asciiTheme="minorEastAsia" w:hAnsiTheme="minorEastAsia" w:eastAsiaTheme="minorEastAsia" w:cstheme="minorEastAsia"/>
          <w:b w:val="0"/>
          <w:bCs w:val="0"/>
          <w:i w:val="0"/>
          <w:caps w:val="0"/>
          <w:color w:val="000000"/>
          <w:spacing w:val="0"/>
          <w:sz w:val="21"/>
          <w:szCs w:val="21"/>
          <w:u w:val="none"/>
          <w:lang w:val="en-US" w:eastAsia="zh-CN"/>
        </w:rPr>
        <w:t>锻炼</w:t>
      </w:r>
      <w:r>
        <w:rPr>
          <w:rFonts w:hint="eastAsia" w:asciiTheme="minorEastAsia" w:hAnsiTheme="minorEastAsia" w:eastAsiaTheme="minorEastAsia" w:cstheme="minorEastAsia"/>
          <w:b w:val="0"/>
          <w:bCs w:val="0"/>
          <w:i w:val="0"/>
          <w:caps w:val="0"/>
          <w:color w:val="000000"/>
          <w:spacing w:val="0"/>
          <w:sz w:val="21"/>
          <w:szCs w:val="21"/>
          <w:u w:val="none"/>
        </w:rPr>
        <w:t>理念</w:t>
      </w:r>
      <w:r>
        <w:rPr>
          <w:rFonts w:hint="eastAsia" w:asciiTheme="minorEastAsia" w:hAnsiTheme="minorEastAsia" w:eastAsiaTheme="minorEastAsia" w:cstheme="minorEastAsia"/>
          <w:b w:val="0"/>
          <w:bCs w:val="0"/>
          <w:i w:val="0"/>
          <w:caps w:val="0"/>
          <w:color w:val="000000"/>
          <w:spacing w:val="0"/>
          <w:sz w:val="21"/>
          <w:szCs w:val="21"/>
          <w:u w:val="none"/>
          <w:lang w:eastAsia="zh-CN"/>
        </w:rPr>
        <w:t>，</w:t>
      </w:r>
      <w:r>
        <w:rPr>
          <w:rFonts w:hint="eastAsia" w:asciiTheme="minorEastAsia" w:hAnsiTheme="minorEastAsia" w:eastAsiaTheme="minorEastAsia" w:cstheme="minorEastAsia"/>
          <w:b w:val="0"/>
          <w:bCs w:val="0"/>
          <w:sz w:val="21"/>
          <w:szCs w:val="21"/>
          <w:lang w:val="en-US" w:eastAsia="zh-CN"/>
        </w:rPr>
        <w:t>进一步</w:t>
      </w:r>
      <w:r>
        <w:rPr>
          <w:rFonts w:hint="eastAsia" w:asciiTheme="minorEastAsia" w:hAnsiTheme="minorEastAsia" w:eastAsiaTheme="minorEastAsia" w:cstheme="minorEastAsia"/>
          <w:b w:val="0"/>
          <w:bCs w:val="0"/>
          <w:sz w:val="21"/>
          <w:szCs w:val="21"/>
        </w:rPr>
        <w:t>提高我市</w:t>
      </w:r>
      <w:r>
        <w:rPr>
          <w:rFonts w:hint="eastAsia" w:asciiTheme="minorEastAsia" w:hAnsiTheme="minorEastAsia" w:eastAsiaTheme="minorEastAsia" w:cstheme="minorEastAsia"/>
          <w:b w:val="0"/>
          <w:bCs w:val="0"/>
          <w:sz w:val="21"/>
          <w:szCs w:val="21"/>
          <w:lang w:val="en-US" w:eastAsia="zh-CN"/>
        </w:rPr>
        <w:t>中小学体育</w:t>
      </w:r>
      <w:r>
        <w:rPr>
          <w:rFonts w:hint="eastAsia" w:asciiTheme="minorEastAsia" w:hAnsiTheme="minorEastAsia" w:eastAsiaTheme="minorEastAsia" w:cstheme="minorEastAsia"/>
          <w:b w:val="0"/>
          <w:bCs w:val="0"/>
          <w:sz w:val="21"/>
          <w:szCs w:val="21"/>
        </w:rPr>
        <w:t>教学的质量和品位，为全体学生的</w:t>
      </w:r>
      <w:r>
        <w:rPr>
          <w:rFonts w:hint="eastAsia" w:asciiTheme="minorEastAsia" w:hAnsiTheme="minorEastAsia" w:eastAsiaTheme="minorEastAsia" w:cstheme="minorEastAsia"/>
          <w:b w:val="0"/>
          <w:bCs w:val="0"/>
          <w:sz w:val="21"/>
          <w:szCs w:val="21"/>
          <w:lang w:val="en-US" w:eastAsia="zh-CN"/>
        </w:rPr>
        <w:t>身心</w:t>
      </w:r>
      <w:r>
        <w:rPr>
          <w:rFonts w:hint="eastAsia" w:asciiTheme="minorEastAsia" w:hAnsiTheme="minorEastAsia" w:eastAsiaTheme="minorEastAsia" w:cstheme="minorEastAsia"/>
          <w:b w:val="0"/>
          <w:bCs w:val="0"/>
          <w:sz w:val="21"/>
          <w:szCs w:val="21"/>
        </w:rPr>
        <w:t>健康发展服务。</w:t>
      </w:r>
    </w:p>
    <w:p>
      <w:pPr>
        <w:keepNext w:val="0"/>
        <w:keepLines w:val="0"/>
        <w:pageBreakBefore w:val="0"/>
        <w:widowControl/>
        <w:kinsoku/>
        <w:wordWrap/>
        <w:overflowPunct/>
        <w:topLinePunct w:val="0"/>
        <w:autoSpaceDE/>
        <w:autoSpaceDN/>
        <w:bidi w:val="0"/>
        <w:spacing w:line="360" w:lineRule="exact"/>
        <w:ind w:firstLine="413" w:firstLineChars="196"/>
        <w:jc w:val="left"/>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cstheme="minorEastAsia"/>
          <w:b/>
          <w:bCs w:val="0"/>
          <w:kern w:val="0"/>
          <w:sz w:val="21"/>
          <w:szCs w:val="21"/>
          <w:lang w:val="en-US" w:eastAsia="zh-CN"/>
        </w:rPr>
        <w:t>(</w:t>
      </w:r>
      <w:r>
        <w:rPr>
          <w:rFonts w:hint="eastAsia" w:asciiTheme="minorEastAsia" w:hAnsiTheme="minorEastAsia" w:eastAsiaTheme="minorEastAsia" w:cstheme="minorEastAsia"/>
          <w:b/>
          <w:bCs w:val="0"/>
          <w:kern w:val="0"/>
          <w:sz w:val="21"/>
          <w:szCs w:val="21"/>
        </w:rPr>
        <w:t>一)</w:t>
      </w:r>
      <w:r>
        <w:rPr>
          <w:rFonts w:hint="eastAsia" w:asciiTheme="minorEastAsia" w:hAnsiTheme="minorEastAsia" w:cstheme="minorEastAsia"/>
          <w:b/>
          <w:bCs w:val="0"/>
          <w:kern w:val="0"/>
          <w:sz w:val="21"/>
          <w:szCs w:val="21"/>
          <w:lang w:val="en-US" w:eastAsia="zh-CN"/>
        </w:rPr>
        <w:t>促进</w:t>
      </w:r>
      <w:r>
        <w:rPr>
          <w:rFonts w:hint="eastAsia" w:asciiTheme="minorEastAsia" w:hAnsiTheme="minorEastAsia" w:eastAsiaTheme="minorEastAsia" w:cstheme="minorEastAsia"/>
          <w:b/>
          <w:bCs w:val="0"/>
          <w:kern w:val="0"/>
          <w:sz w:val="21"/>
          <w:szCs w:val="21"/>
        </w:rPr>
        <w:t>课程</w:t>
      </w:r>
      <w:r>
        <w:rPr>
          <w:rFonts w:hint="eastAsia" w:asciiTheme="minorEastAsia" w:hAnsiTheme="minorEastAsia" w:cstheme="minorEastAsia"/>
          <w:b/>
          <w:bCs w:val="0"/>
          <w:kern w:val="0"/>
          <w:sz w:val="21"/>
          <w:szCs w:val="21"/>
          <w:lang w:val="en-US" w:eastAsia="zh-CN"/>
        </w:rPr>
        <w:t>标准深度理解</w:t>
      </w:r>
      <w:r>
        <w:rPr>
          <w:rFonts w:hint="eastAsia" w:asciiTheme="minorEastAsia" w:hAnsiTheme="minorEastAsia" w:eastAsiaTheme="minorEastAsia" w:cstheme="minorEastAsia"/>
          <w:b/>
          <w:bCs w:val="0"/>
          <w:kern w:val="0"/>
          <w:sz w:val="21"/>
          <w:szCs w:val="21"/>
        </w:rPr>
        <w:t>，</w:t>
      </w:r>
      <w:r>
        <w:rPr>
          <w:rFonts w:hint="eastAsia" w:asciiTheme="minorEastAsia" w:hAnsiTheme="minorEastAsia" w:eastAsiaTheme="minorEastAsia" w:cstheme="minorEastAsia"/>
          <w:b/>
          <w:bCs w:val="0"/>
          <w:sz w:val="21"/>
          <w:szCs w:val="21"/>
        </w:rPr>
        <w:t>推动</w:t>
      </w:r>
      <w:r>
        <w:rPr>
          <w:rFonts w:hint="eastAsia" w:asciiTheme="minorEastAsia" w:hAnsiTheme="minorEastAsia" w:cstheme="minorEastAsia"/>
          <w:b/>
          <w:bCs w:val="0"/>
          <w:sz w:val="21"/>
          <w:szCs w:val="21"/>
          <w:lang w:val="en-US" w:eastAsia="zh-CN"/>
        </w:rPr>
        <w:t>体育</w:t>
      </w:r>
      <w:r>
        <w:rPr>
          <w:rFonts w:hint="eastAsia" w:asciiTheme="minorEastAsia" w:hAnsiTheme="minorEastAsia" w:eastAsiaTheme="minorEastAsia" w:cstheme="minorEastAsia"/>
          <w:b/>
          <w:bCs w:val="0"/>
          <w:sz w:val="21"/>
          <w:szCs w:val="21"/>
        </w:rPr>
        <w:t>课程改革向纵深发展</w:t>
      </w:r>
    </w:p>
    <w:p>
      <w:pPr>
        <w:keepNext w:val="0"/>
        <w:keepLines w:val="0"/>
        <w:pageBreakBefore w:val="0"/>
        <w:widowControl/>
        <w:kinsoku/>
        <w:wordWrap/>
        <w:overflowPunct/>
        <w:topLinePunct w:val="0"/>
        <w:autoSpaceDE/>
        <w:autoSpaceDN/>
        <w:bidi w:val="0"/>
        <w:spacing w:line="360" w:lineRule="exact"/>
        <w:ind w:firstLine="411" w:firstLineChars="196"/>
        <w:textAlignment w:val="auto"/>
        <w:rPr>
          <w:rFonts w:hint="eastAsia" w:asciiTheme="minorEastAsia" w:hAnsiTheme="minorEastAsia" w:eastAsiaTheme="minorEastAsia" w:cstheme="minorEastAsia"/>
          <w:b w:val="0"/>
          <w:bCs/>
          <w:kern w:val="0"/>
          <w:sz w:val="21"/>
          <w:szCs w:val="21"/>
        </w:rPr>
      </w:pPr>
      <w:r>
        <w:rPr>
          <w:rFonts w:hint="eastAsia" w:asciiTheme="minorEastAsia" w:hAnsiTheme="minorEastAsia" w:eastAsiaTheme="minorEastAsia" w:cstheme="minorEastAsia"/>
          <w:b w:val="0"/>
          <w:bCs/>
          <w:kern w:val="0"/>
          <w:sz w:val="21"/>
          <w:szCs w:val="21"/>
        </w:rPr>
        <w:t>1</w:t>
      </w:r>
      <w:r>
        <w:rPr>
          <w:rFonts w:hint="eastAsia" w:asciiTheme="minorEastAsia" w:hAnsiTheme="minorEastAsia" w:cstheme="minorEastAsia"/>
          <w:b w:val="0"/>
          <w:bCs/>
          <w:kern w:val="0"/>
          <w:sz w:val="21"/>
          <w:szCs w:val="21"/>
          <w:lang w:val="en-US" w:eastAsia="zh-CN"/>
        </w:rPr>
        <w:t>.</w:t>
      </w:r>
      <w:r>
        <w:rPr>
          <w:rFonts w:hint="eastAsia" w:asciiTheme="minorEastAsia" w:hAnsiTheme="minorEastAsia" w:eastAsiaTheme="minorEastAsia" w:cstheme="minorEastAsia"/>
          <w:b w:val="0"/>
          <w:bCs/>
          <w:kern w:val="0"/>
          <w:sz w:val="21"/>
          <w:szCs w:val="21"/>
        </w:rPr>
        <w:t>引导学科教师深入研究课程标准，采取多种方式引导教师加深对课程标准理解，提升教师开发教材及课程资源的能力。</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kern w:val="0"/>
          <w:sz w:val="21"/>
          <w:szCs w:val="21"/>
        </w:rPr>
        <w:t>采用案例式研修方式，</w:t>
      </w:r>
      <w:r>
        <w:rPr>
          <w:rFonts w:hint="eastAsia" w:asciiTheme="minorEastAsia" w:hAnsiTheme="minorEastAsia" w:cstheme="minorEastAsia"/>
          <w:b w:val="0"/>
          <w:bCs/>
          <w:kern w:val="0"/>
          <w:sz w:val="21"/>
          <w:szCs w:val="21"/>
          <w:lang w:val="en-US" w:eastAsia="zh-CN"/>
        </w:rPr>
        <w:t>以点带面</w:t>
      </w:r>
      <w:r>
        <w:rPr>
          <w:rFonts w:hint="eastAsia" w:asciiTheme="minorEastAsia" w:hAnsiTheme="minorEastAsia" w:cstheme="minorEastAsia"/>
          <w:b w:val="0"/>
          <w:bCs/>
          <w:kern w:val="0"/>
          <w:sz w:val="21"/>
          <w:szCs w:val="21"/>
          <w:lang w:eastAsia="zh-CN"/>
        </w:rPr>
        <w:t>，</w:t>
      </w:r>
      <w:r>
        <w:rPr>
          <w:rFonts w:hint="eastAsia" w:asciiTheme="minorEastAsia" w:hAnsiTheme="minorEastAsia" w:eastAsiaTheme="minorEastAsia" w:cstheme="minorEastAsia"/>
          <w:b w:val="0"/>
          <w:bCs/>
          <w:sz w:val="21"/>
          <w:szCs w:val="21"/>
        </w:rPr>
        <w:t>加强</w:t>
      </w:r>
      <w:r>
        <w:rPr>
          <w:rFonts w:hint="eastAsia" w:asciiTheme="minorEastAsia" w:hAnsiTheme="minorEastAsia" w:cstheme="minorEastAsia"/>
          <w:b w:val="0"/>
          <w:bCs/>
          <w:sz w:val="21"/>
          <w:szCs w:val="21"/>
          <w:lang w:val="en-US" w:eastAsia="zh-CN"/>
        </w:rPr>
        <w:t>适合的学校体育</w:t>
      </w:r>
      <w:r>
        <w:rPr>
          <w:rFonts w:hint="eastAsia" w:asciiTheme="minorEastAsia" w:hAnsiTheme="minorEastAsia" w:eastAsiaTheme="minorEastAsia" w:cstheme="minorEastAsia"/>
          <w:b w:val="0"/>
          <w:bCs/>
          <w:sz w:val="21"/>
          <w:szCs w:val="21"/>
        </w:rPr>
        <w:t>课程体系建设。引导全市学校积极开展学科校本课程体系建设活动,</w:t>
      </w:r>
      <w:r>
        <w:rPr>
          <w:rFonts w:hint="eastAsia" w:asciiTheme="minorEastAsia" w:hAnsiTheme="minorEastAsia" w:cstheme="minorEastAsia"/>
          <w:b w:val="0"/>
          <w:bCs/>
          <w:kern w:val="0"/>
          <w:sz w:val="21"/>
          <w:szCs w:val="21"/>
          <w:lang w:val="en-US" w:eastAsia="zh-CN"/>
        </w:rPr>
        <w:t>推进</w:t>
      </w:r>
      <w:r>
        <w:rPr>
          <w:rFonts w:hint="eastAsia" w:asciiTheme="minorEastAsia" w:hAnsiTheme="minorEastAsia" w:eastAsiaTheme="minorEastAsia" w:cstheme="minorEastAsia"/>
          <w:b w:val="0"/>
          <w:bCs/>
          <w:kern w:val="0"/>
          <w:sz w:val="21"/>
          <w:szCs w:val="21"/>
        </w:rPr>
        <w:t>各类学校根据自身的发展实际，整合各种课程资源开发适合本地区、本学校的校本课程。</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加强课堂教学研究</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倡导教学改革和教学方式、学习方式的多元化，引导学校、教师深刻理解</w:t>
      </w:r>
      <w:r>
        <w:rPr>
          <w:rFonts w:hint="eastAsia" w:asciiTheme="minorEastAsia" w:hAnsiTheme="minorEastAsia" w:cstheme="minorEastAsia"/>
          <w:b w:val="0"/>
          <w:bCs/>
          <w:sz w:val="21"/>
          <w:szCs w:val="21"/>
          <w:lang w:val="en-US" w:eastAsia="zh-CN"/>
        </w:rPr>
        <w:t>中小学体育</w:t>
      </w:r>
      <w:r>
        <w:rPr>
          <w:rFonts w:hint="eastAsia" w:asciiTheme="minorEastAsia" w:hAnsiTheme="minorEastAsia" w:eastAsiaTheme="minorEastAsia" w:cstheme="minorEastAsia"/>
          <w:b w:val="0"/>
          <w:bCs/>
          <w:sz w:val="21"/>
          <w:szCs w:val="21"/>
        </w:rPr>
        <w:t>教学</w:t>
      </w:r>
      <w:r>
        <w:rPr>
          <w:rFonts w:hint="eastAsia" w:asciiTheme="minorEastAsia" w:hAnsiTheme="minorEastAsia" w:cstheme="minorEastAsia"/>
          <w:b w:val="0"/>
          <w:bCs/>
          <w:sz w:val="21"/>
          <w:szCs w:val="21"/>
          <w:lang w:val="en-US" w:eastAsia="zh-CN"/>
        </w:rPr>
        <w:t>实践性</w:t>
      </w:r>
      <w:r>
        <w:rPr>
          <w:rFonts w:hint="eastAsia" w:asciiTheme="minorEastAsia" w:hAnsiTheme="minorEastAsia" w:eastAsiaTheme="minorEastAsia" w:cstheme="minorEastAsia"/>
          <w:b w:val="0"/>
          <w:bCs/>
          <w:sz w:val="21"/>
          <w:szCs w:val="21"/>
        </w:rPr>
        <w:t>、复杂性、</w:t>
      </w:r>
      <w:r>
        <w:rPr>
          <w:rFonts w:hint="eastAsia" w:asciiTheme="minorEastAsia" w:hAnsiTheme="minorEastAsia" w:cstheme="minorEastAsia"/>
          <w:b w:val="0"/>
          <w:bCs/>
          <w:sz w:val="21"/>
          <w:szCs w:val="21"/>
          <w:lang w:val="en-US" w:eastAsia="zh-CN"/>
        </w:rPr>
        <w:t>系统性</w:t>
      </w:r>
      <w:r>
        <w:rPr>
          <w:rFonts w:hint="eastAsia" w:asciiTheme="minorEastAsia" w:hAnsiTheme="minorEastAsia" w:eastAsiaTheme="minorEastAsia" w:cstheme="minorEastAsia"/>
          <w:b w:val="0"/>
          <w:bCs/>
          <w:sz w:val="21"/>
          <w:szCs w:val="21"/>
        </w:rPr>
        <w:t>，准确理解教与学、学与评的关系，反对</w:t>
      </w:r>
      <w:r>
        <w:rPr>
          <w:rFonts w:hint="eastAsia" w:asciiTheme="minorEastAsia" w:hAnsiTheme="minorEastAsia" w:cstheme="minorEastAsia"/>
          <w:b w:val="0"/>
          <w:bCs/>
          <w:sz w:val="21"/>
          <w:szCs w:val="21"/>
          <w:lang w:val="en-US" w:eastAsia="zh-CN"/>
        </w:rPr>
        <w:t>安全课、军事课、训练课、</w:t>
      </w:r>
      <w:r>
        <w:rPr>
          <w:rFonts w:hint="eastAsia" w:asciiTheme="minorEastAsia" w:hAnsiTheme="minorEastAsia" w:eastAsiaTheme="minorEastAsia" w:cstheme="minorEastAsia"/>
          <w:b w:val="0"/>
          <w:bCs/>
          <w:sz w:val="21"/>
          <w:szCs w:val="21"/>
        </w:rPr>
        <w:t>灌输</w:t>
      </w:r>
      <w:r>
        <w:rPr>
          <w:rFonts w:hint="eastAsia" w:asciiTheme="minorEastAsia" w:hAnsiTheme="minorEastAsia" w:cstheme="minorEastAsia"/>
          <w:b w:val="0"/>
          <w:bCs/>
          <w:sz w:val="21"/>
          <w:szCs w:val="21"/>
          <w:lang w:val="en-US" w:eastAsia="zh-CN"/>
        </w:rPr>
        <w:t>课和不出汗的课等教学现状</w:t>
      </w:r>
      <w:r>
        <w:rPr>
          <w:rFonts w:hint="eastAsia" w:asciiTheme="minorEastAsia" w:hAnsiTheme="minorEastAsia" w:eastAsiaTheme="minorEastAsia" w:cstheme="minorEastAsia"/>
          <w:b w:val="0"/>
          <w:bCs/>
          <w:sz w:val="21"/>
          <w:szCs w:val="21"/>
        </w:rPr>
        <w:t>。引导教师进一步转变教学观念，提升教学素</w:t>
      </w:r>
      <w:r>
        <w:rPr>
          <w:rFonts w:hint="eastAsia" w:asciiTheme="minorEastAsia" w:hAnsiTheme="minorEastAsia" w:cstheme="minorEastAsia"/>
          <w:b w:val="0"/>
          <w:bCs/>
          <w:sz w:val="21"/>
          <w:szCs w:val="21"/>
          <w:lang w:val="en-US" w:eastAsia="zh-CN"/>
        </w:rPr>
        <w:t>养</w:t>
      </w:r>
      <w:r>
        <w:rPr>
          <w:rFonts w:hint="eastAsia" w:asciiTheme="minorEastAsia" w:hAnsiTheme="minorEastAsia" w:eastAsiaTheme="minorEastAsia" w:cstheme="minorEastAsia"/>
          <w:b w:val="0"/>
          <w:bCs/>
          <w:sz w:val="21"/>
          <w:szCs w:val="21"/>
        </w:rPr>
        <w:t>，加深专业理解。</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eastAsiaTheme="minorEastAsia" w:cstheme="minorEastAsia"/>
          <w:b w:val="0"/>
          <w:bCs/>
          <w:sz w:val="21"/>
          <w:szCs w:val="21"/>
        </w:rPr>
        <w:t>4</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促进区域教育均衡发展。</w:t>
      </w:r>
      <w:r>
        <w:rPr>
          <w:rFonts w:hint="eastAsia" w:asciiTheme="minorEastAsia" w:hAnsiTheme="minorEastAsia" w:eastAsiaTheme="minorEastAsia" w:cstheme="minorEastAsia"/>
          <w:b w:val="0"/>
          <w:bCs w:val="0"/>
          <w:i w:val="0"/>
          <w:caps w:val="0"/>
          <w:color w:val="000000" w:themeColor="text1"/>
          <w:spacing w:val="0"/>
          <w:sz w:val="21"/>
          <w:szCs w:val="21"/>
          <w:shd w:val="clear" w:fill="FFFFFF"/>
          <w14:textFill>
            <w14:solidFill>
              <w14:schemeClr w14:val="tx1"/>
            </w14:solidFill>
          </w14:textFill>
        </w:rPr>
        <w:t>推广“</w:t>
      </w:r>
      <w:r>
        <w:rPr>
          <w:rFonts w:hint="eastAsia" w:asciiTheme="minorEastAsia" w:hAnsiTheme="minorEastAsia" w:eastAsiaTheme="minorEastAsia" w:cstheme="minorEastAsia"/>
          <w:b w:val="0"/>
          <w:bCs w:val="0"/>
          <w:i w:val="0"/>
          <w:caps w:val="0"/>
          <w:color w:val="000000" w:themeColor="text1"/>
          <w:spacing w:val="0"/>
          <w:sz w:val="21"/>
          <w:szCs w:val="21"/>
          <w:shd w:val="clear" w:fill="FFFFFF"/>
          <w:lang w:val="en-US" w:eastAsia="zh-CN"/>
          <w14:textFill>
            <w14:solidFill>
              <w14:schemeClr w14:val="tx1"/>
            </w14:solidFill>
          </w14:textFill>
        </w:rPr>
        <w:t>总</w:t>
      </w:r>
      <w:r>
        <w:rPr>
          <w:rFonts w:hint="eastAsia" w:asciiTheme="minorEastAsia" w:hAnsiTheme="minorEastAsia" w:eastAsiaTheme="minorEastAsia" w:cstheme="minorEastAsia"/>
          <w:b w:val="0"/>
          <w:bCs w:val="0"/>
          <w:i w:val="0"/>
          <w:caps w:val="0"/>
          <w:color w:val="000000" w:themeColor="text1"/>
          <w:spacing w:val="0"/>
          <w:sz w:val="21"/>
          <w:szCs w:val="21"/>
          <w:shd w:val="clear" w:fill="FFFFFF"/>
          <w14:textFill>
            <w14:solidFill>
              <w14:schemeClr w14:val="tx1"/>
            </w14:solidFill>
          </w14:textFill>
        </w:rPr>
        <w:t>校带</w:t>
      </w:r>
      <w:r>
        <w:rPr>
          <w:rFonts w:hint="eastAsia" w:asciiTheme="minorEastAsia" w:hAnsiTheme="minorEastAsia" w:eastAsiaTheme="minorEastAsia" w:cstheme="minorEastAsia"/>
          <w:b w:val="0"/>
          <w:bCs w:val="0"/>
          <w:i w:val="0"/>
          <w:caps w:val="0"/>
          <w:color w:val="000000" w:themeColor="text1"/>
          <w:spacing w:val="0"/>
          <w:sz w:val="21"/>
          <w:szCs w:val="21"/>
          <w:shd w:val="clear" w:fill="FFFFFF"/>
          <w:lang w:val="en-US" w:eastAsia="zh-CN"/>
          <w14:textFill>
            <w14:solidFill>
              <w14:schemeClr w14:val="tx1"/>
            </w14:solidFill>
          </w14:textFill>
        </w:rPr>
        <w:t>分校</w:t>
      </w:r>
      <w:r>
        <w:rPr>
          <w:rFonts w:hint="eastAsia" w:asciiTheme="minorEastAsia" w:hAnsiTheme="minorEastAsia" w:eastAsiaTheme="minorEastAsia" w:cstheme="minorEastAsia"/>
          <w:b w:val="0"/>
          <w:bCs w:val="0"/>
          <w:i w:val="0"/>
          <w:caps w:val="0"/>
          <w:color w:val="000000" w:themeColor="text1"/>
          <w:spacing w:val="0"/>
          <w:sz w:val="21"/>
          <w:szCs w:val="21"/>
          <w:shd w:val="clear" w:fill="FFFFFF"/>
          <w14:textFill>
            <w14:solidFill>
              <w14:schemeClr w14:val="tx1"/>
            </w14:solidFill>
          </w14:textFill>
        </w:rPr>
        <w:t>”“一校带多点、一校带多校”</w:t>
      </w:r>
      <w:r>
        <w:rPr>
          <w:rFonts w:hint="eastAsia" w:asciiTheme="minorEastAsia" w:hAnsiTheme="minorEastAsia" w:eastAsiaTheme="minorEastAsia" w:cstheme="minorEastAsia"/>
          <w:b w:val="0"/>
          <w:bCs w:val="0"/>
          <w:i w:val="0"/>
          <w:caps w:val="0"/>
          <w:color w:val="000000" w:themeColor="text1"/>
          <w:spacing w:val="0"/>
          <w:sz w:val="21"/>
          <w:szCs w:val="21"/>
          <w:shd w:val="clear" w:fill="FFFFFF"/>
          <w:lang w:val="en-US" w:eastAsia="zh-CN"/>
          <w14:textFill>
            <w14:solidFill>
              <w14:schemeClr w14:val="tx1"/>
            </w14:solidFill>
          </w14:textFill>
        </w:rPr>
        <w:t>的模式,</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发挥优质学校示范作用</w:t>
      </w:r>
      <w:r>
        <w:rPr>
          <w:rFonts w:hint="eastAsia" w:asciiTheme="minorEastAsia" w:hAnsiTheme="minorEastAsia" w:cstheme="minorEastAsia"/>
          <w:b w:val="0"/>
          <w:bCs/>
          <w:sz w:val="21"/>
          <w:szCs w:val="21"/>
          <w:lang w:val="en-US" w:eastAsia="zh-CN"/>
        </w:rPr>
        <w:t>,扩大城乡结对、名师工作室、乡村教师培育站等团体的辐射影响，</w:t>
      </w:r>
      <w:r>
        <w:rPr>
          <w:rFonts w:hint="eastAsia" w:asciiTheme="minorEastAsia" w:hAnsiTheme="minorEastAsia" w:eastAsiaTheme="minorEastAsia" w:cstheme="minorEastAsia"/>
          <w:b w:val="0"/>
          <w:bCs/>
          <w:sz w:val="21"/>
          <w:szCs w:val="21"/>
        </w:rPr>
        <w:t>进一步加强</w:t>
      </w:r>
      <w:r>
        <w:rPr>
          <w:rFonts w:hint="eastAsia" w:asciiTheme="minorEastAsia" w:hAnsiTheme="minorEastAsia" w:cstheme="minorEastAsia"/>
          <w:b w:val="0"/>
          <w:bCs/>
          <w:sz w:val="21"/>
          <w:szCs w:val="21"/>
          <w:lang w:val="en-US" w:eastAsia="zh-CN"/>
        </w:rPr>
        <w:t>本</w:t>
      </w:r>
      <w:r>
        <w:rPr>
          <w:rFonts w:hint="eastAsia" w:asciiTheme="minorEastAsia" w:hAnsiTheme="minorEastAsia" w:eastAsiaTheme="minorEastAsia" w:cstheme="minorEastAsia"/>
          <w:b w:val="0"/>
          <w:bCs/>
          <w:sz w:val="21"/>
          <w:szCs w:val="21"/>
        </w:rPr>
        <w:t>学科教研网和网络信息平台建设，为中小学教师提供更多更好的素材性资源和互动交流的机会。</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sz w:val="21"/>
          <w:szCs w:val="21"/>
        </w:rPr>
        <w:t>5</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进一步做好课改经验的总结和推广工作。研究</w:t>
      </w:r>
      <w:r>
        <w:rPr>
          <w:rFonts w:hint="eastAsia" w:asciiTheme="minorEastAsia" w:hAnsiTheme="minorEastAsia" w:cstheme="minorEastAsia"/>
          <w:b w:val="0"/>
          <w:bCs/>
          <w:sz w:val="21"/>
          <w:szCs w:val="21"/>
          <w:lang w:val="en-US" w:eastAsia="zh-CN"/>
        </w:rPr>
        <w:t>和推广学科教学建议</w:t>
      </w:r>
      <w:r>
        <w:rPr>
          <w:rFonts w:hint="eastAsia" w:asciiTheme="minorEastAsia" w:hAnsiTheme="minorEastAsia" w:eastAsiaTheme="minorEastAsia" w:cstheme="minorEastAsia"/>
          <w:b w:val="0"/>
          <w:bCs/>
          <w:sz w:val="21"/>
          <w:szCs w:val="21"/>
        </w:rPr>
        <w:t>、</w:t>
      </w:r>
      <w:r>
        <w:rPr>
          <w:rFonts w:hint="eastAsia" w:asciiTheme="minorEastAsia" w:hAnsiTheme="minorEastAsia" w:cstheme="minorEastAsia"/>
          <w:b w:val="0"/>
          <w:bCs/>
          <w:sz w:val="21"/>
          <w:szCs w:val="21"/>
          <w:lang w:val="en-US" w:eastAsia="zh-CN"/>
        </w:rPr>
        <w:t>非正常天气下的体育教学方式</w:t>
      </w:r>
      <w:r>
        <w:rPr>
          <w:rFonts w:hint="eastAsia" w:asciiTheme="minorEastAsia" w:hAnsiTheme="minorEastAsia" w:eastAsiaTheme="minorEastAsia" w:cstheme="minorEastAsia"/>
          <w:b w:val="0"/>
          <w:bCs/>
          <w:sz w:val="21"/>
          <w:szCs w:val="21"/>
        </w:rPr>
        <w:t>、</w:t>
      </w:r>
      <w:r>
        <w:rPr>
          <w:rFonts w:hint="eastAsia" w:asciiTheme="minorEastAsia" w:hAnsiTheme="minorEastAsia" w:cstheme="minorEastAsia"/>
          <w:b w:val="0"/>
          <w:bCs/>
          <w:sz w:val="21"/>
          <w:szCs w:val="21"/>
          <w:lang w:val="en-US" w:eastAsia="zh-CN"/>
        </w:rPr>
        <w:t>体育家庭作业布置</w:t>
      </w:r>
      <w:r>
        <w:rPr>
          <w:rFonts w:hint="eastAsia" w:asciiTheme="minorEastAsia" w:hAnsiTheme="minorEastAsia" w:eastAsiaTheme="minorEastAsia" w:cstheme="minorEastAsia"/>
          <w:b w:val="0"/>
          <w:bCs/>
          <w:sz w:val="21"/>
          <w:szCs w:val="21"/>
        </w:rPr>
        <w:t>、</w:t>
      </w:r>
      <w:r>
        <w:rPr>
          <w:rFonts w:hint="eastAsia" w:asciiTheme="minorEastAsia" w:hAnsiTheme="minorEastAsia" w:cstheme="minorEastAsia"/>
          <w:b w:val="0"/>
          <w:bCs/>
          <w:sz w:val="21"/>
          <w:szCs w:val="21"/>
          <w:lang w:val="en-US" w:eastAsia="zh-CN"/>
        </w:rPr>
        <w:t>体育教学结构化等经验和方法，</w:t>
      </w:r>
      <w:r>
        <w:rPr>
          <w:rFonts w:hint="eastAsia" w:asciiTheme="minorEastAsia" w:hAnsiTheme="minorEastAsia" w:eastAsiaTheme="minorEastAsia" w:cstheme="minorEastAsia"/>
          <w:b w:val="0"/>
          <w:bCs/>
          <w:sz w:val="21"/>
          <w:szCs w:val="21"/>
        </w:rPr>
        <w:t>推出一批优秀教师和优秀课例，引领学校和教师的可持续发展。</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实施优秀教学成果推广应用计划，完善强校带弱校、城乡对口等</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研</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学机制，促进新优质学校成长。</w:t>
      </w:r>
      <w:r>
        <w:rPr>
          <w:rFonts w:hint="eastAsia" w:asciiTheme="minorEastAsia" w:hAnsiTheme="minorEastAsia" w:eastAsiaTheme="minorEastAsia" w:cstheme="minorEastAsia"/>
          <w:b w:val="0"/>
          <w:bCs w:val="0"/>
          <w:sz w:val="21"/>
          <w:szCs w:val="21"/>
        </w:rPr>
        <w:t>充分发挥优秀教师的作用，组织部分名特教师送教下乡和青年教师专业发展论坛等活动</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为基层学校提供诊断服务。</w:t>
      </w:r>
    </w:p>
    <w:p>
      <w:pPr>
        <w:keepNext w:val="0"/>
        <w:keepLines w:val="0"/>
        <w:pageBreakBefore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val="0"/>
          <w:bCs/>
          <w:kern w:val="0"/>
          <w:sz w:val="21"/>
          <w:szCs w:val="21"/>
        </w:rPr>
      </w:pPr>
      <w:r>
        <w:rPr>
          <w:rFonts w:hint="eastAsia" w:asciiTheme="minorEastAsia" w:hAnsiTheme="minorEastAsia" w:cstheme="minorEastAsia"/>
          <w:b/>
          <w:bCs w:val="0"/>
          <w:sz w:val="21"/>
          <w:szCs w:val="21"/>
          <w:lang w:val="en-US" w:eastAsia="zh-CN"/>
        </w:rPr>
        <w:t>(</w:t>
      </w:r>
      <w:r>
        <w:rPr>
          <w:rFonts w:hint="eastAsia" w:asciiTheme="minorEastAsia" w:hAnsiTheme="minorEastAsia" w:eastAsiaTheme="minorEastAsia" w:cstheme="minorEastAsia"/>
          <w:b/>
          <w:bCs w:val="0"/>
          <w:sz w:val="21"/>
          <w:szCs w:val="21"/>
        </w:rPr>
        <w:t>二) 以学科核心素养研究为重点，</w:t>
      </w:r>
      <w:r>
        <w:rPr>
          <w:rFonts w:hint="eastAsia" w:asciiTheme="minorEastAsia" w:hAnsiTheme="minorEastAsia" w:cstheme="minorEastAsia"/>
          <w:b/>
          <w:bCs w:val="0"/>
          <w:kern w:val="0"/>
          <w:sz w:val="21"/>
          <w:szCs w:val="21"/>
          <w:lang w:val="en-US" w:eastAsia="zh-CN"/>
        </w:rPr>
        <w:t>促进</w:t>
      </w:r>
      <w:r>
        <w:rPr>
          <w:rFonts w:hint="eastAsia" w:asciiTheme="minorEastAsia" w:hAnsiTheme="minorEastAsia" w:eastAsiaTheme="minorEastAsia" w:cstheme="minorEastAsia"/>
          <w:b/>
          <w:bCs w:val="0"/>
          <w:kern w:val="0"/>
          <w:sz w:val="21"/>
          <w:szCs w:val="21"/>
        </w:rPr>
        <w:t>教师的专业化水平</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1.引导中小学教师认真研究学科核心素养与课程规划、课程实施、课程评价、课程资源建设、教师学科能力建设的关系问题，深入推进中小学素质教育。</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w:t>
      </w:r>
      <w:r>
        <w:rPr>
          <w:rFonts w:hint="eastAsia" w:asciiTheme="minorEastAsia" w:hAnsi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 xml:space="preserve">继续开展形式多样的专题研究。在认真落实“常州市中小学学科教学建议”的基础上，开展多种形式的课堂教学研讨和观摩活动。 </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组织各年段课堂教学同题异构</w:t>
      </w:r>
      <w:r>
        <w:rPr>
          <w:rFonts w:hint="eastAsia" w:asciiTheme="minorEastAsia" w:hAnsiTheme="minorEastAsia" w:eastAsiaTheme="minorEastAsia" w:cstheme="minorEastAsia"/>
          <w:b w:val="0"/>
          <w:bCs/>
          <w:i w:val="0"/>
          <w:caps w:val="0"/>
          <w:color w:val="000000" w:themeColor="text1"/>
          <w:spacing w:val="0"/>
          <w:sz w:val="21"/>
          <w:szCs w:val="21"/>
          <w:shd w:val="clear" w:fill="FFFFFF"/>
          <w14:textFill>
            <w14:solidFill>
              <w14:schemeClr w14:val="tx1"/>
            </w14:solidFill>
          </w14:textFill>
        </w:rPr>
        <w:t>、</w:t>
      </w:r>
      <w:r>
        <w:rPr>
          <w:rFonts w:hint="eastAsia" w:asciiTheme="minorEastAsia" w:hAnsiTheme="minorEastAsia" w:eastAsiaTheme="minorEastAsia" w:cstheme="minorEastAsia"/>
          <w:b w:val="0"/>
          <w:bCs/>
          <w:sz w:val="21"/>
          <w:szCs w:val="21"/>
        </w:rPr>
        <w:t>基本功竞赛或优质课评比活动</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引导教师探索学科教学</w:t>
      </w:r>
      <w:r>
        <w:rPr>
          <w:rFonts w:hint="eastAsia" w:asciiTheme="minorEastAsia" w:hAnsiTheme="minorEastAsia" w:cstheme="minorEastAsia"/>
          <w:b w:val="0"/>
          <w:bCs/>
          <w:sz w:val="21"/>
          <w:szCs w:val="21"/>
          <w:lang w:val="en-US" w:eastAsia="zh-CN"/>
        </w:rPr>
        <w:t>关键问题</w:t>
      </w:r>
      <w:r>
        <w:rPr>
          <w:rFonts w:hint="eastAsia" w:asciiTheme="minorEastAsia" w:hAnsiTheme="minorEastAsia" w:eastAsiaTheme="minorEastAsia" w:cstheme="minorEastAsia"/>
          <w:b w:val="0"/>
          <w:bCs/>
          <w:sz w:val="21"/>
          <w:szCs w:val="21"/>
        </w:rPr>
        <w:t>，分享教学实践智慧，共同探讨提高课堂教学效益的途径和方法。</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cstheme="minorEastAsia"/>
          <w:b w:val="0"/>
          <w:bCs/>
          <w:sz w:val="21"/>
          <w:szCs w:val="21"/>
          <w:lang w:val="en-US" w:eastAsia="zh-CN"/>
        </w:rPr>
        <w:t>4</w:t>
      </w:r>
      <w:r>
        <w:rPr>
          <w:rFonts w:hint="eastAsia" w:asciiTheme="minorEastAsia" w:hAnsiTheme="minorEastAsia" w:eastAsiaTheme="minorEastAsia" w:cstheme="minorEastAsia"/>
          <w:b w:val="0"/>
          <w:bCs/>
          <w:sz w:val="21"/>
          <w:szCs w:val="21"/>
        </w:rPr>
        <w:t>.深入开展信息技术与学科教学</w:t>
      </w:r>
      <w:r>
        <w:rPr>
          <w:rFonts w:hint="eastAsia" w:asciiTheme="minorEastAsia" w:hAnsiTheme="minorEastAsia" w:cstheme="minorEastAsia"/>
          <w:b w:val="0"/>
          <w:bCs/>
          <w:sz w:val="21"/>
          <w:szCs w:val="21"/>
          <w:lang w:val="en-US" w:eastAsia="zh-CN"/>
        </w:rPr>
        <w:t>研讨</w:t>
      </w:r>
      <w:r>
        <w:rPr>
          <w:rFonts w:hint="eastAsia" w:asciiTheme="minorEastAsia" w:hAnsiTheme="minorEastAsia" w:eastAsiaTheme="minorEastAsia" w:cstheme="minorEastAsia"/>
          <w:b w:val="0"/>
          <w:bCs/>
          <w:sz w:val="21"/>
          <w:szCs w:val="21"/>
        </w:rPr>
        <w:t>，不断提升教师的教学水平和教学效益。</w:t>
      </w:r>
    </w:p>
    <w:p>
      <w:pPr>
        <w:keepNext w:val="0"/>
        <w:keepLines w:val="0"/>
        <w:pageBreakBefore w:val="0"/>
        <w:widowControl/>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cstheme="minorEastAsia"/>
          <w:b w:val="0"/>
          <w:bCs/>
          <w:sz w:val="21"/>
          <w:szCs w:val="21"/>
          <w:lang w:val="en-US" w:eastAsia="zh-CN"/>
        </w:rPr>
        <w:t>5.开展边远地区学校</w:t>
      </w:r>
      <w:r>
        <w:rPr>
          <w:rFonts w:hint="eastAsia" w:asciiTheme="minorEastAsia" w:hAnsiTheme="minorEastAsia" w:eastAsiaTheme="minorEastAsia" w:cstheme="minorEastAsia"/>
          <w:b w:val="0"/>
          <w:bCs/>
          <w:sz w:val="21"/>
          <w:szCs w:val="21"/>
        </w:rPr>
        <w:t>课堂教学展示活动，提高</w:t>
      </w:r>
      <w:r>
        <w:rPr>
          <w:rFonts w:hint="eastAsia" w:asciiTheme="minorEastAsia" w:hAnsiTheme="minorEastAsia" w:cstheme="minorEastAsia"/>
          <w:b w:val="0"/>
          <w:bCs/>
          <w:sz w:val="21"/>
          <w:szCs w:val="21"/>
          <w:lang w:val="en-US" w:eastAsia="zh-CN"/>
        </w:rPr>
        <w:t>体育</w:t>
      </w:r>
      <w:r>
        <w:rPr>
          <w:rFonts w:hint="eastAsia" w:asciiTheme="minorEastAsia" w:hAnsiTheme="minorEastAsia" w:eastAsiaTheme="minorEastAsia" w:cstheme="minorEastAsia"/>
          <w:b w:val="0"/>
          <w:bCs/>
          <w:sz w:val="21"/>
          <w:szCs w:val="21"/>
        </w:rPr>
        <w:t>教师特别是农村教师的课程理解和教学能力。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default" w:asciiTheme="minorEastAsia" w:hAnsiTheme="minorEastAsia" w:eastAsiaTheme="minorEastAsia" w:cstheme="minorEastAsia"/>
          <w:b w:val="0"/>
          <w:bCs/>
          <w:color w:val="000000" w:themeColor="text1"/>
          <w:sz w:val="21"/>
          <w:szCs w:val="21"/>
          <w:lang w:val="en-US" w:eastAsia="zh-CN"/>
          <w14:textFill>
            <w14:solidFill>
              <w14:schemeClr w14:val="tx1"/>
            </w14:solidFill>
          </w14:textFill>
        </w:rPr>
      </w:pPr>
      <w:r>
        <w:rPr>
          <w:rFonts w:hint="eastAsia" w:asciiTheme="minorEastAsia" w:hAnsiTheme="minorEastAsia" w:cstheme="minorEastAsia"/>
          <w:b w:val="0"/>
          <w:bCs/>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b w:val="0"/>
          <w:bCs/>
          <w:i w:val="0"/>
          <w:caps w:val="0"/>
          <w:color w:val="000000" w:themeColor="text1"/>
          <w:spacing w:val="0"/>
          <w:sz w:val="21"/>
          <w:szCs w:val="21"/>
          <w:shd w:val="clear" w:fill="FFFFFF"/>
          <w14:textFill>
            <w14:solidFill>
              <w14:schemeClr w14:val="tx1"/>
            </w14:solidFill>
          </w14:textFill>
        </w:rPr>
        <w:t>构建基于网络的教学安排、课堂教学、教学研究、评价反馈的闭环系统，促进精准教学。促进质量监测与效果评估的常态化、实时化、数据化，提升</w:t>
      </w:r>
      <w:r>
        <w:rPr>
          <w:rFonts w:hint="eastAsia" w:asciiTheme="minorEastAsia" w:hAnsiTheme="minorEastAsia" w:eastAsiaTheme="minorEastAsia" w:cstheme="minorEastAsia"/>
          <w:b w:val="0"/>
          <w:bCs/>
          <w:i w:val="0"/>
          <w:caps w:val="0"/>
          <w:color w:val="000000" w:themeColor="text1"/>
          <w:spacing w:val="0"/>
          <w:sz w:val="21"/>
          <w:szCs w:val="21"/>
          <w:shd w:val="clear" w:fill="FFFFFF"/>
          <w:lang w:val="en-US" w:eastAsia="zh-CN"/>
          <w14:textFill>
            <w14:solidFill>
              <w14:schemeClr w14:val="tx1"/>
            </w14:solidFill>
          </w14:textFill>
        </w:rPr>
        <w:t>体育教研</w:t>
      </w:r>
      <w:r>
        <w:rPr>
          <w:rFonts w:hint="eastAsia" w:asciiTheme="minorEastAsia" w:hAnsiTheme="minorEastAsia" w:eastAsiaTheme="minorEastAsia" w:cstheme="minorEastAsia"/>
          <w:b w:val="0"/>
          <w:bCs/>
          <w:i w:val="0"/>
          <w:caps w:val="0"/>
          <w:color w:val="000000" w:themeColor="text1"/>
          <w:spacing w:val="0"/>
          <w:sz w:val="21"/>
          <w:szCs w:val="21"/>
          <w:shd w:val="clear" w:fill="FFFFFF"/>
          <w14:textFill>
            <w14:solidFill>
              <w14:schemeClr w14:val="tx1"/>
            </w14:solidFill>
          </w14:textFill>
        </w:rPr>
        <w:t>的效率、效果和效益。</w:t>
      </w:r>
    </w:p>
    <w:p>
      <w:pPr>
        <w:keepNext w:val="0"/>
        <w:keepLines w:val="0"/>
        <w:pageBreakBefore w:val="0"/>
        <w:tabs>
          <w:tab w:val="left" w:pos="4476"/>
        </w:tabs>
        <w:kinsoku/>
        <w:wordWrap/>
        <w:overflowPunct/>
        <w:topLinePunct w:val="0"/>
        <w:autoSpaceDE/>
        <w:autoSpaceDN/>
        <w:bidi w:val="0"/>
        <w:spacing w:line="360" w:lineRule="exact"/>
        <w:ind w:firstLine="413" w:firstLineChars="196"/>
        <w:textAlignment w:val="auto"/>
        <w:rPr>
          <w:rFonts w:hint="eastAsia" w:asciiTheme="minorEastAsia" w:hAnsiTheme="minorEastAsia" w:eastAsiaTheme="minorEastAsia" w:cstheme="minorEastAsia"/>
          <w:b/>
          <w:bCs w:val="0"/>
          <w:kern w:val="0"/>
          <w:sz w:val="21"/>
          <w:szCs w:val="21"/>
        </w:rPr>
      </w:pPr>
      <w:r>
        <w:rPr>
          <w:rFonts w:hint="eastAsia" w:asciiTheme="minorEastAsia" w:hAnsiTheme="minorEastAsia" w:cstheme="minorEastAsia"/>
          <w:b/>
          <w:bCs w:val="0"/>
          <w:kern w:val="0"/>
          <w:sz w:val="21"/>
          <w:szCs w:val="21"/>
          <w:lang w:val="en-US" w:eastAsia="zh-CN"/>
        </w:rPr>
        <w:t>(</w:t>
      </w:r>
      <w:r>
        <w:rPr>
          <w:rFonts w:hint="eastAsia" w:asciiTheme="minorEastAsia" w:hAnsiTheme="minorEastAsia" w:eastAsiaTheme="minorEastAsia" w:cstheme="minorEastAsia"/>
          <w:b/>
          <w:bCs w:val="0"/>
          <w:kern w:val="0"/>
          <w:sz w:val="21"/>
          <w:szCs w:val="21"/>
        </w:rPr>
        <w:t>三）加强评价研究，</w:t>
      </w:r>
      <w:r>
        <w:rPr>
          <w:rFonts w:hint="eastAsia" w:asciiTheme="minorEastAsia" w:hAnsiTheme="minorEastAsia" w:cstheme="minorEastAsia"/>
          <w:b/>
          <w:bCs w:val="0"/>
          <w:kern w:val="0"/>
          <w:sz w:val="21"/>
          <w:szCs w:val="21"/>
          <w:lang w:val="en-US" w:eastAsia="zh-CN"/>
        </w:rPr>
        <w:t>提升</w:t>
      </w:r>
      <w:r>
        <w:rPr>
          <w:rFonts w:hint="eastAsia" w:asciiTheme="minorEastAsia" w:hAnsiTheme="minorEastAsia" w:eastAsiaTheme="minorEastAsia" w:cstheme="minorEastAsia"/>
          <w:b/>
          <w:bCs w:val="0"/>
          <w:kern w:val="0"/>
          <w:sz w:val="21"/>
          <w:szCs w:val="21"/>
        </w:rPr>
        <w:t>中小学</w:t>
      </w:r>
      <w:r>
        <w:rPr>
          <w:rFonts w:hint="eastAsia" w:asciiTheme="minorEastAsia" w:hAnsiTheme="minorEastAsia" w:cstheme="minorEastAsia"/>
          <w:b/>
          <w:bCs w:val="0"/>
          <w:kern w:val="0"/>
          <w:sz w:val="21"/>
          <w:szCs w:val="21"/>
          <w:lang w:val="en-US" w:eastAsia="zh-CN"/>
        </w:rPr>
        <w:t>体育</w:t>
      </w:r>
      <w:r>
        <w:rPr>
          <w:rFonts w:hint="eastAsia" w:asciiTheme="minorEastAsia" w:hAnsiTheme="minorEastAsia" w:eastAsiaTheme="minorEastAsia" w:cstheme="minorEastAsia"/>
          <w:b/>
          <w:bCs w:val="0"/>
          <w:kern w:val="0"/>
          <w:sz w:val="21"/>
          <w:szCs w:val="21"/>
        </w:rPr>
        <w:t>教学质量</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i w:val="0"/>
          <w:caps w:val="0"/>
          <w:color w:val="000000" w:themeColor="text1"/>
          <w:spacing w:val="5"/>
          <w:sz w:val="21"/>
          <w:szCs w:val="21"/>
          <w:shd w:val="clear" w:fill="FFFFFF"/>
          <w14:textFill>
            <w14:solidFill>
              <w14:schemeClr w14:val="tx1"/>
            </w14:solidFill>
          </w14:textFill>
        </w:rPr>
      </w:pPr>
      <w:r>
        <w:rPr>
          <w:rFonts w:hint="eastAsia" w:asciiTheme="minorEastAsia" w:hAnsiTheme="minorEastAsia" w:eastAsiaTheme="minorEastAsia" w:cstheme="minorEastAsia"/>
          <w:b w:val="0"/>
          <w:bCs/>
          <w:sz w:val="21"/>
          <w:szCs w:val="21"/>
        </w:rPr>
        <w:t>1</w:t>
      </w:r>
      <w:r>
        <w:rPr>
          <w:rFonts w:hint="eastAsia" w:asciiTheme="minorEastAsia" w:hAnsiTheme="minorEastAsia" w:cstheme="minorEastAsia"/>
          <w:b w:val="0"/>
          <w:bCs/>
          <w:sz w:val="21"/>
          <w:szCs w:val="21"/>
          <w:lang w:eastAsia="zh-CN"/>
        </w:rPr>
        <w:t>.</w:t>
      </w:r>
      <w:r>
        <w:rPr>
          <w:rFonts w:hint="eastAsia" w:asciiTheme="minorEastAsia" w:hAnsiTheme="minorEastAsia" w:eastAsiaTheme="minorEastAsia" w:cstheme="minorEastAsia"/>
          <w:b w:val="0"/>
          <w:i w:val="0"/>
          <w:caps w:val="0"/>
          <w:color w:val="000000" w:themeColor="text1"/>
          <w:spacing w:val="5"/>
          <w:sz w:val="21"/>
          <w:szCs w:val="21"/>
          <w:shd w:val="clear" w:fill="FFFFFF"/>
          <w14:textFill>
            <w14:solidFill>
              <w14:schemeClr w14:val="tx1"/>
            </w14:solidFill>
          </w14:textFill>
        </w:rPr>
        <w:t>采用“运动参与+体质健康测试+运动技能测试”方式做好体育与健康高中学业水平考试，推进普通高中全面贯彻党的教育方针，深化素质教育，提升学生身体素质和健康水平。</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cstheme="minorEastAsia"/>
          <w:b w:val="0"/>
          <w:bCs/>
          <w:sz w:val="21"/>
          <w:szCs w:val="21"/>
          <w:lang w:val="en-US" w:eastAsia="zh-CN"/>
        </w:rPr>
        <w:t>2.从促进学生身心健康出发，做好初中升学体育考试内容的调研、修改以及教学研讨，严禁应试教育和片段化教学</w:t>
      </w:r>
      <w:r>
        <w:rPr>
          <w:rFonts w:hint="eastAsia" w:asciiTheme="minorEastAsia" w:hAnsiTheme="minorEastAsia" w:eastAsiaTheme="minorEastAsia" w:cstheme="minorEastAsia"/>
          <w:b w:val="0"/>
          <w:bCs/>
          <w:sz w:val="21"/>
          <w:szCs w:val="21"/>
        </w:rPr>
        <w:t>。</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3.加强对体质健康测试的研究，在省、市点校的基础上，进一步放大研究氛围，</w:t>
      </w:r>
      <w:r>
        <w:rPr>
          <w:rFonts w:hint="eastAsia" w:asciiTheme="minorEastAsia" w:hAnsiTheme="minorEastAsia" w:eastAsiaTheme="minorEastAsia" w:cstheme="minorEastAsia"/>
          <w:b w:val="0"/>
          <w:bCs/>
          <w:sz w:val="21"/>
          <w:szCs w:val="21"/>
        </w:rPr>
        <w:t>总结经验，查找问题，提升</w:t>
      </w:r>
      <w:r>
        <w:rPr>
          <w:rFonts w:hint="eastAsia" w:asciiTheme="minorEastAsia" w:hAnsiTheme="minorEastAsia" w:cstheme="minorEastAsia"/>
          <w:b w:val="0"/>
          <w:bCs/>
          <w:sz w:val="21"/>
          <w:szCs w:val="21"/>
          <w:lang w:val="en-US" w:eastAsia="zh-CN"/>
        </w:rPr>
        <w:t>体育教育的实效</w:t>
      </w:r>
      <w:r>
        <w:rPr>
          <w:rFonts w:hint="eastAsia" w:asciiTheme="minorEastAsia" w:hAnsiTheme="minorEastAsia" w:cstheme="minorEastAsia"/>
          <w:b w:val="0"/>
          <w:bCs/>
          <w:sz w:val="21"/>
          <w:szCs w:val="21"/>
          <w:lang w:eastAsia="zh-CN"/>
        </w:rPr>
        <w:t>，</w:t>
      </w:r>
      <w:r>
        <w:rPr>
          <w:rFonts w:hint="eastAsia" w:asciiTheme="minorEastAsia" w:hAnsiTheme="minorEastAsia" w:cstheme="minorEastAsia"/>
          <w:b w:val="0"/>
          <w:bCs/>
          <w:sz w:val="21"/>
          <w:szCs w:val="21"/>
          <w:lang w:val="en-US" w:eastAsia="zh-CN"/>
        </w:rPr>
        <w:t>严禁以测代练，杜绝常规教学与测试相互冲突的现象。</w:t>
      </w:r>
    </w:p>
    <w:p>
      <w:pPr>
        <w:pStyle w:val="3"/>
        <w:keepNext w:val="0"/>
        <w:keepLines w:val="0"/>
        <w:pageBreakBefore w:val="0"/>
        <w:widowControl/>
        <w:suppressLineNumbers w:val="0"/>
        <w:kinsoku/>
        <w:wordWrap/>
        <w:overflowPunct/>
        <w:topLinePunct w:val="0"/>
        <w:autoSpaceDE/>
        <w:autoSpaceDN/>
        <w:bidi w:val="0"/>
        <w:adjustRightInd/>
        <w:snapToGrid/>
        <w:spacing w:beforeAutospacing="0" w:line="360" w:lineRule="exact"/>
        <w:ind w:firstLine="420" w:firstLineChars="200"/>
        <w:textAlignment w:val="auto"/>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pPr>
      <w:r>
        <w:rPr>
          <w:rFonts w:hint="eastAsia" w:asciiTheme="minorEastAsia" w:hAnsiTheme="minorEastAsia" w:cstheme="minorEastAsia"/>
          <w:b w:val="0"/>
          <w:bCs/>
          <w:kern w:val="0"/>
          <w:sz w:val="21"/>
          <w:szCs w:val="21"/>
          <w:lang w:val="en-US" w:eastAsia="zh-CN"/>
        </w:rPr>
        <w:t>4.</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精准</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研究</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学生健康综合干预体系</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sz w:val="21"/>
          <w:szCs w:val="21"/>
          <w:shd w:val="clear" w:color="auto" w:fill="FFFFFF"/>
        </w:rPr>
        <w:t>优化体育教育与课堂教学、课外活动、校外活动的整合</w:t>
      </w:r>
      <w:r>
        <w:rPr>
          <w:rFonts w:hint="eastAsia" w:asciiTheme="minorEastAsia" w:hAnsiTheme="minorEastAsia" w:eastAsiaTheme="minorEastAsia" w:cstheme="minorEastAsia"/>
          <w:b w:val="0"/>
          <w:bCs w:val="0"/>
          <w:color w:val="000000"/>
          <w:sz w:val="21"/>
          <w:szCs w:val="21"/>
          <w:shd w:val="clear" w:color="auto" w:fill="FFFFFF"/>
          <w:lang w:eastAsia="zh-CN"/>
        </w:rPr>
        <w:t>。</w:t>
      </w:r>
      <w:r>
        <w:rPr>
          <w:rFonts w:hint="eastAsia" w:asciiTheme="minorEastAsia" w:hAnsiTheme="minorEastAsia" w:eastAsiaTheme="minorEastAsia" w:cstheme="minorEastAsia"/>
          <w:b w:val="0"/>
          <w:bCs w:val="0"/>
          <w:color w:val="000000"/>
          <w:sz w:val="21"/>
          <w:szCs w:val="21"/>
          <w:shd w:val="clear" w:color="auto" w:fill="FFFFFF"/>
          <w:lang w:val="en-US" w:eastAsia="zh-CN"/>
        </w:rPr>
        <w:t>引导</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校园广泛开展普及性体育运动，开展好学校特色体育项目，让每位学生</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都有感兴趣和擅长的</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运动</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项目</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。做好幼小衔接</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小初衔接，初高衔接，积极探究</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为家长提供公益性家庭</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体育锻炼</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指导服务</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促进学生</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体育家庭作业的</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基础性</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实践性</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有效</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性</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w:t>
      </w:r>
    </w:p>
    <w:p>
      <w:pPr>
        <w:keepNext w:val="0"/>
        <w:keepLines w:val="0"/>
        <w:pageBreakBefore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bCs w:val="0"/>
          <w:kern w:val="0"/>
          <w:sz w:val="21"/>
          <w:szCs w:val="21"/>
        </w:rPr>
      </w:pPr>
      <w:r>
        <w:rPr>
          <w:rFonts w:hint="eastAsia" w:asciiTheme="minorEastAsia" w:hAnsiTheme="minorEastAsia" w:cstheme="minorEastAsia"/>
          <w:b/>
          <w:bCs w:val="0"/>
          <w:kern w:val="0"/>
          <w:sz w:val="21"/>
          <w:szCs w:val="21"/>
          <w:lang w:val="en-US" w:eastAsia="zh-CN"/>
        </w:rPr>
        <w:t>(</w:t>
      </w:r>
      <w:r>
        <w:rPr>
          <w:rFonts w:hint="eastAsia" w:asciiTheme="minorEastAsia" w:hAnsiTheme="minorEastAsia" w:eastAsiaTheme="minorEastAsia" w:cstheme="minorEastAsia"/>
          <w:b/>
          <w:bCs w:val="0"/>
          <w:kern w:val="0"/>
          <w:sz w:val="21"/>
          <w:szCs w:val="21"/>
        </w:rPr>
        <w:t>四）加强教育科研，有效提升教科研能力</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积极推进学科教学关键性问题</w:t>
      </w:r>
      <w:r>
        <w:rPr>
          <w:rFonts w:hint="eastAsia" w:asciiTheme="minorEastAsia" w:hAnsiTheme="minorEastAsia" w:cstheme="minorEastAsia"/>
          <w:b w:val="0"/>
          <w:bCs/>
          <w:sz w:val="21"/>
          <w:szCs w:val="21"/>
          <w:lang w:eastAsia="zh-CN"/>
        </w:rPr>
        <w:t>、</w:t>
      </w:r>
      <w:r>
        <w:rPr>
          <w:rFonts w:hint="eastAsia" w:asciiTheme="minorEastAsia" w:hAnsiTheme="minorEastAsia" w:cstheme="minorEastAsia"/>
          <w:b w:val="0"/>
          <w:bCs/>
          <w:sz w:val="21"/>
          <w:szCs w:val="21"/>
          <w:lang w:val="en-US" w:eastAsia="zh-CN"/>
        </w:rPr>
        <w:t>中小学一体化、适合的学校体育课程、运动力改变学习力、视体能、范导式教学等方面的</w:t>
      </w:r>
      <w:r>
        <w:rPr>
          <w:rFonts w:hint="eastAsia" w:asciiTheme="minorEastAsia" w:hAnsiTheme="minorEastAsia" w:eastAsiaTheme="minorEastAsia" w:cstheme="minorEastAsia"/>
          <w:b w:val="0"/>
          <w:bCs/>
          <w:sz w:val="21"/>
          <w:szCs w:val="21"/>
        </w:rPr>
        <w:t>研究。</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深入开展</w:t>
      </w:r>
      <w:r>
        <w:rPr>
          <w:rFonts w:hint="eastAsia" w:asciiTheme="minorEastAsia" w:hAnsiTheme="minorEastAsia" w:cstheme="minorEastAsia"/>
          <w:b w:val="0"/>
          <w:bCs/>
          <w:sz w:val="21"/>
          <w:szCs w:val="21"/>
          <w:lang w:val="en-US" w:eastAsia="zh-CN"/>
        </w:rPr>
        <w:t>我市各级别课题</w:t>
      </w:r>
      <w:r>
        <w:rPr>
          <w:rFonts w:hint="eastAsia" w:asciiTheme="minorEastAsia" w:hAnsiTheme="minorEastAsia" w:eastAsiaTheme="minorEastAsia" w:cstheme="minorEastAsia"/>
          <w:b w:val="0"/>
          <w:bCs/>
          <w:sz w:val="21"/>
          <w:szCs w:val="21"/>
        </w:rPr>
        <w:t>的研究</w:t>
      </w:r>
      <w:r>
        <w:rPr>
          <w:rFonts w:hint="eastAsia" w:asciiTheme="minorEastAsia" w:hAnsiTheme="minorEastAsia" w:cstheme="minorEastAsia"/>
          <w:b w:val="0"/>
          <w:bCs/>
          <w:sz w:val="21"/>
          <w:szCs w:val="21"/>
          <w:lang w:val="en-US" w:eastAsia="zh-CN"/>
        </w:rPr>
        <w:t>指导</w:t>
      </w:r>
      <w:r>
        <w:rPr>
          <w:rFonts w:hint="eastAsia" w:asciiTheme="minorEastAsia" w:hAnsiTheme="minorEastAsia" w:eastAsiaTheme="minorEastAsia" w:cstheme="minorEastAsia"/>
          <w:b w:val="0"/>
          <w:bCs/>
          <w:sz w:val="21"/>
          <w:szCs w:val="21"/>
        </w:rPr>
        <w:t>工作，引导课题组开展扎实、真实、朴实的研究</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提升课题的研究与管理水平。</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积极推进学科科研基地建设。根据《常州市科研基地工作规程》的相关要求，不断提升学校对科研基地的认识和管理水平，充分发挥基地学校的引领与辐射作用。</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4</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引领和指导名师工作室</w:t>
      </w:r>
      <w:r>
        <w:rPr>
          <w:rFonts w:hint="eastAsia" w:asciiTheme="minorEastAsia" w:hAnsiTheme="minorEastAsia" w:cstheme="minorEastAsia"/>
          <w:b w:val="0"/>
          <w:bCs/>
          <w:sz w:val="21"/>
          <w:szCs w:val="21"/>
          <w:lang w:eastAsia="zh-CN"/>
        </w:rPr>
        <w:t>、</w:t>
      </w:r>
      <w:r>
        <w:rPr>
          <w:rFonts w:hint="eastAsia" w:asciiTheme="minorEastAsia" w:hAnsiTheme="minorEastAsia" w:cstheme="minorEastAsia"/>
          <w:b w:val="0"/>
          <w:bCs/>
          <w:sz w:val="21"/>
          <w:szCs w:val="21"/>
          <w:lang w:val="en-US" w:eastAsia="zh-CN"/>
        </w:rPr>
        <w:t>城乡结对</w:t>
      </w:r>
      <w:r>
        <w:rPr>
          <w:rFonts w:hint="eastAsia" w:asciiTheme="minorEastAsia" w:hAnsiTheme="minorEastAsia" w:cstheme="minorEastAsia"/>
          <w:b w:val="0"/>
          <w:bCs/>
          <w:sz w:val="21"/>
          <w:szCs w:val="21"/>
          <w:lang w:eastAsia="zh-CN"/>
        </w:rPr>
        <w:t>、</w:t>
      </w:r>
      <w:r>
        <w:rPr>
          <w:rFonts w:hint="eastAsia" w:asciiTheme="minorEastAsia" w:hAnsiTheme="minorEastAsia" w:cstheme="minorEastAsia"/>
          <w:b w:val="0"/>
          <w:bCs/>
          <w:sz w:val="21"/>
          <w:szCs w:val="21"/>
          <w:lang w:val="en-US" w:eastAsia="zh-CN"/>
        </w:rPr>
        <w:t>培育站等</w:t>
      </w:r>
      <w:r>
        <w:rPr>
          <w:rFonts w:hint="eastAsia" w:asciiTheme="minorEastAsia" w:hAnsiTheme="minorEastAsia" w:eastAsiaTheme="minorEastAsia" w:cstheme="minorEastAsia"/>
          <w:b w:val="0"/>
          <w:bCs/>
          <w:sz w:val="21"/>
          <w:szCs w:val="21"/>
        </w:rPr>
        <w:t>活动，将学科活动和区域教学研究有机结合。</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5</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充分利用学科中心组</w:t>
      </w:r>
      <w:r>
        <w:rPr>
          <w:rFonts w:hint="eastAsia" w:asciiTheme="minorEastAsia" w:hAnsiTheme="minorEastAsia" w:cstheme="minorEastAsia"/>
          <w:b w:val="0"/>
          <w:bCs/>
          <w:sz w:val="21"/>
          <w:szCs w:val="21"/>
          <w:lang w:val="en-US" w:eastAsia="zh-CN"/>
        </w:rPr>
        <w:t>和专委会的力量,组建</w:t>
      </w:r>
      <w:r>
        <w:rPr>
          <w:rFonts w:hint="eastAsia" w:asciiTheme="minorEastAsia" w:hAnsiTheme="minorEastAsia" w:eastAsiaTheme="minorEastAsia" w:cstheme="minorEastAsia"/>
          <w:b w:val="0"/>
          <w:bCs/>
          <w:sz w:val="21"/>
          <w:szCs w:val="21"/>
        </w:rPr>
        <w:t>各青年教师学术研究团体，开展针对课改重难点问题的专项调研，引导教师</w:t>
      </w:r>
      <w:r>
        <w:rPr>
          <w:rFonts w:hint="eastAsia" w:asciiTheme="minorEastAsia" w:hAnsiTheme="minorEastAsia" w:cstheme="minorEastAsia"/>
          <w:b w:val="0"/>
          <w:bCs/>
          <w:sz w:val="21"/>
          <w:szCs w:val="21"/>
          <w:lang w:val="en-US" w:eastAsia="zh-CN"/>
        </w:rPr>
        <w:t>提升</w:t>
      </w:r>
      <w:r>
        <w:rPr>
          <w:rFonts w:hint="eastAsia" w:asciiTheme="minorEastAsia" w:hAnsiTheme="minorEastAsia" w:eastAsiaTheme="minorEastAsia" w:cstheme="minorEastAsia"/>
          <w:b w:val="0"/>
          <w:bCs/>
          <w:sz w:val="21"/>
          <w:szCs w:val="21"/>
        </w:rPr>
        <w:t>解决问题</w:t>
      </w:r>
      <w:r>
        <w:rPr>
          <w:rFonts w:hint="eastAsia" w:asciiTheme="minorEastAsia" w:hAnsiTheme="minorEastAsia" w:cstheme="minorEastAsia"/>
          <w:b w:val="0"/>
          <w:bCs/>
          <w:sz w:val="21"/>
          <w:szCs w:val="21"/>
          <w:lang w:val="en-US" w:eastAsia="zh-CN"/>
        </w:rPr>
        <w:t>的</w:t>
      </w:r>
      <w:r>
        <w:rPr>
          <w:rFonts w:hint="eastAsia" w:asciiTheme="minorEastAsia" w:hAnsiTheme="minorEastAsia" w:eastAsiaTheme="minorEastAsia" w:cstheme="minorEastAsia"/>
          <w:b w:val="0"/>
          <w:bCs/>
          <w:sz w:val="21"/>
          <w:szCs w:val="21"/>
        </w:rPr>
        <w:t>教学</w:t>
      </w:r>
      <w:r>
        <w:rPr>
          <w:rFonts w:hint="eastAsia" w:asciiTheme="minorEastAsia" w:hAnsiTheme="minorEastAsia" w:cstheme="minorEastAsia"/>
          <w:b w:val="0"/>
          <w:bCs/>
          <w:sz w:val="21"/>
          <w:szCs w:val="21"/>
          <w:lang w:val="en-US" w:eastAsia="zh-CN"/>
        </w:rPr>
        <w:t>能力</w:t>
      </w:r>
      <w:r>
        <w:rPr>
          <w:rFonts w:hint="eastAsia" w:asciiTheme="minorEastAsia" w:hAnsiTheme="minorEastAsia" w:eastAsiaTheme="minorEastAsia" w:cstheme="minorEastAsia"/>
          <w:b w:val="0"/>
          <w:bCs/>
          <w:sz w:val="21"/>
          <w:szCs w:val="21"/>
        </w:rPr>
        <w:t>。</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6</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rPr>
        <w:t>加强教研组建设</w:t>
      </w:r>
      <w:r>
        <w:rPr>
          <w:rFonts w:hint="eastAsia" w:asciiTheme="minorEastAsia" w:hAnsi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促进教研组主动发展</w:t>
      </w:r>
      <w:r>
        <w:rPr>
          <w:rFonts w:hint="eastAsia" w:asciiTheme="minorEastAsia" w:hAnsiTheme="minorEastAsia" w:cstheme="minorEastAsia"/>
          <w:b w:val="0"/>
          <w:bCs/>
          <w:sz w:val="21"/>
          <w:szCs w:val="21"/>
          <w:lang w:eastAsia="zh-CN"/>
        </w:rPr>
        <w:t>，</w:t>
      </w:r>
      <w:r>
        <w:rPr>
          <w:rFonts w:hint="eastAsia" w:asciiTheme="minorEastAsia" w:hAnsiTheme="minorEastAsia" w:eastAsiaTheme="minorEastAsia" w:cstheme="minorEastAsia"/>
          <w:b w:val="0"/>
          <w:bCs/>
          <w:sz w:val="21"/>
          <w:szCs w:val="21"/>
        </w:rPr>
        <w:t>加强对校本教研方式的研究与指导。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b w:val="0"/>
          <w:bCs w:val="0"/>
          <w:color w:val="000000"/>
          <w:sz w:val="21"/>
          <w:szCs w:val="21"/>
          <w:shd w:val="clear" w:color="auto" w:fill="FFFFFF"/>
        </w:rPr>
      </w:pPr>
      <w:r>
        <w:rPr>
          <w:rFonts w:hint="eastAsia" w:asciiTheme="minorEastAsia" w:hAnsiTheme="minorEastAsia" w:cstheme="minorEastAsia"/>
          <w:b w:val="0"/>
          <w:bCs/>
          <w:sz w:val="21"/>
          <w:szCs w:val="21"/>
          <w:lang w:val="en-US" w:eastAsia="zh-CN"/>
        </w:rPr>
        <w:t>7.</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完善区域教研、校本教研、综合教研制度，</w:t>
      </w: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组织名特优教师、中心组成员</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参与教育教学研究与改革工作。</w:t>
      </w:r>
      <w:r>
        <w:rPr>
          <w:rFonts w:hint="eastAsia" w:asciiTheme="minorEastAsia" w:hAnsiTheme="minorEastAsia" w:eastAsiaTheme="minorEastAsia" w:cstheme="minorEastAsia"/>
          <w:b w:val="0"/>
          <w:bCs w:val="0"/>
          <w:color w:val="000000"/>
          <w:sz w:val="21"/>
          <w:szCs w:val="21"/>
          <w:shd w:val="clear" w:color="auto" w:fill="FFFFFF"/>
        </w:rPr>
        <w:t>组织指导各校教研组长积极开展形式多样、富有成效的校本教研活动。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firstLineChars="200"/>
        <w:textAlignment w:val="auto"/>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i w:val="0"/>
          <w:caps w:val="0"/>
          <w:color w:val="000000" w:themeColor="text1"/>
          <w:spacing w:val="0"/>
          <w:sz w:val="21"/>
          <w:szCs w:val="21"/>
          <w:shd w:val="clear" w:fill="FFFFFF"/>
          <w:lang w:val="en-US" w:eastAsia="zh-CN"/>
          <w14:textFill>
            <w14:solidFill>
              <w14:schemeClr w14:val="tx1"/>
            </w14:solidFill>
          </w14:textFill>
        </w:rPr>
        <w:t>8.</w:t>
      </w:r>
      <w:r>
        <w:rPr>
          <w:rFonts w:hint="eastAsia" w:asciiTheme="minorEastAsia" w:hAnsiTheme="minorEastAsia" w:eastAsiaTheme="minorEastAsia" w:cstheme="minorEastAsia"/>
          <w:b w:val="0"/>
          <w:bCs w:val="0"/>
          <w:i w:val="0"/>
          <w:caps w:val="0"/>
          <w:color w:val="000000" w:themeColor="text1"/>
          <w:spacing w:val="0"/>
          <w:sz w:val="21"/>
          <w:szCs w:val="21"/>
          <w:shd w:val="clear" w:fill="FFFFFF"/>
          <w14:textFill>
            <w14:solidFill>
              <w14:schemeClr w14:val="tx1"/>
            </w14:solidFill>
          </w14:textFill>
        </w:rPr>
        <w:t>依托网络学习空间拓展资源共享、教学支持、学习交互、学情分析和决策评估等服务。组建网络研修共同体，以先进理念为引领，以学科教学为核心，以实际问题为导向，以新兴技术为支撑，通过开展教学比赛、</w:t>
      </w:r>
      <w:r>
        <w:rPr>
          <w:rFonts w:hint="eastAsia" w:asciiTheme="minorEastAsia" w:hAnsiTheme="minorEastAsia" w:eastAsiaTheme="minorEastAsia" w:cstheme="minorEastAsia"/>
          <w:b w:val="0"/>
          <w:bCs w:val="0"/>
          <w:i w:val="0"/>
          <w:caps w:val="0"/>
          <w:color w:val="000000" w:themeColor="text1"/>
          <w:spacing w:val="0"/>
          <w:sz w:val="21"/>
          <w:szCs w:val="21"/>
          <w:shd w:val="clear" w:fill="FFFFFF"/>
          <w:lang w:val="en-US" w:eastAsia="zh-CN"/>
          <w14:textFill>
            <w14:solidFill>
              <w14:schemeClr w14:val="tx1"/>
            </w14:solidFill>
          </w14:textFill>
        </w:rPr>
        <w:t>教学展示</w:t>
      </w:r>
      <w:r>
        <w:rPr>
          <w:rFonts w:hint="eastAsia" w:asciiTheme="minorEastAsia" w:hAnsiTheme="minorEastAsia" w:eastAsiaTheme="minorEastAsia" w:cstheme="minorEastAsia"/>
          <w:b w:val="0"/>
          <w:bCs w:val="0"/>
          <w:i w:val="0"/>
          <w:caps w:val="0"/>
          <w:color w:val="000000" w:themeColor="text1"/>
          <w:spacing w:val="0"/>
          <w:sz w:val="21"/>
          <w:szCs w:val="21"/>
          <w:shd w:val="clear" w:fill="FFFFFF"/>
          <w14:textFill>
            <w14:solidFill>
              <w14:schemeClr w14:val="tx1"/>
            </w14:solidFill>
          </w14:textFill>
        </w:rPr>
        <w:t>、出版案例集、召开现场会等方式，宣传推广先进经验。</w:t>
      </w:r>
    </w:p>
    <w:p>
      <w:pPr>
        <w:keepNext w:val="0"/>
        <w:keepLines w:val="0"/>
        <w:pageBreakBefore w:val="0"/>
        <w:kinsoku/>
        <w:wordWrap/>
        <w:overflowPunct/>
        <w:topLinePunct w:val="0"/>
        <w:autoSpaceDE/>
        <w:autoSpaceDN/>
        <w:bidi w:val="0"/>
        <w:spacing w:line="360" w:lineRule="exact"/>
        <w:ind w:firstLine="422" w:firstLineChars="200"/>
        <w:textAlignment w:val="auto"/>
        <w:rPr>
          <w:rFonts w:hint="eastAsia" w:asciiTheme="minorEastAsia" w:hAnsiTheme="minorEastAsia" w:eastAsiaTheme="minorEastAsia" w:cstheme="minorEastAsia"/>
          <w:b/>
          <w:bCs w:val="0"/>
          <w:sz w:val="21"/>
          <w:szCs w:val="21"/>
        </w:rPr>
      </w:pPr>
      <w:r>
        <w:rPr>
          <w:rFonts w:hint="eastAsia" w:asciiTheme="minorEastAsia" w:hAnsiTheme="minorEastAsia" w:cstheme="minorEastAsia"/>
          <w:b/>
          <w:bCs w:val="0"/>
          <w:sz w:val="21"/>
          <w:szCs w:val="21"/>
          <w:lang w:val="en-US" w:eastAsia="zh-CN"/>
        </w:rPr>
        <w:t>(</w:t>
      </w:r>
      <w:r>
        <w:rPr>
          <w:rFonts w:hint="eastAsia" w:asciiTheme="minorEastAsia" w:hAnsiTheme="minorEastAsia" w:eastAsiaTheme="minorEastAsia" w:cstheme="minorEastAsia"/>
          <w:b/>
          <w:bCs w:val="0"/>
          <w:sz w:val="21"/>
          <w:szCs w:val="21"/>
        </w:rPr>
        <w:t>五）开展对外交流活动，拓宽</w:t>
      </w:r>
      <w:r>
        <w:rPr>
          <w:rFonts w:hint="eastAsia" w:asciiTheme="minorEastAsia" w:hAnsiTheme="minorEastAsia" w:cstheme="minorEastAsia"/>
          <w:b/>
          <w:bCs w:val="0"/>
          <w:sz w:val="21"/>
          <w:szCs w:val="21"/>
          <w:lang w:val="en-US" w:eastAsia="zh-CN"/>
        </w:rPr>
        <w:t>教学</w:t>
      </w:r>
      <w:r>
        <w:rPr>
          <w:rFonts w:hint="eastAsia" w:asciiTheme="minorEastAsia" w:hAnsiTheme="minorEastAsia" w:eastAsiaTheme="minorEastAsia" w:cstheme="minorEastAsia"/>
          <w:b/>
          <w:bCs w:val="0"/>
          <w:sz w:val="21"/>
          <w:szCs w:val="21"/>
        </w:rPr>
        <w:t>研究视野</w:t>
      </w:r>
    </w:p>
    <w:p>
      <w:pPr>
        <w:keepNext w:val="0"/>
        <w:keepLines w:val="0"/>
        <w:pageBreakBefore w:val="0"/>
        <w:kinsoku/>
        <w:wordWrap/>
        <w:overflowPunct/>
        <w:topLinePunct w:val="0"/>
        <w:autoSpaceDE/>
        <w:autoSpaceDN/>
        <w:bidi w:val="0"/>
        <w:spacing w:line="360" w:lineRule="exact"/>
        <w:ind w:firstLine="527" w:firstLineChars="251"/>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1、继续加强与</w:t>
      </w:r>
      <w:r>
        <w:rPr>
          <w:rFonts w:hint="eastAsia" w:asciiTheme="minorEastAsia" w:hAnsiTheme="minorEastAsia" w:cstheme="minorEastAsia"/>
          <w:b w:val="0"/>
          <w:bCs/>
          <w:sz w:val="21"/>
          <w:szCs w:val="21"/>
          <w:lang w:val="en-US" w:eastAsia="zh-CN"/>
        </w:rPr>
        <w:t>教研专家和</w:t>
      </w:r>
      <w:r>
        <w:rPr>
          <w:rFonts w:hint="eastAsia" w:asciiTheme="minorEastAsia" w:hAnsiTheme="minorEastAsia" w:eastAsiaTheme="minorEastAsia" w:cstheme="minorEastAsia"/>
          <w:b w:val="0"/>
          <w:bCs/>
          <w:sz w:val="21"/>
          <w:szCs w:val="21"/>
        </w:rPr>
        <w:t>教学研究所的联系，</w:t>
      </w:r>
      <w:r>
        <w:rPr>
          <w:rFonts w:hint="eastAsia" w:asciiTheme="minorEastAsia" w:hAnsiTheme="minorEastAsia" w:cstheme="minorEastAsia"/>
          <w:b w:val="0"/>
          <w:bCs/>
          <w:sz w:val="21"/>
          <w:szCs w:val="21"/>
          <w:lang w:val="en-US" w:eastAsia="zh-CN"/>
        </w:rPr>
        <w:t>获取有效的前沿信息,</w:t>
      </w:r>
      <w:r>
        <w:rPr>
          <w:rFonts w:hint="eastAsia" w:asciiTheme="minorEastAsia" w:hAnsiTheme="minorEastAsia" w:eastAsiaTheme="minorEastAsia" w:cstheme="minorEastAsia"/>
          <w:b w:val="0"/>
          <w:bCs/>
          <w:sz w:val="21"/>
          <w:szCs w:val="21"/>
        </w:rPr>
        <w:t>促进</w:t>
      </w:r>
      <w:r>
        <w:rPr>
          <w:rFonts w:hint="eastAsia" w:asciiTheme="minorEastAsia" w:hAnsiTheme="minorEastAsia" w:cstheme="minorEastAsia"/>
          <w:b w:val="0"/>
          <w:bCs/>
          <w:sz w:val="21"/>
          <w:szCs w:val="21"/>
          <w:lang w:val="en-US" w:eastAsia="zh-CN"/>
        </w:rPr>
        <w:t>区域</w:t>
      </w:r>
      <w:r>
        <w:rPr>
          <w:rFonts w:hint="eastAsia" w:asciiTheme="minorEastAsia" w:hAnsiTheme="minorEastAsia" w:eastAsiaTheme="minorEastAsia" w:cstheme="minorEastAsia"/>
          <w:b w:val="0"/>
          <w:bCs/>
          <w:sz w:val="21"/>
          <w:szCs w:val="21"/>
        </w:rPr>
        <w:t>发展。</w:t>
      </w:r>
    </w:p>
    <w:p>
      <w:pPr>
        <w:keepNext w:val="0"/>
        <w:keepLines w:val="0"/>
        <w:pageBreakBefore w:val="0"/>
        <w:kinsoku/>
        <w:wordWrap/>
        <w:overflowPunct/>
        <w:topLinePunct w:val="0"/>
        <w:autoSpaceDE/>
        <w:autoSpaceDN/>
        <w:bidi w:val="0"/>
        <w:spacing w:line="360" w:lineRule="exact"/>
        <w:ind w:firstLine="527" w:firstLineChars="251"/>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2、</w:t>
      </w:r>
      <w:r>
        <w:rPr>
          <w:rFonts w:hint="eastAsia" w:asciiTheme="minorEastAsia" w:hAnsiTheme="minorEastAsia" w:cstheme="minorEastAsia"/>
          <w:b w:val="0"/>
          <w:bCs/>
          <w:sz w:val="21"/>
          <w:szCs w:val="21"/>
          <w:lang w:val="en-US" w:eastAsia="zh-CN"/>
        </w:rPr>
        <w:t>采用互邀或轮庄的方式</w:t>
      </w:r>
      <w:r>
        <w:rPr>
          <w:rFonts w:hint="eastAsia" w:asciiTheme="minorEastAsia" w:hAnsiTheme="minorEastAsia" w:eastAsiaTheme="minorEastAsia" w:cstheme="minorEastAsia"/>
          <w:b w:val="0"/>
          <w:bCs/>
          <w:sz w:val="21"/>
          <w:szCs w:val="21"/>
        </w:rPr>
        <w:t>加强苏锡常镇四市</w:t>
      </w:r>
      <w:r>
        <w:rPr>
          <w:rFonts w:hint="eastAsia" w:asciiTheme="minorEastAsia" w:hAnsiTheme="minorEastAsia" w:cstheme="minorEastAsia"/>
          <w:b w:val="0"/>
          <w:bCs/>
          <w:sz w:val="21"/>
          <w:szCs w:val="21"/>
          <w:lang w:val="en-US" w:eastAsia="zh-CN"/>
        </w:rPr>
        <w:t>体育学科</w:t>
      </w:r>
      <w:r>
        <w:rPr>
          <w:rFonts w:hint="eastAsia" w:asciiTheme="minorEastAsia" w:hAnsiTheme="minorEastAsia" w:eastAsiaTheme="minorEastAsia" w:cstheme="minorEastAsia"/>
          <w:b w:val="0"/>
          <w:bCs/>
          <w:sz w:val="21"/>
          <w:szCs w:val="21"/>
        </w:rPr>
        <w:t>工作</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的</w:t>
      </w:r>
      <w:r>
        <w:rPr>
          <w:rFonts w:hint="eastAsia" w:asciiTheme="minorEastAsia" w:hAnsiTheme="minorEastAsia" w:eastAsiaTheme="minorEastAsia" w:cstheme="minorEastAsia"/>
          <w:b w:val="0"/>
          <w:bCs w:val="0"/>
          <w:i w:val="0"/>
          <w:caps w:val="0"/>
          <w:color w:val="000000" w:themeColor="text1"/>
          <w:spacing w:val="0"/>
          <w:sz w:val="21"/>
          <w:szCs w:val="21"/>
          <w:shd w:val="clear" w:fill="FFFFFF"/>
          <w14:textFill>
            <w14:solidFill>
              <w14:schemeClr w14:val="tx1"/>
            </w14:solidFill>
          </w14:textFill>
        </w:rPr>
        <w:t>互联互通</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spacing w:line="360" w:lineRule="exact"/>
        <w:ind w:firstLine="527" w:firstLineChars="251"/>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sz w:val="21"/>
          <w:szCs w:val="21"/>
        </w:rPr>
        <w:t>3、加强与</w:t>
      </w:r>
      <w:r>
        <w:rPr>
          <w:rFonts w:hint="eastAsia" w:asciiTheme="minorEastAsia" w:hAnsiTheme="minorEastAsia" w:cstheme="minorEastAsia"/>
          <w:b w:val="0"/>
          <w:bCs/>
          <w:sz w:val="21"/>
          <w:szCs w:val="21"/>
          <w:lang w:val="en-US" w:eastAsia="zh-CN"/>
        </w:rPr>
        <w:t>其他学科、资源中心、理论规划组等部门</w:t>
      </w:r>
      <w:r>
        <w:rPr>
          <w:rFonts w:hint="eastAsia" w:asciiTheme="minorEastAsia" w:hAnsiTheme="minorEastAsia" w:eastAsiaTheme="minorEastAsia" w:cstheme="minorEastAsia"/>
          <w:b w:val="0"/>
          <w:bCs/>
          <w:sz w:val="21"/>
          <w:szCs w:val="21"/>
        </w:rPr>
        <w:t>的合作，积累适合中小学</w:t>
      </w:r>
      <w:r>
        <w:rPr>
          <w:rFonts w:hint="eastAsia" w:asciiTheme="minorEastAsia" w:hAnsiTheme="minorEastAsia" w:cstheme="minorEastAsia"/>
          <w:b w:val="0"/>
          <w:bCs/>
          <w:sz w:val="21"/>
          <w:szCs w:val="21"/>
          <w:lang w:val="en-US" w:eastAsia="zh-CN"/>
        </w:rPr>
        <w:t>体育</w:t>
      </w:r>
      <w:r>
        <w:rPr>
          <w:rFonts w:hint="eastAsia" w:asciiTheme="minorEastAsia" w:hAnsiTheme="minorEastAsia" w:eastAsiaTheme="minorEastAsia" w:cstheme="minorEastAsia"/>
          <w:b w:val="0"/>
          <w:bCs/>
          <w:sz w:val="21"/>
          <w:szCs w:val="21"/>
        </w:rPr>
        <w:t>教师专业发展的课程资源。</w:t>
      </w:r>
    </w:p>
    <w:p>
      <w:pPr>
        <w:keepNext w:val="0"/>
        <w:keepLines w:val="0"/>
        <w:pageBreakBefore w:val="0"/>
        <w:kinsoku/>
        <w:wordWrap/>
        <w:overflowPunct/>
        <w:topLinePunct w:val="0"/>
        <w:autoSpaceDE/>
        <w:autoSpaceDN/>
        <w:bidi w:val="0"/>
        <w:spacing w:line="360" w:lineRule="exact"/>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三、</w:t>
      </w:r>
      <w:r>
        <w:rPr>
          <w:rFonts w:hint="eastAsia" w:asciiTheme="minorEastAsia" w:hAnsiTheme="minorEastAsia" w:eastAsiaTheme="minorEastAsia" w:cstheme="minorEastAsia"/>
          <w:b/>
          <w:bCs/>
          <w:color w:val="000000" w:themeColor="text1"/>
          <w:sz w:val="21"/>
          <w:szCs w:val="21"/>
          <w:shd w:val="clear" w:color="auto" w:fill="FFFFFF"/>
          <w14:textFill>
            <w14:solidFill>
              <w14:schemeClr w14:val="tx1"/>
            </w14:solidFill>
          </w14:textFill>
        </w:rPr>
        <w:t>第一学期</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主要工作</w:t>
      </w:r>
      <w:r>
        <w:rPr>
          <w:rFonts w:hint="eastAsia" w:asciiTheme="minorEastAsia" w:hAnsiTheme="minorEastAsia" w:eastAsiaTheme="minorEastAsia" w:cstheme="minorEastAsia"/>
          <w:b/>
          <w:bCs/>
          <w:sz w:val="21"/>
          <w:szCs w:val="21"/>
        </w:rPr>
        <w:t>日程安排</w:t>
      </w:r>
    </w:p>
    <w:p>
      <w:pPr>
        <w:keepNext w:val="0"/>
        <w:keepLines w:val="0"/>
        <w:pageBreakBefore w:val="0"/>
        <w:kinsoku/>
        <w:wordWrap/>
        <w:overflowPunct/>
        <w:topLinePunct w:val="0"/>
        <w:autoSpaceDE/>
        <w:autoSpaceDN/>
        <w:bidi w:val="0"/>
        <w:spacing w:line="360" w:lineRule="exact"/>
        <w:ind w:firstLine="316" w:firstLineChars="15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（一）八、九月份</w:t>
      </w:r>
    </w:p>
    <w:p>
      <w:pPr>
        <w:keepNext w:val="0"/>
        <w:keepLines w:val="0"/>
        <w:pageBreakBefore w:val="0"/>
        <w:widowControl/>
        <w:shd w:val="clear" w:color="auto" w:fill="FFFFFF"/>
        <w:kinsoku/>
        <w:wordWrap/>
        <w:overflowPunct/>
        <w:topLinePunct w:val="0"/>
        <w:autoSpaceDE/>
        <w:autoSpaceDN/>
        <w:bidi w:val="0"/>
        <w:spacing w:line="360" w:lineRule="exact"/>
        <w:ind w:firstLine="480"/>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组织全市中小学体育教师</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(含高</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职学校</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参加期初教研活动。</w:t>
      </w:r>
    </w:p>
    <w:p>
      <w:pPr>
        <w:keepNext w:val="0"/>
        <w:keepLines w:val="0"/>
        <w:pageBreakBefore w:val="0"/>
        <w:numPr>
          <w:ilvl w:val="0"/>
          <w:numId w:val="0"/>
        </w:numPr>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 w:val="0"/>
          <w:bCs/>
          <w:color w:val="000000" w:themeColor="text1"/>
          <w:kern w:val="0"/>
          <w:sz w:val="21"/>
          <w:szCs w:val="21"/>
          <w14:textFill>
            <w14:solidFill>
              <w14:schemeClr w14:val="tx1"/>
            </w14:solidFill>
          </w14:textFill>
        </w:rPr>
        <w:t>2</w:t>
      </w:r>
      <w:r>
        <w:rPr>
          <w:rFonts w:hint="eastAsia" w:asciiTheme="minorEastAsia" w:hAnsiTheme="minorEastAsia" w:cstheme="minorEastAsia"/>
          <w:b w:val="0"/>
          <w:bCs/>
          <w:color w:val="000000" w:themeColor="text1"/>
          <w:kern w:val="0"/>
          <w:sz w:val="21"/>
          <w:szCs w:val="21"/>
          <w:lang w:val="en-US" w:eastAsia="zh-CN"/>
          <w14:textFill>
            <w14:solidFill>
              <w14:schemeClr w14:val="tx1"/>
            </w14:solidFill>
          </w14:textFill>
        </w:rPr>
        <w:t>.</w:t>
      </w:r>
      <w:r>
        <w:rPr>
          <w:rFonts w:hint="eastAsia" w:asciiTheme="minorEastAsia" w:hAnsiTheme="minorEastAsia" w:cstheme="minorEastAsia"/>
          <w:b w:val="0"/>
          <w:bCs/>
          <w:color w:val="000000" w:themeColor="text1"/>
          <w:sz w:val="21"/>
          <w:szCs w:val="21"/>
          <w:lang w:val="en-US" w:eastAsia="zh-CN"/>
          <w14:textFill>
            <w14:solidFill>
              <w14:schemeClr w14:val="tx1"/>
            </w14:solidFill>
          </w14:textFill>
        </w:rPr>
        <w:t>局属</w:t>
      </w:r>
      <w:r>
        <w:rPr>
          <w:rFonts w:hint="eastAsia" w:asciiTheme="minorEastAsia" w:hAnsiTheme="minorEastAsia" w:eastAsiaTheme="minorEastAsia" w:cstheme="minorEastAsia"/>
          <w:b w:val="0"/>
          <w:bCs/>
          <w:color w:val="000000" w:themeColor="text1"/>
          <w:kern w:val="0"/>
          <w:sz w:val="21"/>
          <w:szCs w:val="21"/>
          <w14:textFill>
            <w14:solidFill>
              <w14:schemeClr w14:val="tx1"/>
            </w14:solidFill>
          </w14:textFill>
        </w:rPr>
        <w:t>教研组长会议，</w:t>
      </w:r>
      <w:r>
        <w:rPr>
          <w:rFonts w:hint="eastAsia" w:asciiTheme="minorEastAsia" w:hAnsiTheme="minorEastAsia" w:eastAsiaTheme="minorEastAsia" w:cstheme="minorEastAsia"/>
          <w:b w:val="0"/>
          <w:bCs/>
          <w:sz w:val="21"/>
          <w:szCs w:val="21"/>
        </w:rPr>
        <w:t>交流学期工作计划</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line="360" w:lineRule="exact"/>
        <w:ind w:firstLine="420" w:firstLineChars="200"/>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.体育教育</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学术</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月</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讲座活动。</w:t>
      </w:r>
    </w:p>
    <w:p>
      <w:pPr>
        <w:keepNext w:val="0"/>
        <w:keepLines w:val="0"/>
        <w:pageBreakBefore w:val="0"/>
        <w:widowControl/>
        <w:shd w:val="clear" w:color="auto" w:fill="FFFFFF"/>
        <w:kinsoku/>
        <w:wordWrap/>
        <w:overflowPunct/>
        <w:topLinePunct w:val="0"/>
        <w:autoSpaceDE/>
        <w:autoSpaceDN/>
        <w:bidi w:val="0"/>
        <w:spacing w:line="360" w:lineRule="exact"/>
        <w:ind w:firstLine="420" w:firstLineChars="200"/>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组织教师参加市学校体育优秀论文</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送评</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line="360" w:lineRule="exact"/>
        <w:ind w:firstLine="420" w:firstLineChars="200"/>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5</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cstheme="minorEastAsia"/>
          <w:sz w:val="21"/>
          <w:szCs w:val="21"/>
          <w:lang w:val="en-US" w:eastAsia="zh-CN"/>
        </w:rPr>
        <w:t>名师工作室三年规划工作会议</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line="3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确立高中体育学业水平测试方案</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line="3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7</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w:t>
      </w:r>
      <w:r>
        <w:rPr>
          <w:rFonts w:hint="eastAsia" w:asciiTheme="minorEastAsia" w:hAnsiTheme="minorEastAsia" w:cstheme="minorEastAsia"/>
          <w:sz w:val="21"/>
          <w:szCs w:val="21"/>
          <w:lang w:val="en-US" w:eastAsia="zh-CN"/>
        </w:rPr>
        <w:t>空中课堂拍摄和上传</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w:t>
      </w:r>
      <w:r>
        <w:rPr>
          <w:rFonts w:hint="eastAsia" w:asciiTheme="minorEastAsia" w:hAnsiTheme="minorEastAsia" w:eastAsiaTheme="minorEastAsia" w:cstheme="minorEastAsia"/>
          <w:b w:val="0"/>
          <w:bCs/>
          <w:sz w:val="21"/>
          <w:szCs w:val="21"/>
        </w:rPr>
        <w:t>常州市</w:t>
      </w:r>
      <w:r>
        <w:rPr>
          <w:rFonts w:hint="eastAsia" w:asciiTheme="minorEastAsia" w:hAnsiTheme="minorEastAsia" w:eastAsiaTheme="minorEastAsia" w:cstheme="minorEastAsia"/>
          <w:b w:val="0"/>
          <w:bCs/>
          <w:sz w:val="21"/>
          <w:szCs w:val="21"/>
          <w:lang w:val="en-US" w:eastAsia="zh-CN"/>
        </w:rPr>
        <w:t>体育</w:t>
      </w:r>
      <w:r>
        <w:rPr>
          <w:rFonts w:hint="eastAsia" w:asciiTheme="minorEastAsia" w:hAnsiTheme="minorEastAsia" w:eastAsiaTheme="minorEastAsia" w:cstheme="minorEastAsia"/>
          <w:b w:val="0"/>
          <w:bCs/>
          <w:sz w:val="21"/>
          <w:szCs w:val="21"/>
        </w:rPr>
        <w:t>优秀教师成长研讨会</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b w:val="0"/>
          <w:bCs/>
          <w:color w:val="000000"/>
          <w:sz w:val="21"/>
          <w:szCs w:val="21"/>
          <w:lang w:val="en-US" w:eastAsia="zh-CN"/>
        </w:rPr>
        <w:t>9.</w:t>
      </w:r>
      <w:r>
        <w:rPr>
          <w:rFonts w:hint="eastAsia" w:asciiTheme="minorEastAsia" w:hAnsiTheme="minorEastAsia" w:eastAsiaTheme="minorEastAsia" w:cstheme="minorEastAsia"/>
          <w:b w:val="0"/>
          <w:bCs/>
          <w:sz w:val="21"/>
          <w:szCs w:val="21"/>
        </w:rPr>
        <w:t>省论文评比</w:t>
      </w:r>
      <w:r>
        <w:rPr>
          <w:rFonts w:hint="eastAsia" w:asciiTheme="minorEastAsia" w:hAnsiTheme="minorEastAsia" w:eastAsiaTheme="minorEastAsia" w:cstheme="minorEastAsia"/>
          <w:b w:val="0"/>
          <w:bCs/>
          <w:sz w:val="21"/>
          <w:szCs w:val="21"/>
          <w:lang w:val="en-US" w:eastAsia="zh-CN"/>
        </w:rPr>
        <w:t>备赛</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spacing w:line="360" w:lineRule="exact"/>
        <w:ind w:firstLine="420" w:firstLineChars="200"/>
        <w:textAlignment w:val="auto"/>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w:t>
      </w:r>
      <w:r>
        <w:rPr>
          <w:rFonts w:hint="eastAsia" w:asciiTheme="minorEastAsia" w:hAnsiTheme="minorEastAsia" w:eastAsiaTheme="minorEastAsia" w:cstheme="minorEastAsia"/>
          <w:sz w:val="21"/>
          <w:szCs w:val="21"/>
        </w:rPr>
        <w:t>青年教师专业发展系列培训。</w:t>
      </w:r>
    </w:p>
    <w:p>
      <w:pPr>
        <w:keepNext w:val="0"/>
        <w:keepLines w:val="0"/>
        <w:pageBreakBefore w:val="0"/>
        <w:widowControl/>
        <w:shd w:val="clear" w:color="auto" w:fill="FFFFFF"/>
        <w:kinsoku/>
        <w:wordWrap/>
        <w:overflowPunct/>
        <w:topLinePunct w:val="0"/>
        <w:autoSpaceDE/>
        <w:autoSpaceDN/>
        <w:bidi w:val="0"/>
        <w:spacing w:line="360" w:lineRule="exact"/>
        <w:ind w:firstLine="211" w:firstLineChars="100"/>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（二）十月份</w:t>
      </w:r>
    </w:p>
    <w:p>
      <w:pPr>
        <w:keepNext w:val="0"/>
        <w:keepLines w:val="0"/>
        <w:pageBreakBefore w:val="0"/>
        <w:widowControl/>
        <w:shd w:val="clear" w:color="auto" w:fill="FFFFFF"/>
        <w:kinsoku/>
        <w:wordWrap/>
        <w:overflowPunct/>
        <w:topLinePunct w:val="0"/>
        <w:autoSpaceDE/>
        <w:autoSpaceDN/>
        <w:bidi w:val="0"/>
        <w:spacing w:line="360" w:lineRule="exact"/>
        <w:ind w:firstLine="422"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kern w:val="0"/>
          <w:sz w:val="21"/>
          <w:szCs w:val="21"/>
          <w14:textFill>
            <w14:solidFill>
              <w14:schemeClr w14:val="tx1"/>
            </w14:solidFill>
          </w14:textFill>
        </w:rPr>
        <w:t>1</w:t>
      </w:r>
      <w:r>
        <w:rPr>
          <w:rFonts w:hint="eastAsia" w:asciiTheme="minorEastAsia" w:hAnsiTheme="minorEastAsia" w:cstheme="minorEastAsia"/>
          <w:b/>
          <w:color w:val="000000" w:themeColor="text1"/>
          <w:kern w:val="0"/>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名师工作室主题活动。</w:t>
      </w:r>
    </w:p>
    <w:p>
      <w:pPr>
        <w:keepNext w:val="0"/>
        <w:keepLines w:val="0"/>
        <w:pageBreakBefore w:val="0"/>
        <w:widowControl/>
        <w:shd w:val="clear" w:color="auto" w:fill="FFFFFF"/>
        <w:kinsoku/>
        <w:wordWrap/>
        <w:overflowPunct/>
        <w:topLinePunct w:val="0"/>
        <w:autoSpaceDE/>
        <w:autoSpaceDN/>
        <w:bidi w:val="0"/>
        <w:spacing w:line="360" w:lineRule="exact"/>
        <w:ind w:firstLine="422" w:firstLineChars="200"/>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b/>
          <w:color w:val="000000" w:themeColor="text1"/>
          <w:kern w:val="0"/>
          <w:sz w:val="21"/>
          <w:szCs w:val="21"/>
          <w:lang w:val="en-US" w:eastAsia="zh-CN"/>
          <w14:textFill>
            <w14:solidFill>
              <w14:schemeClr w14:val="tx1"/>
            </w14:solidFill>
          </w14:textFill>
        </w:rPr>
        <w:t>2.</w:t>
      </w:r>
      <w:r>
        <w:rPr>
          <w:rFonts w:hint="eastAsia" w:asciiTheme="minorEastAsia" w:hAnsiTheme="minorEastAsia" w:eastAsiaTheme="minorEastAsia" w:cstheme="minorEastAsia"/>
          <w:sz w:val="21"/>
          <w:szCs w:val="21"/>
        </w:rPr>
        <w:t>学科教学基地</w:t>
      </w:r>
      <w:r>
        <w:rPr>
          <w:rFonts w:hint="eastAsia" w:asciiTheme="minorEastAsia" w:hAnsiTheme="minorEastAsia" w:eastAsiaTheme="minorEastAsia" w:cstheme="minorEastAsia"/>
          <w:b w:val="0"/>
          <w:bCs/>
          <w:sz w:val="21"/>
          <w:szCs w:val="21"/>
          <w:lang w:val="en-US" w:eastAsia="zh-CN"/>
        </w:rPr>
        <w:t>研讨</w:t>
      </w:r>
      <w:r>
        <w:rPr>
          <w:rFonts w:hint="eastAsia" w:asciiTheme="minorEastAsia" w:hAnsiTheme="minorEastAsia" w:eastAsiaTheme="minorEastAsia" w:cstheme="minorEastAsia"/>
          <w:sz w:val="21"/>
          <w:szCs w:val="21"/>
        </w:rPr>
        <w:t>工作会议</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line="360" w:lineRule="exact"/>
        <w:ind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eastAsiaTheme="minorEastAsia" w:cstheme="minorEastAsia"/>
          <w:sz w:val="21"/>
          <w:szCs w:val="21"/>
        </w:rPr>
        <w:t>精品课拍摄</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p>
      <w:pPr>
        <w:keepNext w:val="0"/>
        <w:keepLines w:val="0"/>
        <w:pageBreakBefore w:val="0"/>
        <w:widowControl/>
        <w:shd w:val="clear" w:color="auto" w:fill="FFFFFF"/>
        <w:kinsoku/>
        <w:wordWrap/>
        <w:overflowPunct/>
        <w:topLinePunct w:val="0"/>
        <w:autoSpaceDE/>
        <w:autoSpaceDN/>
        <w:bidi w:val="0"/>
        <w:spacing w:line="360" w:lineRule="exact"/>
        <w:ind w:firstLine="420" w:firstLineChars="200"/>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sz w:val="21"/>
          <w:szCs w:val="21"/>
          <w:lang w:val="en-US" w:eastAsia="zh-CN"/>
        </w:rPr>
        <w:t>4.教学训练小组</w:t>
      </w:r>
      <w:r>
        <w:rPr>
          <w:rFonts w:hint="eastAsia" w:asciiTheme="minorEastAsia" w:hAnsiTheme="minorEastAsia" w:eastAsiaTheme="minorEastAsia" w:cstheme="minorEastAsia"/>
          <w:sz w:val="21"/>
          <w:szCs w:val="21"/>
        </w:rPr>
        <w:t>、微课题研究小组、教学设计小组等工作会议</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p>
      <w:pPr>
        <w:keepNext w:val="0"/>
        <w:keepLines w:val="0"/>
        <w:pageBreakBefore w:val="0"/>
        <w:widowControl/>
        <w:numPr>
          <w:ilvl w:val="0"/>
          <w:numId w:val="0"/>
        </w:numPr>
        <w:shd w:val="clear" w:color="auto" w:fill="FFFFFF"/>
        <w:kinsoku/>
        <w:wordWrap/>
        <w:overflowPunct/>
        <w:topLinePunct w:val="0"/>
        <w:autoSpaceDE/>
        <w:autoSpaceDN/>
        <w:bidi w:val="0"/>
        <w:spacing w:line="360" w:lineRule="exact"/>
        <w:ind w:firstLine="420" w:firstLineChars="200"/>
        <w:jc w:val="left"/>
        <w:textAlignment w:val="auto"/>
        <w:rPr>
          <w:rFonts w:hint="eastAsia" w:asciiTheme="minorEastAsia" w:hAnsiTheme="minorEastAsia" w:eastAsiaTheme="minorEastAsia" w:cstheme="minorEastAsia"/>
          <w:b w:val="0"/>
          <w:bCs/>
          <w:sz w:val="21"/>
          <w:szCs w:val="21"/>
          <w:lang w:eastAsia="zh-CN"/>
        </w:rPr>
      </w:pPr>
      <w:r>
        <w:rPr>
          <w:rFonts w:hint="eastAsia" w:asciiTheme="minorEastAsia" w:hAnsiTheme="minorEastAsia" w:cstheme="minorEastAsia"/>
          <w:b w:val="0"/>
          <w:bCs/>
          <w:sz w:val="21"/>
          <w:szCs w:val="21"/>
          <w:lang w:val="en-US" w:eastAsia="zh-CN"/>
        </w:rPr>
        <w:t>5.</w:t>
      </w:r>
      <w:r>
        <w:rPr>
          <w:rFonts w:hint="eastAsia" w:asciiTheme="minorEastAsia" w:hAnsiTheme="minorEastAsia" w:eastAsiaTheme="minorEastAsia" w:cstheme="minorEastAsia"/>
          <w:b w:val="0"/>
          <w:bCs/>
          <w:sz w:val="21"/>
          <w:szCs w:val="21"/>
        </w:rPr>
        <w:t>学科中心组活动</w:t>
      </w:r>
      <w:r>
        <w:rPr>
          <w:rFonts w:hint="eastAsia" w:asciiTheme="minorEastAsia" w:hAnsiTheme="minorEastAsia" w:eastAsiaTheme="minorEastAsia" w:cstheme="minorEastAsia"/>
          <w:b w:val="0"/>
          <w:bCs/>
          <w:sz w:val="21"/>
          <w:szCs w:val="21"/>
          <w:lang w:eastAsia="zh-CN"/>
        </w:rPr>
        <w:t>。</w:t>
      </w:r>
    </w:p>
    <w:p>
      <w:pPr>
        <w:keepNext w:val="0"/>
        <w:keepLines w:val="0"/>
        <w:pageBreakBefore w:val="0"/>
        <w:kinsoku/>
        <w:wordWrap/>
        <w:overflowPunct/>
        <w:topLinePunct w:val="0"/>
        <w:autoSpaceDE/>
        <w:autoSpaceDN/>
        <w:bidi w:val="0"/>
        <w:adjustRightInd/>
        <w:snapToGrid/>
        <w:spacing w:line="360" w:lineRule="exact"/>
        <w:ind w:right="0" w:rightChars="0" w:firstLine="420" w:firstLineChars="200"/>
        <w:textAlignment w:val="auto"/>
        <w:outlineLvl w:val="9"/>
        <w:rPr>
          <w:rFonts w:hint="eastAsia" w:asciiTheme="minorEastAsia" w:hAnsiTheme="minorEastAsia" w:eastAsiaTheme="minorEastAsia" w:cstheme="minorEastAsia"/>
          <w:b w:val="0"/>
          <w:bCs/>
          <w:color w:val="000000"/>
          <w:sz w:val="21"/>
          <w:szCs w:val="21"/>
        </w:rPr>
      </w:pPr>
      <w:r>
        <w:rPr>
          <w:rFonts w:hint="eastAsia" w:asciiTheme="minorEastAsia" w:hAnsiTheme="minorEastAsia" w:cstheme="minorEastAsia"/>
          <w:b w:val="0"/>
          <w:bCs/>
          <w:color w:val="000000"/>
          <w:sz w:val="21"/>
          <w:szCs w:val="21"/>
          <w:lang w:val="en-US" w:eastAsia="zh-CN"/>
        </w:rPr>
        <w:t>6.</w:t>
      </w:r>
      <w:r>
        <w:rPr>
          <w:rFonts w:hint="eastAsia" w:asciiTheme="minorEastAsia" w:hAnsiTheme="minorEastAsia" w:eastAsiaTheme="minorEastAsia" w:cstheme="minorEastAsia"/>
          <w:b w:val="0"/>
          <w:bCs/>
          <w:color w:val="000000"/>
          <w:sz w:val="21"/>
          <w:szCs w:val="21"/>
          <w:lang w:eastAsia="zh-CN"/>
        </w:rPr>
        <w:t>各辖市区和局属教研组轮转教研</w:t>
      </w:r>
      <w:r>
        <w:rPr>
          <w:rFonts w:hint="eastAsia" w:asciiTheme="minorEastAsia" w:hAnsiTheme="minorEastAsia" w:eastAsiaTheme="minorEastAsia" w:cstheme="minorEastAsia"/>
          <w:b w:val="0"/>
          <w:bCs/>
          <w:color w:val="000000"/>
          <w:sz w:val="21"/>
          <w:szCs w:val="21"/>
          <w:lang w:val="en-US" w:eastAsia="zh-CN"/>
        </w:rPr>
        <w:t>活动，</w:t>
      </w:r>
      <w:r>
        <w:rPr>
          <w:rFonts w:hint="eastAsia" w:asciiTheme="minorEastAsia" w:hAnsiTheme="minorEastAsia" w:eastAsiaTheme="minorEastAsia" w:cstheme="minorEastAsia"/>
          <w:b w:val="0"/>
          <w:bCs/>
          <w:sz w:val="21"/>
          <w:szCs w:val="21"/>
        </w:rPr>
        <w:t>教研组专业发展经验交流</w:t>
      </w: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b w:val="0"/>
          <w:bCs/>
          <w:sz w:val="21"/>
          <w:szCs w:val="21"/>
          <w:lang w:val="en-US" w:eastAsia="zh-CN"/>
        </w:rPr>
        <w:t>区域联盟、校际、区际联合教研</w:t>
      </w:r>
      <w:r>
        <w:rPr>
          <w:rFonts w:hint="eastAsia" w:asciiTheme="minorEastAsia" w:hAnsiTheme="minorEastAsia" w:eastAsiaTheme="minorEastAsia" w:cstheme="minorEastAsia"/>
          <w:b w:val="0"/>
          <w:bCs/>
          <w:color w:val="000000"/>
          <w:sz w:val="21"/>
          <w:szCs w:val="21"/>
          <w:lang w:eastAsia="zh-CN"/>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keepNext w:val="0"/>
        <w:keepLines w:val="0"/>
        <w:pageBreakBefore w:val="0"/>
        <w:widowControl/>
        <w:numPr>
          <w:ilvl w:val="0"/>
          <w:numId w:val="0"/>
        </w:numPr>
        <w:shd w:val="clear" w:color="auto" w:fill="FFFFFF"/>
        <w:kinsoku/>
        <w:wordWrap/>
        <w:overflowPunct/>
        <w:topLinePunct w:val="0"/>
        <w:autoSpaceDE/>
        <w:autoSpaceDN/>
        <w:bidi w:val="0"/>
        <w:spacing w:line="360" w:lineRule="exact"/>
        <w:ind w:firstLine="420" w:firstLineChars="200"/>
        <w:jc w:val="left"/>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cstheme="minorEastAsia"/>
          <w:b w:val="0"/>
          <w:bCs/>
          <w:sz w:val="21"/>
          <w:szCs w:val="21"/>
          <w:lang w:val="en-US" w:eastAsia="zh-CN"/>
        </w:rPr>
        <w:t>7.附小</w:t>
      </w:r>
      <w:r>
        <w:rPr>
          <w:rFonts w:hint="eastAsia" w:asciiTheme="minorEastAsia" w:hAnsiTheme="minorEastAsia" w:eastAsiaTheme="minorEastAsia" w:cstheme="minorEastAsia"/>
          <w:b w:val="0"/>
          <w:bCs/>
          <w:sz w:val="21"/>
          <w:szCs w:val="21"/>
          <w:lang w:val="en-US" w:eastAsia="zh-CN"/>
        </w:rPr>
        <w:t>附中</w:t>
      </w:r>
      <w:r>
        <w:rPr>
          <w:rFonts w:hint="eastAsia" w:asciiTheme="minorEastAsia" w:hAnsiTheme="minorEastAsia" w:cstheme="minorEastAsia"/>
          <w:b w:val="0"/>
          <w:bCs/>
          <w:sz w:val="21"/>
          <w:szCs w:val="21"/>
          <w:lang w:val="en-US" w:eastAsia="zh-CN"/>
        </w:rPr>
        <w:t>联合</w:t>
      </w:r>
      <w:r>
        <w:rPr>
          <w:rFonts w:hint="eastAsia" w:asciiTheme="minorEastAsia" w:hAnsiTheme="minorEastAsia" w:eastAsiaTheme="minorEastAsia" w:cstheme="minorEastAsia"/>
          <w:b w:val="0"/>
          <w:bCs/>
          <w:sz w:val="21"/>
          <w:szCs w:val="21"/>
          <w:lang w:val="en-US" w:eastAsia="zh-CN"/>
        </w:rPr>
        <w:t>教研活动。</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right="0" w:rightChars="0" w:firstLine="420" w:firstLineChars="200"/>
        <w:textAlignment w:val="auto"/>
        <w:outlineLvl w:val="9"/>
        <w:rPr>
          <w:rFonts w:hint="eastAsia" w:asciiTheme="minorEastAsia" w:hAnsiTheme="minorEastAsia" w:eastAsiaTheme="minorEastAsia" w:cstheme="minorEastAsia"/>
          <w:b w:val="0"/>
          <w:bCs/>
          <w:color w:val="000000"/>
          <w:sz w:val="21"/>
          <w:szCs w:val="21"/>
        </w:rPr>
      </w:pPr>
      <w:r>
        <w:rPr>
          <w:rFonts w:hint="eastAsia" w:asciiTheme="minorEastAsia" w:hAnsiTheme="minorEastAsia" w:cstheme="minorEastAsia"/>
          <w:b w:val="0"/>
          <w:bCs/>
          <w:color w:val="000000"/>
          <w:sz w:val="21"/>
          <w:szCs w:val="21"/>
          <w:lang w:val="en-US" w:eastAsia="zh-CN"/>
        </w:rPr>
        <w:t>8.</w:t>
      </w:r>
      <w:r>
        <w:rPr>
          <w:rFonts w:hint="eastAsia" w:asciiTheme="minorEastAsia" w:hAnsiTheme="minorEastAsia" w:eastAsiaTheme="minorEastAsia" w:cstheme="minorEastAsia"/>
          <w:b w:val="0"/>
          <w:bCs/>
          <w:color w:val="000000"/>
          <w:sz w:val="21"/>
          <w:szCs w:val="21"/>
          <w:lang w:val="en-US" w:eastAsia="zh-CN"/>
        </w:rPr>
        <w:t>大市小学体育教师</w:t>
      </w:r>
      <w:r>
        <w:rPr>
          <w:rFonts w:hint="eastAsia" w:asciiTheme="minorEastAsia" w:hAnsiTheme="minorEastAsia" w:cstheme="minorEastAsia"/>
          <w:b w:val="0"/>
          <w:bCs/>
          <w:color w:val="000000"/>
          <w:sz w:val="21"/>
          <w:szCs w:val="21"/>
          <w:lang w:val="en-US" w:eastAsia="zh-CN"/>
        </w:rPr>
        <w:t>评优课</w:t>
      </w:r>
      <w:r>
        <w:rPr>
          <w:rFonts w:hint="eastAsia" w:asciiTheme="minorEastAsia" w:hAnsiTheme="minorEastAsia" w:eastAsiaTheme="minorEastAsia" w:cstheme="minorEastAsia"/>
          <w:b w:val="0"/>
          <w:bCs/>
          <w:color w:val="000000"/>
          <w:sz w:val="21"/>
          <w:szCs w:val="21"/>
          <w:lang w:val="en-US" w:eastAsia="zh-CN"/>
        </w:rPr>
        <w:t>比赛</w:t>
      </w:r>
      <w:r>
        <w:rPr>
          <w:rFonts w:hint="eastAsia" w:asciiTheme="minorEastAsia" w:hAnsiTheme="minorEastAsia" w:eastAsiaTheme="minorEastAsia" w:cstheme="minorEastAsia"/>
          <w:b w:val="0"/>
          <w:bCs/>
          <w:color w:val="000000"/>
          <w:sz w:val="21"/>
          <w:szCs w:val="21"/>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right="0" w:rightChars="0" w:firstLine="420" w:firstLineChars="200"/>
        <w:textAlignment w:val="auto"/>
        <w:outlineLvl w:val="9"/>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cstheme="minorEastAsia"/>
          <w:b w:val="0"/>
          <w:bCs/>
          <w:color w:val="000000"/>
          <w:sz w:val="21"/>
          <w:szCs w:val="21"/>
          <w:lang w:val="en-US" w:eastAsia="zh-CN"/>
        </w:rPr>
        <w:t>9.</w:t>
      </w:r>
      <w:r>
        <w:rPr>
          <w:rFonts w:hint="eastAsia" w:asciiTheme="minorEastAsia" w:hAnsiTheme="minorEastAsia" w:eastAsiaTheme="minorEastAsia" w:cstheme="minorEastAsia"/>
          <w:b w:val="0"/>
          <w:bCs/>
          <w:color w:val="000000"/>
          <w:sz w:val="21"/>
          <w:szCs w:val="21"/>
          <w:lang w:val="en-US" w:eastAsia="zh-CN"/>
        </w:rPr>
        <w:t>全市体育学科带头人教研会议</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right="0" w:rightChars="0"/>
        <w:textAlignment w:val="auto"/>
        <w:outlineLvl w:val="9"/>
        <w:rPr>
          <w:rFonts w:hint="default" w:asciiTheme="minorEastAsia" w:hAnsiTheme="minorEastAsia" w:eastAsiaTheme="minorEastAsia" w:cstheme="minorEastAsia"/>
          <w:b w:val="0"/>
          <w:bCs/>
          <w:color w:val="000000"/>
          <w:sz w:val="21"/>
          <w:szCs w:val="21"/>
          <w:lang w:val="en-US" w:eastAsia="zh-CN"/>
        </w:rPr>
      </w:pPr>
      <w:r>
        <w:rPr>
          <w:rFonts w:hint="eastAsia" w:asciiTheme="minorEastAsia" w:hAnsiTheme="minorEastAsia" w:cstheme="minorEastAsia"/>
          <w:b w:val="0"/>
          <w:bCs/>
          <w:color w:val="000000"/>
          <w:sz w:val="21"/>
          <w:szCs w:val="21"/>
          <w:lang w:val="en-US" w:eastAsia="zh-CN"/>
        </w:rPr>
        <w:t xml:space="preserve">    10.</w:t>
      </w:r>
      <w:r>
        <w:rPr>
          <w:rFonts w:hint="eastAsia" w:asciiTheme="minorEastAsia" w:hAnsiTheme="minorEastAsia" w:eastAsiaTheme="minorEastAsia" w:cstheme="minorEastAsia"/>
          <w:b w:val="0"/>
          <w:bCs/>
          <w:color w:val="000000"/>
          <w:sz w:val="21"/>
          <w:szCs w:val="21"/>
          <w:lang w:val="en-US" w:eastAsia="zh-CN"/>
        </w:rPr>
        <w:t>范导式、体悟式教学研讨</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right="0" w:rightChars="0" w:firstLine="420" w:firstLineChars="200"/>
        <w:textAlignment w:val="auto"/>
        <w:outlineLvl w:val="9"/>
        <w:rPr>
          <w:rFonts w:hint="eastAsia" w:asciiTheme="minorEastAsia" w:hAnsiTheme="minorEastAsia" w:eastAsiaTheme="minorEastAsia" w:cstheme="minorEastAsia"/>
          <w:b w:val="0"/>
          <w:bCs/>
          <w:color w:val="000000"/>
          <w:sz w:val="21"/>
          <w:szCs w:val="21"/>
          <w:lang w:val="en-US" w:eastAsia="zh-CN"/>
        </w:rPr>
      </w:pPr>
      <w:r>
        <w:rPr>
          <w:rFonts w:hint="eastAsia" w:asciiTheme="minorEastAsia" w:hAnsiTheme="minorEastAsia" w:cstheme="minorEastAsia"/>
          <w:b w:val="0"/>
          <w:bCs/>
          <w:color w:val="000000"/>
          <w:sz w:val="21"/>
          <w:szCs w:val="21"/>
          <w:lang w:val="en-US" w:eastAsia="zh-CN"/>
        </w:rPr>
        <w:t>11</w:t>
      </w:r>
      <w:r>
        <w:rPr>
          <w:rFonts w:hint="eastAsia" w:asciiTheme="minorEastAsia" w:hAnsiTheme="minorEastAsia" w:eastAsiaTheme="minorEastAsia" w:cstheme="minorEastAsia"/>
          <w:b w:val="0"/>
          <w:bCs/>
          <w:color w:val="000000"/>
          <w:sz w:val="21"/>
          <w:szCs w:val="21"/>
          <w:lang w:val="en-US" w:eastAsia="zh-CN"/>
        </w:rPr>
        <w:t>.中小学课程一体化研讨。</w:t>
      </w:r>
    </w:p>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（三）十一月份</w:t>
      </w:r>
    </w:p>
    <w:p>
      <w:pPr>
        <w:keepNext w:val="0"/>
        <w:keepLines w:val="0"/>
        <w:pageBreakBefore w:val="0"/>
        <w:widowControl/>
        <w:shd w:val="clear" w:color="auto" w:fill="FFFFFF"/>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1</w:t>
      </w: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.各级别</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课题主持人研讨会议。</w:t>
      </w:r>
    </w:p>
    <w:p>
      <w:pPr>
        <w:keepNext w:val="0"/>
        <w:keepLines w:val="0"/>
        <w:pageBreakBefore w:val="0"/>
        <w:widowControl/>
        <w:shd w:val="clear" w:color="auto" w:fill="FFFFFF"/>
        <w:kinsoku/>
        <w:wordWrap/>
        <w:overflowPunct/>
        <w:topLinePunct w:val="0"/>
        <w:autoSpaceDE/>
        <w:autoSpaceDN/>
        <w:bidi w:val="0"/>
        <w:spacing w:line="360" w:lineRule="exact"/>
        <w:ind w:firstLine="420" w:firstLineChars="200"/>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市际间的体育名师工作室活动交流。</w:t>
      </w:r>
    </w:p>
    <w:p>
      <w:pPr>
        <w:keepNext w:val="0"/>
        <w:keepLines w:val="0"/>
        <w:pageBreakBefore w:val="0"/>
        <w:widowControl/>
        <w:shd w:val="clear" w:color="auto" w:fill="FFFFFF"/>
        <w:kinsoku/>
        <w:wordWrap/>
        <w:overflowPunct/>
        <w:topLinePunct w:val="0"/>
        <w:autoSpaceDE/>
        <w:autoSpaceDN/>
        <w:bidi w:val="0"/>
        <w:spacing w:line="360" w:lineRule="exact"/>
        <w:ind w:firstLine="420" w:firstLineChars="200"/>
        <w:jc w:val="left"/>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组织报送年度常州市中小学体育优秀论文评选。</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sz w:val="21"/>
          <w:szCs w:val="21"/>
          <w:lang w:val="en-US" w:eastAsia="zh-CN"/>
        </w:rPr>
        <w:t>4.学业水平测试工作</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sz w:val="21"/>
          <w:szCs w:val="21"/>
          <w:lang w:val="en-US" w:eastAsia="zh-CN"/>
        </w:rPr>
        <w:t>5.省中学体育教师基本功备赛</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p>
      <w:pPr>
        <w:keepNext w:val="0"/>
        <w:keepLines w:val="0"/>
        <w:pageBreakBefore w:val="0"/>
        <w:kinsoku/>
        <w:wordWrap/>
        <w:overflowPunct/>
        <w:topLinePunct w:val="0"/>
        <w:autoSpaceDE/>
        <w:autoSpaceDN/>
        <w:bidi w:val="0"/>
        <w:spacing w:line="360" w:lineRule="exact"/>
        <w:ind w:firstLine="420" w:firstLineChars="200"/>
        <w:textAlignment w:val="auto"/>
        <w:rPr>
          <w:rFonts w:hint="default"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cstheme="minorEastAsia"/>
          <w:color w:val="000000" w:themeColor="text1"/>
          <w:kern w:val="0"/>
          <w:sz w:val="21"/>
          <w:szCs w:val="21"/>
          <w:lang w:val="en-US" w:eastAsia="zh-CN"/>
          <w14:textFill>
            <w14:solidFill>
              <w14:schemeClr w14:val="tx1"/>
            </w14:solidFill>
          </w14:textFill>
        </w:rPr>
        <w:t>6.</w:t>
      </w:r>
      <w:r>
        <w:rPr>
          <w:rFonts w:hint="eastAsia" w:asciiTheme="minorEastAsia" w:hAnsiTheme="minorEastAsia" w:eastAsiaTheme="minorEastAsia" w:cstheme="minorEastAsia"/>
          <w:sz w:val="21"/>
          <w:szCs w:val="21"/>
        </w:rPr>
        <w:t>青年教师专业发展系列培训。</w:t>
      </w:r>
    </w:p>
    <w:p>
      <w:pPr>
        <w:keepNext w:val="0"/>
        <w:keepLines w:val="0"/>
        <w:pageBreakBefore w:val="0"/>
        <w:kinsoku/>
        <w:wordWrap/>
        <w:overflowPunct/>
        <w:topLinePunct w:val="0"/>
        <w:autoSpaceDE/>
        <w:autoSpaceDN/>
        <w:bidi w:val="0"/>
        <w:spacing w:line="360" w:lineRule="exact"/>
        <w:ind w:firstLine="105" w:firstLineChars="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（四）十二月份</w:t>
      </w:r>
    </w:p>
    <w:p>
      <w:pPr>
        <w:keepNext w:val="0"/>
        <w:keepLines w:val="0"/>
        <w:pageBreakBefore w:val="0"/>
        <w:tabs>
          <w:tab w:val="left" w:pos="480"/>
        </w:tabs>
        <w:kinsoku/>
        <w:wordWrap/>
        <w:overflowPunct/>
        <w:topLinePunct w:val="0"/>
        <w:autoSpaceDE/>
        <w:autoSpaceDN/>
        <w:bidi w:val="0"/>
        <w:spacing w:line="360" w:lineRule="exact"/>
        <w:ind w:firstLine="315" w:firstLineChars="1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w:t>
      </w:r>
      <w:r>
        <w:rPr>
          <w:rFonts w:hint="eastAsia" w:asciiTheme="minorEastAsia" w:hAnsiTheme="minorEastAsia" w:cstheme="minorEastAsia"/>
          <w:color w:val="000000" w:themeColor="text1"/>
          <w:sz w:val="21"/>
          <w:szCs w:val="21"/>
          <w:lang w:val="en-US" w:eastAsia="zh-CN"/>
          <w14:textFill>
            <w14:solidFill>
              <w14:schemeClr w14:val="tx1"/>
            </w14:solidFill>
          </w14:textFill>
        </w:rPr>
        <w:t>.各局属初中校</w:t>
      </w:r>
      <w:r>
        <w:rPr>
          <w:rFonts w:hint="eastAsia" w:asciiTheme="minorEastAsia" w:hAnsiTheme="minorEastAsia" w:eastAsiaTheme="minorEastAsia" w:cstheme="minorEastAsia"/>
          <w:color w:val="000000" w:themeColor="text1"/>
          <w:sz w:val="21"/>
          <w:szCs w:val="21"/>
          <w14:textFill>
            <w14:solidFill>
              <w14:schemeClr w14:val="tx1"/>
            </w14:solidFill>
          </w14:textFill>
        </w:rPr>
        <w:t>开展校本教研。</w:t>
      </w:r>
    </w:p>
    <w:p>
      <w:pPr>
        <w:keepNext w:val="0"/>
        <w:keepLines w:val="0"/>
        <w:pageBreakBefore w:val="0"/>
        <w:tabs>
          <w:tab w:val="left" w:pos="480"/>
        </w:tabs>
        <w:kinsoku/>
        <w:wordWrap/>
        <w:overflowPunct/>
        <w:topLinePunct w:val="0"/>
        <w:autoSpaceDE/>
        <w:autoSpaceDN/>
        <w:bidi w:val="0"/>
        <w:spacing w:line="360" w:lineRule="exact"/>
        <w:ind w:firstLine="315" w:firstLineChars="1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常州市学校体育论文报告会暨常州市中小学体育教学专业委员会年会。</w:t>
      </w:r>
    </w:p>
    <w:p>
      <w:pPr>
        <w:keepNext w:val="0"/>
        <w:keepLines w:val="0"/>
        <w:pageBreakBefore w:val="0"/>
        <w:tabs>
          <w:tab w:val="left" w:pos="480"/>
        </w:tabs>
        <w:kinsoku/>
        <w:wordWrap/>
        <w:overflowPunct/>
        <w:topLinePunct w:val="0"/>
        <w:autoSpaceDE/>
        <w:autoSpaceDN/>
        <w:bidi w:val="0"/>
        <w:spacing w:line="360" w:lineRule="exact"/>
        <w:ind w:firstLine="315" w:firstLineChars="1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cstheme="minorEastAsia"/>
          <w:color w:val="000000" w:themeColor="text1"/>
          <w:sz w:val="21"/>
          <w:szCs w:val="21"/>
          <w:lang w:val="en-US" w:eastAsia="zh-CN"/>
          <w14:textFill>
            <w14:solidFill>
              <w14:schemeClr w14:val="tx1"/>
            </w14:solidFill>
          </w14:textFill>
        </w:rPr>
        <w:t>.市小学基本功教学比赛</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keepNext w:val="0"/>
        <w:keepLines w:val="0"/>
        <w:pageBreakBefore w:val="0"/>
        <w:kinsoku/>
        <w:wordWrap/>
        <w:overflowPunct/>
        <w:topLinePunct w:val="0"/>
        <w:autoSpaceDE/>
        <w:autoSpaceDN/>
        <w:bidi w:val="0"/>
        <w:spacing w:line="360" w:lineRule="exact"/>
        <w:ind w:firstLine="315" w:firstLineChars="15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4</w:t>
      </w:r>
      <w:r>
        <w:rPr>
          <w:rFonts w:hint="eastAsia" w:asciiTheme="minorEastAsia" w:hAnsiTheme="minorEastAsia" w:cstheme="minorEastAsia"/>
          <w:b w:val="0"/>
          <w:bCs/>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名师工作室主题活动。</w:t>
      </w:r>
    </w:p>
    <w:p>
      <w:pPr>
        <w:keepNext w:val="0"/>
        <w:keepLines w:val="0"/>
        <w:pageBreakBefore w:val="0"/>
        <w:kinsoku/>
        <w:wordWrap/>
        <w:overflowPunct/>
        <w:topLinePunct w:val="0"/>
        <w:autoSpaceDE/>
        <w:autoSpaceDN/>
        <w:bidi w:val="0"/>
        <w:spacing w:line="360" w:lineRule="exact"/>
        <w:ind w:firstLine="315" w:firstLineChars="150"/>
        <w:textAlignment w:val="auto"/>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高中</w:t>
      </w:r>
      <w:r>
        <w:rPr>
          <w:rFonts w:hint="eastAsia" w:asciiTheme="minorEastAsia" w:hAnsiTheme="minorEastAsia" w:cstheme="minorEastAsia"/>
          <w:sz w:val="21"/>
          <w:szCs w:val="21"/>
          <w:lang w:val="en-US" w:eastAsia="zh-CN"/>
        </w:rPr>
        <w:t>体能</w:t>
      </w:r>
      <w:r>
        <w:rPr>
          <w:rFonts w:hint="eastAsia" w:asciiTheme="minorEastAsia" w:hAnsiTheme="minorEastAsia" w:eastAsiaTheme="minorEastAsia" w:cstheme="minorEastAsia"/>
          <w:sz w:val="21"/>
          <w:szCs w:val="21"/>
        </w:rPr>
        <w:t>教学专题研讨活动</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right="0" w:rightChars="0"/>
        <w:textAlignment w:val="auto"/>
        <w:outlineLvl w:val="9"/>
        <w:rPr>
          <w:rFonts w:hint="eastAsia" w:asciiTheme="minorEastAsia" w:hAnsiTheme="minorEastAsia" w:eastAsiaTheme="minorEastAsia" w:cstheme="minorEastAsia"/>
          <w:b w:val="0"/>
          <w:bCs/>
          <w:color w:val="000000"/>
          <w:sz w:val="21"/>
          <w:szCs w:val="21"/>
        </w:rPr>
      </w:pPr>
      <w:r>
        <w:rPr>
          <w:rFonts w:hint="eastAsia" w:asciiTheme="minorEastAsia" w:hAnsiTheme="minorEastAsia" w:cstheme="minorEastAsia"/>
          <w:b w:val="0"/>
          <w:bCs/>
          <w:color w:val="000000"/>
          <w:sz w:val="21"/>
          <w:szCs w:val="21"/>
          <w:lang w:val="en-US" w:eastAsia="zh-CN"/>
        </w:rPr>
        <w:t xml:space="preserve">   6.</w:t>
      </w:r>
      <w:r>
        <w:rPr>
          <w:rFonts w:hint="eastAsia" w:asciiTheme="minorEastAsia" w:hAnsiTheme="minorEastAsia" w:eastAsiaTheme="minorEastAsia" w:cstheme="minorEastAsia"/>
          <w:b w:val="0"/>
          <w:bCs/>
          <w:color w:val="000000"/>
          <w:sz w:val="21"/>
          <w:szCs w:val="21"/>
        </w:rPr>
        <w:t>组织高中学校开展体育“同题异构”</w:t>
      </w:r>
      <w:r>
        <w:rPr>
          <w:rFonts w:hint="eastAsia" w:asciiTheme="minorEastAsia" w:hAnsiTheme="minorEastAsia" w:eastAsiaTheme="minorEastAsia" w:cstheme="minorEastAsia"/>
          <w:b w:val="0"/>
          <w:bCs/>
          <w:color w:val="000000"/>
          <w:sz w:val="21"/>
          <w:szCs w:val="21"/>
          <w:lang w:eastAsia="zh-CN"/>
        </w:rPr>
        <w:t>联合</w:t>
      </w:r>
      <w:r>
        <w:rPr>
          <w:rFonts w:hint="eastAsia" w:asciiTheme="minorEastAsia" w:hAnsiTheme="minorEastAsia" w:eastAsiaTheme="minorEastAsia" w:cstheme="minorEastAsia"/>
          <w:b w:val="0"/>
          <w:bCs/>
          <w:color w:val="000000"/>
          <w:sz w:val="21"/>
          <w:szCs w:val="21"/>
        </w:rPr>
        <w:t>教研活动</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right="0" w:rightChars="0"/>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b w:val="0"/>
          <w:bCs/>
          <w:sz w:val="21"/>
          <w:szCs w:val="21"/>
          <w:lang w:val="en-US" w:eastAsia="zh-CN"/>
        </w:rPr>
        <w:t xml:space="preserve">   7</w:t>
      </w:r>
      <w:r>
        <w:rPr>
          <w:rFonts w:hint="eastAsia" w:asciiTheme="minorEastAsia" w:hAnsiTheme="minorEastAsia" w:eastAsiaTheme="minorEastAsia" w:cstheme="minorEastAsia"/>
          <w:b w:val="0"/>
          <w:bCs/>
          <w:sz w:val="21"/>
          <w:szCs w:val="21"/>
          <w:lang w:val="en-US" w:eastAsia="zh-CN"/>
        </w:rPr>
        <w:t>.直属和大市中学</w:t>
      </w:r>
      <w:r>
        <w:rPr>
          <w:rFonts w:hint="eastAsia" w:asciiTheme="minorEastAsia" w:hAnsiTheme="minorEastAsia" w:eastAsiaTheme="minorEastAsia" w:cstheme="minorEastAsia"/>
          <w:b w:val="0"/>
          <w:bCs/>
          <w:sz w:val="21"/>
          <w:szCs w:val="21"/>
        </w:rPr>
        <w:t>体育室内</w:t>
      </w:r>
      <w:r>
        <w:rPr>
          <w:rFonts w:hint="eastAsia" w:asciiTheme="minorEastAsia" w:hAnsiTheme="minorEastAsia" w:cstheme="minorEastAsia"/>
          <w:b w:val="0"/>
          <w:bCs/>
          <w:sz w:val="21"/>
          <w:szCs w:val="21"/>
          <w:lang w:val="en-US" w:eastAsia="zh-CN"/>
        </w:rPr>
        <w:t>实践</w:t>
      </w:r>
      <w:r>
        <w:rPr>
          <w:rFonts w:hint="eastAsia" w:asciiTheme="minorEastAsia" w:hAnsiTheme="minorEastAsia" w:eastAsiaTheme="minorEastAsia" w:cstheme="minorEastAsia"/>
          <w:b w:val="0"/>
          <w:bCs/>
          <w:sz w:val="21"/>
          <w:szCs w:val="21"/>
        </w:rPr>
        <w:t>课教学研讨和比赛</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360" w:lineRule="exact"/>
        <w:ind w:leftChars="0" w:right="0" w:rightChars="0"/>
        <w:textAlignment w:val="auto"/>
        <w:outlineLvl w:val="9"/>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   8.</w:t>
      </w:r>
      <w:r>
        <w:rPr>
          <w:rFonts w:hint="eastAsia" w:asciiTheme="minorEastAsia" w:hAnsiTheme="minorEastAsia" w:eastAsiaTheme="minorEastAsia" w:cstheme="minorEastAsia"/>
          <w:sz w:val="21"/>
          <w:szCs w:val="21"/>
        </w:rPr>
        <w:t>青年教师专业发展系列培训。</w:t>
      </w:r>
    </w:p>
    <w:p>
      <w:pPr>
        <w:keepNext w:val="0"/>
        <w:keepLines w:val="0"/>
        <w:pageBreakBefore w:val="0"/>
        <w:kinsoku/>
        <w:wordWrap/>
        <w:overflowPunct/>
        <w:topLinePunct w:val="0"/>
        <w:autoSpaceDE/>
        <w:autoSpaceDN/>
        <w:bidi w:val="0"/>
        <w:spacing w:line="360" w:lineRule="exact"/>
        <w:ind w:firstLine="105" w:firstLineChars="50"/>
        <w:textAlignment w:val="auto"/>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（五）二0</w:t>
      </w:r>
      <w:r>
        <w:rPr>
          <w:rFonts w:hint="eastAsia" w:asciiTheme="minorEastAsia" w:hAnsiTheme="minorEastAsia" w:cstheme="minorEastAsia"/>
          <w:b/>
          <w:bCs w:val="0"/>
          <w:color w:val="000000" w:themeColor="text1"/>
          <w:sz w:val="21"/>
          <w:szCs w:val="21"/>
          <w:lang w:val="en-US" w:eastAsia="zh-CN"/>
          <w14:textFill>
            <w14:solidFill>
              <w14:schemeClr w14:val="tx1"/>
            </w14:solidFill>
          </w14:textFill>
        </w:rPr>
        <w:t>二一</w:t>
      </w:r>
      <w:r>
        <w:rPr>
          <w:rFonts w:hint="eastAsia" w:asciiTheme="minorEastAsia" w:hAnsiTheme="minorEastAsia" w:eastAsiaTheme="minorEastAsia" w:cstheme="minorEastAsia"/>
          <w:b/>
          <w:bCs w:val="0"/>
          <w:color w:val="000000" w:themeColor="text1"/>
          <w:sz w:val="21"/>
          <w:szCs w:val="21"/>
          <w14:textFill>
            <w14:solidFill>
              <w14:schemeClr w14:val="tx1"/>
            </w14:solidFill>
          </w14:textFill>
        </w:rPr>
        <w:t>年一月份</w:t>
      </w:r>
    </w:p>
    <w:p>
      <w:pPr>
        <w:keepNext w:val="0"/>
        <w:keepLines w:val="0"/>
        <w:pageBreakBefore w:val="0"/>
        <w:kinsoku/>
        <w:wordWrap/>
        <w:overflowPunct/>
        <w:topLinePunct w:val="0"/>
        <w:autoSpaceDE/>
        <w:autoSpaceDN/>
        <w:bidi w:val="0"/>
        <w:spacing w:line="360" w:lineRule="exact"/>
        <w:ind w:firstLine="211" w:firstLineChars="10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1</w:t>
      </w:r>
      <w:r>
        <w:rPr>
          <w:rFonts w:hint="eastAsia" w:asciiTheme="minorEastAsia" w:hAnsiTheme="minorEastAsia" w:cstheme="minorEastAsia"/>
          <w:b/>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第一学期常州市体育学科教学、教科研工作总结与下学期工作布置。</w:t>
      </w:r>
    </w:p>
    <w:p>
      <w:pPr>
        <w:keepNext w:val="0"/>
        <w:keepLines w:val="0"/>
        <w:pageBreakBefore w:val="0"/>
        <w:widowControl/>
        <w:kinsoku/>
        <w:wordWrap/>
        <w:overflowPunct/>
        <w:topLinePunct w:val="0"/>
        <w:autoSpaceDE/>
        <w:autoSpaceDN/>
        <w:bidi w:val="0"/>
        <w:spacing w:line="360" w:lineRule="exact"/>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b w:val="0"/>
          <w:bCs/>
          <w:color w:val="000000"/>
          <w:sz w:val="21"/>
          <w:szCs w:val="21"/>
          <w:lang w:val="en-US" w:eastAsia="zh-CN"/>
        </w:rPr>
        <w:t>假期体育家庭作业的研制与布置。</w:t>
      </w:r>
    </w:p>
    <w:p>
      <w:pPr>
        <w:keepNext w:val="0"/>
        <w:keepLines w:val="0"/>
        <w:pageBreakBefore w:val="0"/>
        <w:numPr>
          <w:ilvl w:val="0"/>
          <w:numId w:val="0"/>
        </w:numPr>
        <w:kinsoku/>
        <w:wordWrap/>
        <w:overflowPunct/>
        <w:topLinePunct w:val="0"/>
        <w:autoSpaceDE/>
        <w:autoSpaceDN/>
        <w:bidi w:val="0"/>
        <w:adjustRightInd/>
        <w:snapToGrid/>
        <w:spacing w:line="360" w:lineRule="exact"/>
        <w:ind w:right="0" w:rightChars="0" w:firstLine="210" w:firstLineChars="100"/>
        <w:textAlignment w:val="auto"/>
        <w:outlineLvl w:val="9"/>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青年教师专业发展系列培训。</w:t>
      </w:r>
    </w:p>
    <w:p>
      <w:pPr>
        <w:keepNext w:val="0"/>
        <w:keepLines w:val="0"/>
        <w:pageBreakBefore w:val="0"/>
        <w:widowControl/>
        <w:kinsoku/>
        <w:wordWrap/>
        <w:overflowPunct/>
        <w:topLinePunct w:val="0"/>
        <w:autoSpaceDE/>
        <w:autoSpaceDN/>
        <w:bidi w:val="0"/>
        <w:spacing w:line="360" w:lineRule="exact"/>
        <w:ind w:firstLine="315" w:firstLineChars="150"/>
        <w:jc w:val="left"/>
        <w:textAlignment w:val="auto"/>
        <w:rPr>
          <w:rFonts w:hint="eastAsia" w:asciiTheme="minorEastAsia" w:hAnsiTheme="minorEastAsia" w:eastAsiaTheme="minorEastAsia" w:cstheme="minorEastAsia"/>
          <w:sz w:val="21"/>
          <w:szCs w:val="21"/>
        </w:rPr>
      </w:pPr>
    </w:p>
    <w:p>
      <w:pPr>
        <w:keepNext w:val="0"/>
        <w:keepLines w:val="0"/>
        <w:pageBreakBefore w:val="0"/>
        <w:numPr>
          <w:ilvl w:val="0"/>
          <w:numId w:val="0"/>
        </w:numPr>
        <w:kinsoku/>
        <w:wordWrap/>
        <w:overflowPunct/>
        <w:topLinePunct w:val="0"/>
        <w:autoSpaceDE/>
        <w:autoSpaceDN/>
        <w:bidi w:val="0"/>
        <w:adjustRightInd/>
        <w:snapToGrid/>
        <w:spacing w:line="360" w:lineRule="exact"/>
        <w:ind w:leftChars="0" w:right="0" w:rightChars="0"/>
        <w:textAlignment w:val="auto"/>
        <w:outlineLvl w:val="9"/>
        <w:rPr>
          <w:rFonts w:hint="eastAsia" w:asciiTheme="minorEastAsia" w:hAnsiTheme="minorEastAsia" w:eastAsiaTheme="minorEastAsia" w:cstheme="minorEastAsia"/>
          <w:b w:val="0"/>
          <w:bCs/>
          <w:color w:val="000000"/>
          <w:sz w:val="21"/>
          <w:szCs w:val="21"/>
        </w:rPr>
      </w:pPr>
      <w:r>
        <w:rPr>
          <w:rFonts w:hint="eastAsia" w:asciiTheme="minorEastAsia" w:hAnsiTheme="minorEastAsia" w:eastAsiaTheme="minorEastAsia" w:cstheme="minorEastAsia"/>
          <w:sz w:val="21"/>
          <w:szCs w:val="21"/>
        </w:rPr>
        <w:t xml:space="preserve">  </w:t>
      </w:r>
    </w:p>
    <w:p>
      <w:pPr>
        <w:keepNext w:val="0"/>
        <w:keepLines w:val="0"/>
        <w:pageBreakBefore w:val="0"/>
        <w:numPr>
          <w:ilvl w:val="0"/>
          <w:numId w:val="0"/>
        </w:numPr>
        <w:kinsoku/>
        <w:wordWrap/>
        <w:overflowPunct/>
        <w:topLinePunct w:val="0"/>
        <w:autoSpaceDE/>
        <w:autoSpaceDN/>
        <w:bidi w:val="0"/>
        <w:adjustRightInd/>
        <w:snapToGrid/>
        <w:spacing w:line="360" w:lineRule="exact"/>
        <w:ind w:left="480" w:leftChars="0" w:right="0" w:rightChars="0"/>
        <w:jc w:val="left"/>
        <w:textAlignment w:val="auto"/>
        <w:outlineLvl w:val="9"/>
        <w:rPr>
          <w:rFonts w:hint="eastAsia" w:asciiTheme="minorEastAsia" w:hAnsiTheme="minorEastAsia" w:eastAsiaTheme="minorEastAsia" w:cstheme="minorEastAsia"/>
          <w:bCs/>
          <w:sz w:val="21"/>
          <w:szCs w:val="21"/>
          <w:lang w:val="en-US" w:eastAsia="zh-CN"/>
        </w:rPr>
      </w:pPr>
    </w:p>
    <w:p>
      <w:pPr>
        <w:keepNext w:val="0"/>
        <w:keepLines w:val="0"/>
        <w:pageBreakBefore w:val="0"/>
        <w:kinsoku/>
        <w:wordWrap/>
        <w:overflowPunct/>
        <w:topLinePunct w:val="0"/>
        <w:autoSpaceDE/>
        <w:autoSpaceDN/>
        <w:bidi w:val="0"/>
        <w:adjustRightInd/>
        <w:snapToGrid/>
        <w:spacing w:line="360" w:lineRule="exact"/>
        <w:ind w:right="0" w:rightChars="0"/>
        <w:textAlignment w:val="auto"/>
        <w:rPr>
          <w:rFonts w:hint="eastAsia" w:asciiTheme="minorEastAsia" w:hAnsiTheme="minorEastAsia" w:eastAsiaTheme="minorEastAsia" w:cstheme="minorEastAsia"/>
          <w:b/>
          <w:bCs w:val="0"/>
          <w:color w:val="000000"/>
          <w:sz w:val="21"/>
          <w:szCs w:val="21"/>
        </w:rPr>
      </w:pPr>
      <w:r>
        <w:rPr>
          <w:rFonts w:hint="eastAsia" w:asciiTheme="minorEastAsia" w:hAnsiTheme="minorEastAsia" w:eastAsiaTheme="minorEastAsia" w:cstheme="minorEastAsia"/>
          <w:b/>
          <w:bCs w:val="0"/>
          <w:color w:val="000000"/>
          <w:sz w:val="21"/>
          <w:szCs w:val="21"/>
        </w:rPr>
        <w:t>说明：各项活动以常州市教科院学科网上正式通知为准。</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74730D"/>
    <w:rsid w:val="002C7502"/>
    <w:rsid w:val="01A349CC"/>
    <w:rsid w:val="041B1EA0"/>
    <w:rsid w:val="078F0090"/>
    <w:rsid w:val="0AE73BAA"/>
    <w:rsid w:val="0EBF6AA5"/>
    <w:rsid w:val="0FE924BC"/>
    <w:rsid w:val="11C21372"/>
    <w:rsid w:val="15A67F56"/>
    <w:rsid w:val="15FE19F0"/>
    <w:rsid w:val="18B14A6D"/>
    <w:rsid w:val="19683CD2"/>
    <w:rsid w:val="1B724A0F"/>
    <w:rsid w:val="1CC7021B"/>
    <w:rsid w:val="1FD0057C"/>
    <w:rsid w:val="201B4B05"/>
    <w:rsid w:val="20281B23"/>
    <w:rsid w:val="21E608C0"/>
    <w:rsid w:val="231B320E"/>
    <w:rsid w:val="2510074C"/>
    <w:rsid w:val="269E7CFF"/>
    <w:rsid w:val="271F3E3B"/>
    <w:rsid w:val="29D676BA"/>
    <w:rsid w:val="2BA65925"/>
    <w:rsid w:val="2BE66B0E"/>
    <w:rsid w:val="30093F10"/>
    <w:rsid w:val="3382035D"/>
    <w:rsid w:val="35A04614"/>
    <w:rsid w:val="36993088"/>
    <w:rsid w:val="376668D2"/>
    <w:rsid w:val="3CFA00D3"/>
    <w:rsid w:val="402621C8"/>
    <w:rsid w:val="41222EB7"/>
    <w:rsid w:val="447E4A91"/>
    <w:rsid w:val="4A367DFF"/>
    <w:rsid w:val="4ACD12C2"/>
    <w:rsid w:val="4C744A1A"/>
    <w:rsid w:val="4C942761"/>
    <w:rsid w:val="4CD50390"/>
    <w:rsid w:val="4CF67873"/>
    <w:rsid w:val="4E0A204A"/>
    <w:rsid w:val="4E56424A"/>
    <w:rsid w:val="4ECC1738"/>
    <w:rsid w:val="4ECD5173"/>
    <w:rsid w:val="5267449B"/>
    <w:rsid w:val="52A82D61"/>
    <w:rsid w:val="547B1829"/>
    <w:rsid w:val="580955E2"/>
    <w:rsid w:val="590B7B35"/>
    <w:rsid w:val="59BC6353"/>
    <w:rsid w:val="5A4E6DD1"/>
    <w:rsid w:val="5A5B39AF"/>
    <w:rsid w:val="5BC97D58"/>
    <w:rsid w:val="5CFB2EE4"/>
    <w:rsid w:val="5D160DD6"/>
    <w:rsid w:val="5D3F0417"/>
    <w:rsid w:val="5F4D7F01"/>
    <w:rsid w:val="62040D03"/>
    <w:rsid w:val="653B3F72"/>
    <w:rsid w:val="67227A31"/>
    <w:rsid w:val="672A7993"/>
    <w:rsid w:val="682142DC"/>
    <w:rsid w:val="68A35BE6"/>
    <w:rsid w:val="69AC6C40"/>
    <w:rsid w:val="6C3845B7"/>
    <w:rsid w:val="6C834206"/>
    <w:rsid w:val="6DA46AF9"/>
    <w:rsid w:val="74D02B1B"/>
    <w:rsid w:val="75134A3C"/>
    <w:rsid w:val="7574730D"/>
    <w:rsid w:val="75A37037"/>
    <w:rsid w:val="76AF3B2D"/>
    <w:rsid w:val="779A1F76"/>
    <w:rsid w:val="786538F5"/>
    <w:rsid w:val="7A46643C"/>
    <w:rsid w:val="7B905256"/>
    <w:rsid w:val="7C24594F"/>
    <w:rsid w:val="7CB6534D"/>
    <w:rsid w:val="7DBE3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ind w:firstLine="480" w:firstLineChars="200"/>
    </w:pPr>
    <w:rPr>
      <w:sz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2020-08-15T05:35:00Z</dcterms:created>
  <dc:creator>刘成兵</dc:creator>
  <cp:lastModifiedBy>Cherish</cp:lastModifiedBy>
  <dcterms:modified xsi:type="dcterms:W3CDTF">2020-08-18T09:17:12Z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