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C6" w:rsidRDefault="00F52455">
      <w:pPr>
        <w:jc w:val="center"/>
        <w:rPr>
          <w:rFonts w:ascii="微软简标宋" w:eastAsia="微软简标宋"/>
          <w:sz w:val="44"/>
          <w:szCs w:val="44"/>
        </w:rPr>
      </w:pPr>
      <w:r>
        <w:rPr>
          <w:rFonts w:ascii="微软简标宋" w:eastAsia="微软简标宋" w:hint="eastAsia"/>
          <w:sz w:val="44"/>
          <w:szCs w:val="44"/>
        </w:rPr>
        <w:t>2020</w:t>
      </w:r>
      <w:r>
        <w:rPr>
          <w:rFonts w:ascii="微软简标宋" w:eastAsia="微软简标宋" w:hint="eastAsia"/>
          <w:sz w:val="44"/>
          <w:szCs w:val="44"/>
        </w:rPr>
        <w:t>年新北区优秀教育工作者审批表</w:t>
      </w:r>
    </w:p>
    <w:tbl>
      <w:tblPr>
        <w:tblW w:w="924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158"/>
        <w:gridCol w:w="43"/>
        <w:gridCol w:w="1112"/>
        <w:gridCol w:w="525"/>
        <w:gridCol w:w="315"/>
        <w:gridCol w:w="420"/>
        <w:gridCol w:w="342"/>
        <w:gridCol w:w="601"/>
        <w:gridCol w:w="842"/>
        <w:gridCol w:w="88"/>
        <w:gridCol w:w="332"/>
        <w:gridCol w:w="642"/>
        <w:gridCol w:w="408"/>
        <w:gridCol w:w="1155"/>
        <w:gridCol w:w="1260"/>
      </w:tblGrid>
      <w:tr w:rsidR="007601C6">
        <w:trPr>
          <w:trHeight w:val="690"/>
          <w:jc w:val="center"/>
        </w:trPr>
        <w:tc>
          <w:tcPr>
            <w:tcW w:w="1158" w:type="dxa"/>
            <w:vAlign w:val="center"/>
          </w:tcPr>
          <w:p w:rsidR="007601C6" w:rsidRDefault="00F52455">
            <w:pPr>
              <w:jc w:val="center"/>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p>
        </w:tc>
        <w:tc>
          <w:tcPr>
            <w:tcW w:w="1680" w:type="dxa"/>
            <w:gridSpan w:val="3"/>
            <w:vAlign w:val="center"/>
          </w:tcPr>
          <w:p w:rsidR="007601C6" w:rsidRDefault="00184013">
            <w:pPr>
              <w:jc w:val="center"/>
              <w:rPr>
                <w:rFonts w:ascii="宋体" w:hAnsi="宋体"/>
              </w:rPr>
            </w:pPr>
            <w:r>
              <w:rPr>
                <w:rFonts w:ascii="宋体" w:hAnsi="宋体" w:hint="eastAsia"/>
              </w:rPr>
              <w:t>杨洁</w:t>
            </w:r>
          </w:p>
        </w:tc>
        <w:tc>
          <w:tcPr>
            <w:tcW w:w="735" w:type="dxa"/>
            <w:gridSpan w:val="2"/>
            <w:vAlign w:val="center"/>
          </w:tcPr>
          <w:p w:rsidR="007601C6" w:rsidRDefault="00F52455">
            <w:pPr>
              <w:jc w:val="center"/>
              <w:rPr>
                <w:rFonts w:ascii="宋体" w:hAnsi="宋体"/>
              </w:rPr>
            </w:pPr>
            <w:r>
              <w:rPr>
                <w:rFonts w:ascii="宋体" w:hAnsi="宋体" w:hint="eastAsia"/>
              </w:rPr>
              <w:t>性别</w:t>
            </w:r>
          </w:p>
        </w:tc>
        <w:tc>
          <w:tcPr>
            <w:tcW w:w="943" w:type="dxa"/>
            <w:gridSpan w:val="2"/>
            <w:vAlign w:val="center"/>
          </w:tcPr>
          <w:p w:rsidR="007601C6" w:rsidRDefault="00184013">
            <w:pPr>
              <w:jc w:val="center"/>
              <w:rPr>
                <w:rFonts w:ascii="宋体" w:hAnsi="宋体"/>
              </w:rPr>
            </w:pPr>
            <w:r>
              <w:rPr>
                <w:rFonts w:ascii="宋体" w:hAnsi="宋体" w:hint="eastAsia"/>
              </w:rPr>
              <w:t>女</w:t>
            </w:r>
          </w:p>
        </w:tc>
        <w:tc>
          <w:tcPr>
            <w:tcW w:w="1262" w:type="dxa"/>
            <w:gridSpan w:val="3"/>
            <w:vAlign w:val="center"/>
          </w:tcPr>
          <w:p w:rsidR="007601C6" w:rsidRDefault="00F52455">
            <w:pPr>
              <w:jc w:val="center"/>
              <w:rPr>
                <w:rFonts w:ascii="宋体" w:hAnsi="宋体"/>
              </w:rPr>
            </w:pPr>
            <w:r>
              <w:rPr>
                <w:rFonts w:ascii="宋体" w:hAnsi="宋体" w:hint="eastAsia"/>
              </w:rPr>
              <w:t>出生年月</w:t>
            </w:r>
          </w:p>
        </w:tc>
        <w:tc>
          <w:tcPr>
            <w:tcW w:w="1050" w:type="dxa"/>
            <w:gridSpan w:val="2"/>
            <w:vAlign w:val="center"/>
          </w:tcPr>
          <w:p w:rsidR="007601C6" w:rsidRDefault="00184013">
            <w:pPr>
              <w:jc w:val="center"/>
              <w:rPr>
                <w:rFonts w:ascii="宋体" w:hAnsi="宋体"/>
              </w:rPr>
            </w:pPr>
            <w:r>
              <w:rPr>
                <w:rFonts w:ascii="宋体" w:hAnsi="宋体" w:hint="eastAsia"/>
              </w:rPr>
              <w:t>1989.01</w:t>
            </w:r>
          </w:p>
        </w:tc>
        <w:tc>
          <w:tcPr>
            <w:tcW w:w="1155" w:type="dxa"/>
            <w:vAlign w:val="center"/>
          </w:tcPr>
          <w:p w:rsidR="007601C6" w:rsidRDefault="00F52455">
            <w:pPr>
              <w:jc w:val="center"/>
              <w:rPr>
                <w:rFonts w:ascii="宋体" w:hAnsi="宋体"/>
              </w:rPr>
            </w:pPr>
            <w:r>
              <w:rPr>
                <w:rFonts w:ascii="宋体" w:hAnsi="宋体" w:hint="eastAsia"/>
              </w:rPr>
              <w:t>民族</w:t>
            </w:r>
          </w:p>
        </w:tc>
        <w:tc>
          <w:tcPr>
            <w:tcW w:w="1260" w:type="dxa"/>
            <w:vAlign w:val="center"/>
          </w:tcPr>
          <w:p w:rsidR="007601C6" w:rsidRDefault="00184013">
            <w:pPr>
              <w:jc w:val="center"/>
              <w:rPr>
                <w:rFonts w:ascii="宋体" w:hAnsi="宋体"/>
              </w:rPr>
            </w:pPr>
            <w:r>
              <w:rPr>
                <w:rFonts w:ascii="宋体" w:hAnsi="宋体" w:hint="eastAsia"/>
              </w:rPr>
              <w:t>汉</w:t>
            </w:r>
          </w:p>
        </w:tc>
      </w:tr>
      <w:tr w:rsidR="007601C6">
        <w:trPr>
          <w:trHeight w:val="690"/>
          <w:jc w:val="center"/>
        </w:trPr>
        <w:tc>
          <w:tcPr>
            <w:tcW w:w="1158" w:type="dxa"/>
            <w:vAlign w:val="center"/>
          </w:tcPr>
          <w:p w:rsidR="007601C6" w:rsidRDefault="00F52455">
            <w:pPr>
              <w:jc w:val="center"/>
              <w:rPr>
                <w:rFonts w:ascii="宋体" w:hAnsi="宋体"/>
              </w:rPr>
            </w:pPr>
            <w:r>
              <w:rPr>
                <w:rFonts w:ascii="宋体" w:hAnsi="宋体" w:hint="eastAsia"/>
              </w:rPr>
              <w:t>政治面貌</w:t>
            </w:r>
          </w:p>
        </w:tc>
        <w:tc>
          <w:tcPr>
            <w:tcW w:w="1155" w:type="dxa"/>
            <w:gridSpan w:val="2"/>
            <w:vAlign w:val="center"/>
          </w:tcPr>
          <w:p w:rsidR="007601C6" w:rsidRDefault="00184013">
            <w:pPr>
              <w:jc w:val="center"/>
              <w:rPr>
                <w:rFonts w:ascii="宋体" w:hAnsi="宋体"/>
              </w:rPr>
            </w:pPr>
            <w:r>
              <w:rPr>
                <w:rFonts w:ascii="宋体" w:hAnsi="宋体" w:hint="eastAsia"/>
              </w:rPr>
              <w:t>群众</w:t>
            </w:r>
          </w:p>
        </w:tc>
        <w:tc>
          <w:tcPr>
            <w:tcW w:w="840" w:type="dxa"/>
            <w:gridSpan w:val="2"/>
            <w:vAlign w:val="center"/>
          </w:tcPr>
          <w:p w:rsidR="007601C6" w:rsidRDefault="00F52455">
            <w:pPr>
              <w:jc w:val="center"/>
              <w:rPr>
                <w:rFonts w:ascii="宋体" w:hAnsi="宋体"/>
              </w:rPr>
            </w:pPr>
            <w:r>
              <w:rPr>
                <w:rFonts w:ascii="宋体" w:hAnsi="宋体" w:hint="eastAsia"/>
              </w:rPr>
              <w:t>参加工作时间</w:t>
            </w:r>
          </w:p>
        </w:tc>
        <w:tc>
          <w:tcPr>
            <w:tcW w:w="1363" w:type="dxa"/>
            <w:gridSpan w:val="3"/>
            <w:vAlign w:val="center"/>
          </w:tcPr>
          <w:p w:rsidR="007601C6" w:rsidRDefault="00184013">
            <w:pPr>
              <w:jc w:val="center"/>
              <w:rPr>
                <w:rFonts w:ascii="宋体" w:hAnsi="宋体"/>
              </w:rPr>
            </w:pPr>
            <w:r>
              <w:rPr>
                <w:rFonts w:ascii="宋体" w:hAnsi="宋体" w:hint="eastAsia"/>
              </w:rPr>
              <w:t>2008.08</w:t>
            </w:r>
          </w:p>
        </w:tc>
        <w:tc>
          <w:tcPr>
            <w:tcW w:w="1262" w:type="dxa"/>
            <w:gridSpan w:val="3"/>
            <w:vAlign w:val="center"/>
          </w:tcPr>
          <w:p w:rsidR="007601C6" w:rsidRDefault="00F52455">
            <w:pPr>
              <w:jc w:val="center"/>
              <w:rPr>
                <w:rFonts w:ascii="宋体" w:hAnsi="宋体"/>
              </w:rPr>
            </w:pPr>
            <w:r>
              <w:rPr>
                <w:rFonts w:ascii="宋体" w:hAnsi="宋体" w:hint="eastAsia"/>
              </w:rPr>
              <w:t>教龄</w:t>
            </w:r>
          </w:p>
        </w:tc>
        <w:tc>
          <w:tcPr>
            <w:tcW w:w="1050" w:type="dxa"/>
            <w:gridSpan w:val="2"/>
            <w:vAlign w:val="center"/>
          </w:tcPr>
          <w:p w:rsidR="007601C6" w:rsidRDefault="00184013">
            <w:pPr>
              <w:jc w:val="center"/>
              <w:rPr>
                <w:rFonts w:ascii="宋体" w:hAnsi="宋体"/>
              </w:rPr>
            </w:pPr>
            <w:r>
              <w:rPr>
                <w:rFonts w:ascii="宋体" w:hAnsi="宋体" w:hint="eastAsia"/>
              </w:rPr>
              <w:t>12</w:t>
            </w:r>
          </w:p>
        </w:tc>
        <w:tc>
          <w:tcPr>
            <w:tcW w:w="1155" w:type="dxa"/>
            <w:vAlign w:val="center"/>
          </w:tcPr>
          <w:p w:rsidR="007601C6" w:rsidRDefault="00F52455">
            <w:pPr>
              <w:jc w:val="center"/>
              <w:rPr>
                <w:rFonts w:ascii="宋体" w:hAnsi="宋体"/>
              </w:rPr>
            </w:pPr>
            <w:r>
              <w:rPr>
                <w:rFonts w:ascii="宋体" w:hAnsi="宋体" w:hint="eastAsia"/>
              </w:rPr>
              <w:t>现任</w:t>
            </w:r>
          </w:p>
          <w:p w:rsidR="007601C6" w:rsidRDefault="00F52455">
            <w:pPr>
              <w:jc w:val="center"/>
              <w:rPr>
                <w:rFonts w:ascii="宋体" w:hAnsi="宋体"/>
              </w:rPr>
            </w:pPr>
            <w:r>
              <w:rPr>
                <w:rFonts w:ascii="宋体" w:hAnsi="宋体" w:hint="eastAsia"/>
              </w:rPr>
              <w:t>行政职务</w:t>
            </w:r>
          </w:p>
        </w:tc>
        <w:tc>
          <w:tcPr>
            <w:tcW w:w="1260" w:type="dxa"/>
            <w:vAlign w:val="center"/>
          </w:tcPr>
          <w:p w:rsidR="007601C6" w:rsidRDefault="007601C6">
            <w:pPr>
              <w:jc w:val="center"/>
              <w:rPr>
                <w:rFonts w:ascii="宋体" w:hAnsi="宋体"/>
              </w:rPr>
            </w:pPr>
          </w:p>
        </w:tc>
      </w:tr>
      <w:tr w:rsidR="007601C6">
        <w:trPr>
          <w:trHeight w:val="690"/>
          <w:jc w:val="center"/>
        </w:trPr>
        <w:tc>
          <w:tcPr>
            <w:tcW w:w="1158" w:type="dxa"/>
            <w:vAlign w:val="center"/>
          </w:tcPr>
          <w:p w:rsidR="007601C6" w:rsidRDefault="00F52455">
            <w:pPr>
              <w:jc w:val="center"/>
              <w:rPr>
                <w:rFonts w:ascii="宋体" w:hAnsi="宋体"/>
              </w:rPr>
            </w:pPr>
            <w:r>
              <w:rPr>
                <w:rFonts w:ascii="宋体" w:hAnsi="宋体" w:hint="eastAsia"/>
              </w:rPr>
              <w:t>现任专业技术职务</w:t>
            </w:r>
          </w:p>
        </w:tc>
        <w:tc>
          <w:tcPr>
            <w:tcW w:w="1155" w:type="dxa"/>
            <w:gridSpan w:val="2"/>
            <w:vAlign w:val="center"/>
          </w:tcPr>
          <w:p w:rsidR="007601C6" w:rsidRDefault="00184013">
            <w:pPr>
              <w:jc w:val="center"/>
              <w:rPr>
                <w:rFonts w:ascii="宋体" w:hAnsi="宋体"/>
              </w:rPr>
            </w:pPr>
            <w:r>
              <w:rPr>
                <w:rFonts w:ascii="宋体" w:hAnsi="宋体" w:hint="eastAsia"/>
              </w:rPr>
              <w:t>中小学一级教师</w:t>
            </w:r>
          </w:p>
        </w:tc>
        <w:tc>
          <w:tcPr>
            <w:tcW w:w="840" w:type="dxa"/>
            <w:gridSpan w:val="2"/>
            <w:vAlign w:val="center"/>
          </w:tcPr>
          <w:p w:rsidR="007601C6" w:rsidRDefault="00F52455">
            <w:pPr>
              <w:jc w:val="center"/>
              <w:rPr>
                <w:rFonts w:ascii="宋体" w:hAnsi="宋体"/>
              </w:rPr>
            </w:pPr>
            <w:r>
              <w:rPr>
                <w:rFonts w:ascii="宋体" w:hAnsi="宋体" w:hint="eastAsia"/>
              </w:rPr>
              <w:t>学历</w:t>
            </w:r>
          </w:p>
        </w:tc>
        <w:tc>
          <w:tcPr>
            <w:tcW w:w="762" w:type="dxa"/>
            <w:gridSpan w:val="2"/>
            <w:vAlign w:val="center"/>
          </w:tcPr>
          <w:p w:rsidR="007601C6" w:rsidRDefault="00184013">
            <w:pPr>
              <w:jc w:val="center"/>
              <w:rPr>
                <w:rFonts w:ascii="宋体" w:hAnsi="宋体"/>
              </w:rPr>
            </w:pPr>
            <w:r>
              <w:rPr>
                <w:rFonts w:ascii="宋体" w:hAnsi="宋体" w:hint="eastAsia"/>
              </w:rPr>
              <w:t>本科</w:t>
            </w:r>
          </w:p>
        </w:tc>
        <w:tc>
          <w:tcPr>
            <w:tcW w:w="601" w:type="dxa"/>
            <w:vAlign w:val="center"/>
          </w:tcPr>
          <w:p w:rsidR="007601C6" w:rsidRDefault="00F52455">
            <w:pPr>
              <w:jc w:val="center"/>
              <w:rPr>
                <w:rFonts w:ascii="宋体" w:hAnsi="宋体"/>
              </w:rPr>
            </w:pPr>
            <w:r>
              <w:rPr>
                <w:rFonts w:ascii="宋体" w:hAnsi="宋体" w:hint="eastAsia"/>
              </w:rPr>
              <w:t>工作单位</w:t>
            </w:r>
          </w:p>
        </w:tc>
        <w:tc>
          <w:tcPr>
            <w:tcW w:w="4727" w:type="dxa"/>
            <w:gridSpan w:val="7"/>
            <w:vAlign w:val="center"/>
          </w:tcPr>
          <w:p w:rsidR="007601C6" w:rsidRDefault="00184013">
            <w:pPr>
              <w:jc w:val="center"/>
              <w:rPr>
                <w:rFonts w:ascii="宋体" w:hAnsi="宋体"/>
              </w:rPr>
            </w:pPr>
            <w:r>
              <w:rPr>
                <w:rFonts w:ascii="宋体" w:hAnsi="宋体" w:hint="eastAsia"/>
              </w:rPr>
              <w:t>常州市新北区孟河中心小学</w:t>
            </w:r>
          </w:p>
        </w:tc>
      </w:tr>
      <w:tr w:rsidR="007601C6">
        <w:trPr>
          <w:trHeight w:val="690"/>
          <w:jc w:val="center"/>
        </w:trPr>
        <w:tc>
          <w:tcPr>
            <w:tcW w:w="1158" w:type="dxa"/>
            <w:vAlign w:val="center"/>
          </w:tcPr>
          <w:p w:rsidR="007601C6" w:rsidRDefault="00F52455">
            <w:pPr>
              <w:jc w:val="center"/>
              <w:rPr>
                <w:rFonts w:ascii="宋体" w:hAnsi="宋体"/>
              </w:rPr>
            </w:pPr>
            <w:r>
              <w:rPr>
                <w:rFonts w:ascii="宋体" w:hAnsi="宋体" w:hint="eastAsia"/>
              </w:rPr>
              <w:t>通信地址及邮编</w:t>
            </w:r>
          </w:p>
        </w:tc>
        <w:tc>
          <w:tcPr>
            <w:tcW w:w="4200" w:type="dxa"/>
            <w:gridSpan w:val="8"/>
            <w:vAlign w:val="center"/>
          </w:tcPr>
          <w:p w:rsidR="007601C6" w:rsidRDefault="00184013">
            <w:pPr>
              <w:jc w:val="center"/>
              <w:rPr>
                <w:rFonts w:ascii="宋体" w:hAnsi="宋体"/>
              </w:rPr>
            </w:pPr>
            <w:r>
              <w:rPr>
                <w:rFonts w:ascii="宋体" w:hAnsi="宋体" w:hint="eastAsia"/>
              </w:rPr>
              <w:t>常州市新北区孟河镇环城西路49号</w:t>
            </w:r>
          </w:p>
        </w:tc>
        <w:tc>
          <w:tcPr>
            <w:tcW w:w="1062" w:type="dxa"/>
            <w:gridSpan w:val="3"/>
            <w:vAlign w:val="center"/>
          </w:tcPr>
          <w:p w:rsidR="007601C6" w:rsidRDefault="00F52455">
            <w:pPr>
              <w:jc w:val="center"/>
              <w:rPr>
                <w:rFonts w:ascii="宋体" w:hAnsi="宋体"/>
              </w:rPr>
            </w:pPr>
            <w:r>
              <w:rPr>
                <w:rFonts w:ascii="宋体" w:hAnsi="宋体" w:hint="eastAsia"/>
              </w:rPr>
              <w:t>联系电话</w:t>
            </w:r>
          </w:p>
        </w:tc>
        <w:tc>
          <w:tcPr>
            <w:tcW w:w="2823" w:type="dxa"/>
            <w:gridSpan w:val="3"/>
            <w:vAlign w:val="center"/>
          </w:tcPr>
          <w:p w:rsidR="007601C6" w:rsidRDefault="00184013">
            <w:pPr>
              <w:jc w:val="center"/>
              <w:rPr>
                <w:rFonts w:ascii="宋体" w:hAnsi="宋体"/>
              </w:rPr>
            </w:pPr>
            <w:r>
              <w:rPr>
                <w:rFonts w:ascii="宋体" w:hAnsi="宋体" w:hint="eastAsia"/>
              </w:rPr>
              <w:t>13813586076</w:t>
            </w:r>
          </w:p>
        </w:tc>
      </w:tr>
      <w:tr w:rsidR="007601C6">
        <w:trPr>
          <w:trHeight w:val="455"/>
          <w:jc w:val="center"/>
        </w:trPr>
        <w:tc>
          <w:tcPr>
            <w:tcW w:w="9243" w:type="dxa"/>
            <w:gridSpan w:val="15"/>
            <w:vAlign w:val="center"/>
          </w:tcPr>
          <w:p w:rsidR="007601C6" w:rsidRDefault="00F52455">
            <w:pPr>
              <w:jc w:val="center"/>
              <w:rPr>
                <w:rFonts w:ascii="宋体" w:hAnsi="宋体"/>
              </w:rPr>
            </w:pPr>
            <w:r>
              <w:rPr>
                <w:rFonts w:ascii="宋体" w:hAnsi="宋体" w:hint="eastAsia"/>
              </w:rPr>
              <w:t>主要事迹（由所在单位填写，不超过</w:t>
            </w:r>
            <w:r>
              <w:rPr>
                <w:rFonts w:ascii="宋体" w:hAnsi="宋体" w:hint="eastAsia"/>
              </w:rPr>
              <w:t>1500</w:t>
            </w:r>
            <w:r>
              <w:rPr>
                <w:rFonts w:ascii="宋体" w:hAnsi="宋体" w:hint="eastAsia"/>
              </w:rPr>
              <w:t>字）</w:t>
            </w:r>
          </w:p>
        </w:tc>
      </w:tr>
      <w:tr w:rsidR="007601C6">
        <w:trPr>
          <w:trHeight w:val="2100"/>
          <w:jc w:val="center"/>
        </w:trPr>
        <w:tc>
          <w:tcPr>
            <w:tcW w:w="9243" w:type="dxa"/>
            <w:gridSpan w:val="15"/>
          </w:tcPr>
          <w:p w:rsidR="008C26AF" w:rsidRPr="009B280C" w:rsidRDefault="008C26AF" w:rsidP="008C26AF">
            <w:pPr>
              <w:spacing w:line="440" w:lineRule="exact"/>
              <w:rPr>
                <w:sz w:val="24"/>
              </w:rPr>
            </w:pPr>
            <w:r>
              <w:rPr>
                <w:rFonts w:hint="eastAsia"/>
                <w:sz w:val="24"/>
              </w:rPr>
              <w:t>一、锐意进取，不断超越</w:t>
            </w:r>
          </w:p>
          <w:p w:rsidR="008C26AF" w:rsidRPr="009B280C" w:rsidRDefault="008C26AF" w:rsidP="008C26AF">
            <w:pPr>
              <w:spacing w:line="440" w:lineRule="exact"/>
              <w:ind w:firstLineChars="250" w:firstLine="600"/>
              <w:rPr>
                <w:sz w:val="24"/>
              </w:rPr>
            </w:pPr>
            <w:r>
              <w:rPr>
                <w:rFonts w:hint="eastAsia"/>
                <w:sz w:val="24"/>
              </w:rPr>
              <w:t>她</w:t>
            </w:r>
            <w:r w:rsidRPr="009B280C">
              <w:rPr>
                <w:rFonts w:hint="eastAsia"/>
                <w:sz w:val="24"/>
              </w:rPr>
              <w:t>从事教育教学工作以来，忠诚于党的教育事业，教书育人，诲人不倦。时时以一个优秀教师的标准要求自己，工作勤勤恳恳、兢兢业业。在教育教学中，为了不断提高自己的政治业务素养，提高自己的教学认识水平，</w:t>
            </w:r>
            <w:r>
              <w:rPr>
                <w:rFonts w:hint="eastAsia"/>
                <w:sz w:val="24"/>
              </w:rPr>
              <w:t>她</w:t>
            </w:r>
            <w:r w:rsidRPr="009B280C">
              <w:rPr>
                <w:rFonts w:hint="eastAsia"/>
                <w:sz w:val="24"/>
              </w:rPr>
              <w:t>积极参加各种学习活动，并认真写心得体会。工作期间，</w:t>
            </w:r>
            <w:r>
              <w:rPr>
                <w:rFonts w:hint="eastAsia"/>
                <w:sz w:val="24"/>
              </w:rPr>
              <w:t>她</w:t>
            </w:r>
            <w:r w:rsidRPr="009B280C">
              <w:rPr>
                <w:rFonts w:hint="eastAsia"/>
                <w:sz w:val="24"/>
              </w:rPr>
              <w:t>既教书又育人，</w:t>
            </w:r>
            <w:r>
              <w:rPr>
                <w:rFonts w:hint="eastAsia"/>
                <w:sz w:val="24"/>
              </w:rPr>
              <w:t>教育学生</w:t>
            </w:r>
            <w:r w:rsidRPr="009B280C">
              <w:rPr>
                <w:rFonts w:hint="eastAsia"/>
                <w:sz w:val="24"/>
              </w:rPr>
              <w:t>要自立自强，诚实守信，为人正直</w:t>
            </w:r>
            <w:r>
              <w:rPr>
                <w:rFonts w:hint="eastAsia"/>
                <w:sz w:val="24"/>
              </w:rPr>
              <w:t>；</w:t>
            </w:r>
            <w:r w:rsidRPr="009B280C">
              <w:rPr>
                <w:rFonts w:hint="eastAsia"/>
                <w:sz w:val="24"/>
              </w:rPr>
              <w:t>在学习上要积极进取，开拓创新</w:t>
            </w:r>
            <w:r>
              <w:rPr>
                <w:rFonts w:hint="eastAsia"/>
                <w:sz w:val="24"/>
              </w:rPr>
              <w:t>；</w:t>
            </w:r>
            <w:r w:rsidRPr="009B280C">
              <w:rPr>
                <w:rFonts w:hint="eastAsia"/>
                <w:sz w:val="24"/>
              </w:rPr>
              <w:t>教育学生热爱祖国，热爱人民，热爱集体，做一个社会主义合格的接班人。</w:t>
            </w:r>
          </w:p>
          <w:p w:rsidR="008C26AF" w:rsidRPr="009B280C" w:rsidRDefault="008C26AF" w:rsidP="008C26AF">
            <w:pPr>
              <w:spacing w:line="440" w:lineRule="exact"/>
              <w:rPr>
                <w:sz w:val="24"/>
              </w:rPr>
            </w:pPr>
            <w:r>
              <w:rPr>
                <w:rFonts w:hint="eastAsia"/>
                <w:sz w:val="24"/>
              </w:rPr>
              <w:t>二、认真教学，潜心教研</w:t>
            </w:r>
          </w:p>
          <w:p w:rsidR="008C26AF" w:rsidRPr="009B280C" w:rsidRDefault="008C26AF" w:rsidP="008C26AF">
            <w:pPr>
              <w:spacing w:line="440" w:lineRule="exact"/>
              <w:ind w:firstLineChars="200" w:firstLine="480"/>
              <w:rPr>
                <w:sz w:val="24"/>
              </w:rPr>
            </w:pPr>
            <w:r w:rsidRPr="009B280C">
              <w:rPr>
                <w:rFonts w:hint="eastAsia"/>
                <w:sz w:val="24"/>
              </w:rPr>
              <w:t>作为一名教师，</w:t>
            </w:r>
            <w:r>
              <w:rPr>
                <w:rFonts w:hint="eastAsia"/>
                <w:sz w:val="24"/>
              </w:rPr>
              <w:t>她</w:t>
            </w:r>
            <w:r w:rsidRPr="009B280C">
              <w:rPr>
                <w:rFonts w:hint="eastAsia"/>
                <w:sz w:val="24"/>
              </w:rPr>
              <w:t>能根据学生的实际设计教学方法，坚持“一切为了学生”的教学理念，所带班级学生学习成绩优异，获得了领导与家长的一致好评。所带班级在新北区小学三年级整班朗读暨口语交际比赛中荣获一等奖的好成绩，还指导学生参加新北区小学英语故事表演，同样获得了一等奖的佳绩。</w:t>
            </w:r>
            <w:r>
              <w:rPr>
                <w:rFonts w:hint="eastAsia"/>
                <w:sz w:val="24"/>
              </w:rPr>
              <w:t>她</w:t>
            </w:r>
            <w:r w:rsidRPr="009B280C">
              <w:rPr>
                <w:rFonts w:hint="eastAsia"/>
                <w:sz w:val="24"/>
              </w:rPr>
              <w:t>还多次执教区级公开课，如《</w:t>
            </w:r>
            <w:r w:rsidRPr="009B280C">
              <w:rPr>
                <w:rFonts w:hint="eastAsia"/>
                <w:sz w:val="24"/>
              </w:rPr>
              <w:t>Seasons</w:t>
            </w:r>
            <w:r w:rsidRPr="009B280C">
              <w:rPr>
                <w:rFonts w:hint="eastAsia"/>
                <w:sz w:val="24"/>
              </w:rPr>
              <w:t>》《</w:t>
            </w:r>
            <w:r w:rsidRPr="009B280C">
              <w:rPr>
                <w:rFonts w:hint="eastAsia"/>
                <w:sz w:val="24"/>
              </w:rPr>
              <w:t>How old are you?</w:t>
            </w:r>
            <w:r w:rsidRPr="009B280C">
              <w:rPr>
                <w:rFonts w:hint="eastAsia"/>
                <w:sz w:val="24"/>
              </w:rPr>
              <w:t>》等，获得了同行们的高度评价。在</w:t>
            </w:r>
            <w:r w:rsidRPr="009B280C">
              <w:rPr>
                <w:rFonts w:hint="eastAsia"/>
                <w:sz w:val="24"/>
              </w:rPr>
              <w:t>2019</w:t>
            </w:r>
            <w:r w:rsidRPr="009B280C">
              <w:rPr>
                <w:rFonts w:hint="eastAsia"/>
                <w:sz w:val="24"/>
              </w:rPr>
              <w:t>年度的小学英语教师评优课中，</w:t>
            </w:r>
            <w:r>
              <w:rPr>
                <w:rFonts w:hint="eastAsia"/>
                <w:sz w:val="24"/>
              </w:rPr>
              <w:t>她</w:t>
            </w:r>
            <w:r w:rsidRPr="009B280C">
              <w:rPr>
                <w:rFonts w:hint="eastAsia"/>
                <w:sz w:val="24"/>
              </w:rPr>
              <w:t>执教了课外阅读课《</w:t>
            </w:r>
            <w:r w:rsidRPr="009B280C">
              <w:rPr>
                <w:rFonts w:hint="eastAsia"/>
                <w:sz w:val="24"/>
              </w:rPr>
              <w:t>Pigs are smarter than you think</w:t>
            </w:r>
            <w:r w:rsidRPr="009B280C">
              <w:rPr>
                <w:rFonts w:hint="eastAsia"/>
                <w:sz w:val="24"/>
              </w:rPr>
              <w:t>》，并获得了新北区一等奖的佳绩，</w:t>
            </w:r>
            <w:r>
              <w:rPr>
                <w:rFonts w:hint="eastAsia"/>
                <w:sz w:val="24"/>
              </w:rPr>
              <w:t>在年度考核中还</w:t>
            </w:r>
            <w:r w:rsidRPr="009B280C">
              <w:rPr>
                <w:rFonts w:hint="eastAsia"/>
                <w:sz w:val="24"/>
              </w:rPr>
              <w:t>两次获得了新北区“优秀嘉奖”荣誉称号。</w:t>
            </w:r>
          </w:p>
          <w:p w:rsidR="008C26AF" w:rsidRPr="009B280C" w:rsidRDefault="008C26AF" w:rsidP="008C26AF">
            <w:pPr>
              <w:spacing w:line="440" w:lineRule="exact"/>
              <w:rPr>
                <w:sz w:val="24"/>
              </w:rPr>
            </w:pPr>
            <w:r w:rsidRPr="009B280C">
              <w:rPr>
                <w:rFonts w:hint="eastAsia"/>
                <w:sz w:val="24"/>
              </w:rPr>
              <w:t>三、关爱学生，无私忘</w:t>
            </w:r>
            <w:r>
              <w:rPr>
                <w:rFonts w:hint="eastAsia"/>
                <w:sz w:val="24"/>
              </w:rPr>
              <w:t>我</w:t>
            </w:r>
          </w:p>
          <w:p w:rsidR="008C26AF" w:rsidRPr="009B280C" w:rsidRDefault="008C26AF" w:rsidP="008C26AF">
            <w:pPr>
              <w:spacing w:line="440" w:lineRule="exact"/>
              <w:ind w:firstLineChars="250" w:firstLine="600"/>
              <w:rPr>
                <w:rFonts w:ascii="Calibri" w:hAnsi="Calibri"/>
                <w:sz w:val="24"/>
              </w:rPr>
            </w:pPr>
            <w:r w:rsidRPr="009B280C">
              <w:rPr>
                <w:rFonts w:hint="eastAsia"/>
                <w:sz w:val="24"/>
              </w:rPr>
              <w:t>作为班主任，工作琐细而繁重。要让学生成材，身心健康成长，就必须关心爱护他们，做他们的知心人。作为班主任</w:t>
            </w:r>
            <w:r>
              <w:rPr>
                <w:rFonts w:hint="eastAsia"/>
                <w:sz w:val="24"/>
              </w:rPr>
              <w:t>，她</w:t>
            </w:r>
            <w:r w:rsidRPr="009B280C">
              <w:rPr>
                <w:rFonts w:hint="eastAsia"/>
                <w:sz w:val="24"/>
              </w:rPr>
              <w:t>相信学生，尊重学生，善于发现学生的长项，抓住每一个教育良机，适时表扬、鼓励。体贴后进生，培养他们的自信心、自尊心、自强心，不让后进生成为掉队的孤雁。</w:t>
            </w:r>
            <w:r>
              <w:rPr>
                <w:rFonts w:ascii="Calibri" w:hAnsi="Calibri" w:hint="eastAsia"/>
                <w:sz w:val="24"/>
              </w:rPr>
              <w:t>她</w:t>
            </w:r>
            <w:r w:rsidRPr="009B280C">
              <w:rPr>
                <w:rFonts w:ascii="Calibri" w:hAnsi="Calibri" w:hint="eastAsia"/>
                <w:sz w:val="24"/>
              </w:rPr>
              <w:t>充分考虑了地方文化的教育价值，并把它融入日常教育教学活动中，使其对学生产生积极的影响。</w:t>
            </w:r>
            <w:r>
              <w:rPr>
                <w:rFonts w:ascii="Calibri" w:hAnsi="Calibri" w:hint="eastAsia"/>
                <w:sz w:val="24"/>
              </w:rPr>
              <w:t>充分利用</w:t>
            </w:r>
            <w:r w:rsidRPr="009B280C">
              <w:rPr>
                <w:rFonts w:ascii="Calibri" w:hAnsi="Calibri" w:hint="eastAsia"/>
                <w:sz w:val="24"/>
              </w:rPr>
              <w:t>孟河的地方文化</w:t>
            </w:r>
            <w:r w:rsidRPr="009B280C">
              <w:rPr>
                <w:rFonts w:ascii="Calibri" w:hAnsi="Calibri"/>
                <w:sz w:val="24"/>
              </w:rPr>
              <w:t>——</w:t>
            </w:r>
            <w:r w:rsidRPr="009B280C">
              <w:rPr>
                <w:rFonts w:ascii="Calibri" w:hAnsi="Calibri" w:hint="eastAsia"/>
                <w:sz w:val="24"/>
              </w:rPr>
              <w:t>“</w:t>
            </w:r>
            <w:proofErr w:type="spellStart"/>
            <w:r w:rsidRPr="009B280C">
              <w:rPr>
                <w:rFonts w:ascii="Calibri" w:hAnsi="Calibri"/>
                <w:sz w:val="24"/>
              </w:rPr>
              <w:t>cheng</w:t>
            </w:r>
            <w:proofErr w:type="spellEnd"/>
            <w:r w:rsidRPr="009B280C">
              <w:rPr>
                <w:rFonts w:ascii="Calibri" w:hAnsi="Calibri" w:hint="eastAsia"/>
                <w:sz w:val="24"/>
              </w:rPr>
              <w:t>”</w:t>
            </w:r>
            <w:r w:rsidRPr="009B280C">
              <w:rPr>
                <w:rFonts w:ascii="Calibri" w:hAnsi="Calibri" w:hint="eastAsia"/>
                <w:sz w:val="24"/>
              </w:rPr>
              <w:lastRenderedPageBreak/>
              <w:t>文化，通过解读它的内涵：城、承、诚、成，让所有的队员树立起应该去了解并热爱</w:t>
            </w:r>
            <w:r>
              <w:rPr>
                <w:rFonts w:ascii="Calibri" w:hAnsi="Calibri" w:hint="eastAsia"/>
                <w:sz w:val="24"/>
              </w:rPr>
              <w:t>她</w:t>
            </w:r>
            <w:r w:rsidRPr="009B280C">
              <w:rPr>
                <w:rFonts w:ascii="Calibri" w:hAnsi="Calibri" w:hint="eastAsia"/>
                <w:sz w:val="24"/>
              </w:rPr>
              <w:t>们的家乡孟城的意识；让他们明白要努力学习，传承孟河文化；在成长的过程中，就像所有的孟城先辈和名人一样诚实守信；</w:t>
            </w:r>
            <w:r>
              <w:rPr>
                <w:rFonts w:ascii="Calibri" w:hAnsi="Calibri" w:hint="eastAsia"/>
                <w:sz w:val="24"/>
              </w:rPr>
              <w:t>相信</w:t>
            </w:r>
            <w:r w:rsidRPr="009B280C">
              <w:rPr>
                <w:rFonts w:ascii="Calibri" w:hAnsi="Calibri" w:hint="eastAsia"/>
                <w:sz w:val="24"/>
              </w:rPr>
              <w:t>只要一直朝着这个方向去努力，</w:t>
            </w:r>
            <w:r>
              <w:rPr>
                <w:rFonts w:ascii="Calibri" w:hAnsi="Calibri" w:hint="eastAsia"/>
                <w:sz w:val="24"/>
              </w:rPr>
              <w:t>一定</w:t>
            </w:r>
            <w:r w:rsidRPr="009B280C">
              <w:rPr>
                <w:rFonts w:ascii="Calibri" w:hAnsi="Calibri" w:hint="eastAsia"/>
                <w:sz w:val="24"/>
              </w:rPr>
              <w:t>会</w:t>
            </w:r>
            <w:r>
              <w:rPr>
                <w:rFonts w:ascii="Calibri" w:hAnsi="Calibri" w:hint="eastAsia"/>
                <w:sz w:val="24"/>
              </w:rPr>
              <w:t>更好地成长</w:t>
            </w:r>
            <w:r w:rsidRPr="009B280C">
              <w:rPr>
                <w:rFonts w:ascii="Calibri" w:hAnsi="Calibri" w:hint="eastAsia"/>
                <w:sz w:val="24"/>
              </w:rPr>
              <w:t>！</w:t>
            </w:r>
          </w:p>
          <w:p w:rsidR="008C26AF" w:rsidRPr="009B280C" w:rsidRDefault="008C26AF" w:rsidP="008C26AF">
            <w:pPr>
              <w:spacing w:line="440" w:lineRule="exact"/>
              <w:ind w:firstLineChars="200" w:firstLine="480"/>
              <w:rPr>
                <w:sz w:val="24"/>
              </w:rPr>
            </w:pPr>
            <w:r w:rsidRPr="009B280C">
              <w:rPr>
                <w:rFonts w:hint="eastAsia"/>
                <w:sz w:val="24"/>
              </w:rPr>
              <w:t>通过开展丰富多彩的班级活动，不仅优化了班级文化环境，丰富了学生精神生活，还促进了学生综合素质的全面发展。</w:t>
            </w:r>
            <w:r w:rsidRPr="009B280C">
              <w:rPr>
                <w:rFonts w:ascii="Calibri" w:hAnsi="Calibri" w:hint="eastAsia"/>
                <w:sz w:val="24"/>
              </w:rPr>
              <w:t>价值的认同让</w:t>
            </w:r>
            <w:r>
              <w:rPr>
                <w:rFonts w:ascii="Calibri" w:hAnsi="Calibri" w:hint="eastAsia"/>
                <w:sz w:val="24"/>
              </w:rPr>
              <w:t>她</w:t>
            </w:r>
            <w:r w:rsidRPr="009B280C">
              <w:rPr>
                <w:rFonts w:ascii="Calibri" w:hAnsi="Calibri" w:hint="eastAsia"/>
                <w:sz w:val="24"/>
              </w:rPr>
              <w:t>跟孩子们走得更远，结合少先队日常工作，</w:t>
            </w:r>
            <w:r>
              <w:rPr>
                <w:rFonts w:ascii="Calibri" w:hAnsi="Calibri" w:hint="eastAsia"/>
                <w:sz w:val="24"/>
              </w:rPr>
              <w:t>她还</w:t>
            </w:r>
            <w:r w:rsidRPr="009B280C">
              <w:rPr>
                <w:rFonts w:ascii="Calibri" w:hAnsi="Calibri" w:hint="eastAsia"/>
                <w:sz w:val="24"/>
              </w:rPr>
              <w:t>积极撰写心得体会，所撰写的论文《在活动中体验</w:t>
            </w:r>
            <w:r w:rsidRPr="009B280C">
              <w:rPr>
                <w:rFonts w:ascii="Calibri" w:hAnsi="Calibri" w:hint="eastAsia"/>
                <w:sz w:val="24"/>
              </w:rPr>
              <w:t xml:space="preserve"> </w:t>
            </w:r>
            <w:r w:rsidRPr="009B280C">
              <w:rPr>
                <w:rFonts w:ascii="Calibri" w:hAnsi="Calibri" w:hint="eastAsia"/>
                <w:sz w:val="24"/>
              </w:rPr>
              <w:t>在体验中成长》获</w:t>
            </w:r>
            <w:r w:rsidRPr="009B280C">
              <w:rPr>
                <w:rFonts w:ascii="Calibri" w:hAnsi="Calibri" w:hint="eastAsia"/>
                <w:sz w:val="24"/>
              </w:rPr>
              <w:t>2016</w:t>
            </w:r>
            <w:r w:rsidRPr="009B280C">
              <w:rPr>
                <w:rFonts w:ascii="Calibri" w:hAnsi="Calibri" w:hint="eastAsia"/>
                <w:sz w:val="24"/>
              </w:rPr>
              <w:t>年度新北区少先队论文评比三等奖。</w:t>
            </w:r>
            <w:r>
              <w:rPr>
                <w:rFonts w:ascii="Calibri" w:hAnsi="Calibri" w:hint="eastAsia"/>
                <w:sz w:val="24"/>
              </w:rPr>
              <w:t>同时她</w:t>
            </w:r>
            <w:r w:rsidRPr="009B280C">
              <w:rPr>
                <w:rFonts w:ascii="Calibri" w:hAnsi="Calibri" w:hint="eastAsia"/>
                <w:sz w:val="24"/>
              </w:rPr>
              <w:t>还带领孩子们开展了《红领</w:t>
            </w:r>
            <w:r w:rsidRPr="009B280C">
              <w:rPr>
                <w:rFonts w:hint="eastAsia"/>
                <w:sz w:val="24"/>
              </w:rPr>
              <w:t>巾寻访美好家乡》主题活动，活动案例获得了新北区一等奖的优异成绩。</w:t>
            </w:r>
            <w:r>
              <w:rPr>
                <w:rFonts w:ascii="Calibri" w:hAnsi="Calibri" w:hint="eastAsia"/>
                <w:sz w:val="24"/>
              </w:rPr>
              <w:t>她</w:t>
            </w:r>
            <w:r w:rsidRPr="009B280C">
              <w:rPr>
                <w:rFonts w:hint="eastAsia"/>
                <w:sz w:val="24"/>
              </w:rPr>
              <w:t>也多次</w:t>
            </w:r>
            <w:r w:rsidRPr="009B280C">
              <w:rPr>
                <w:rFonts w:ascii="Calibri" w:hAnsi="Calibri" w:hint="eastAsia"/>
                <w:sz w:val="24"/>
              </w:rPr>
              <w:t>获得校“优秀辅导员”荣誉称号，在</w:t>
            </w:r>
            <w:r w:rsidRPr="009B280C">
              <w:rPr>
                <w:rFonts w:ascii="Calibri" w:hAnsi="Calibri" w:hint="eastAsia"/>
                <w:sz w:val="24"/>
              </w:rPr>
              <w:t>2019</w:t>
            </w:r>
            <w:r>
              <w:rPr>
                <w:rFonts w:hint="eastAsia"/>
                <w:sz w:val="24"/>
              </w:rPr>
              <w:t>年度被评为“新北区优秀班主任”称号，所带班级多次被评为“文明班级”，在</w:t>
            </w:r>
            <w:r>
              <w:rPr>
                <w:rFonts w:hint="eastAsia"/>
                <w:sz w:val="24"/>
              </w:rPr>
              <w:t>2020</w:t>
            </w:r>
            <w:r>
              <w:rPr>
                <w:rFonts w:hint="eastAsia"/>
                <w:sz w:val="24"/>
              </w:rPr>
              <w:t>年新北区班主任基本功竞赛中获得了三等奖。</w:t>
            </w:r>
          </w:p>
          <w:p w:rsidR="008C26AF" w:rsidRPr="009B280C" w:rsidRDefault="008C26AF" w:rsidP="008C26AF">
            <w:pPr>
              <w:spacing w:line="440" w:lineRule="exact"/>
              <w:rPr>
                <w:sz w:val="24"/>
              </w:rPr>
            </w:pPr>
            <w:r w:rsidRPr="009B280C">
              <w:rPr>
                <w:rFonts w:hint="eastAsia"/>
                <w:sz w:val="24"/>
              </w:rPr>
              <w:t>四、依托课堂</w:t>
            </w:r>
            <w:r w:rsidR="00F66FDC">
              <w:rPr>
                <w:rFonts w:hint="eastAsia"/>
                <w:sz w:val="24"/>
              </w:rPr>
              <w:t>，</w:t>
            </w:r>
            <w:r w:rsidRPr="009B280C">
              <w:rPr>
                <w:rFonts w:hint="eastAsia"/>
                <w:sz w:val="24"/>
              </w:rPr>
              <w:t>开展研究</w:t>
            </w:r>
          </w:p>
          <w:p w:rsidR="007601C6" w:rsidRPr="008C26AF" w:rsidRDefault="008C26AF" w:rsidP="008C26AF">
            <w:pPr>
              <w:spacing w:line="440" w:lineRule="exact"/>
              <w:ind w:firstLineChars="200" w:firstLine="480"/>
              <w:rPr>
                <w:rFonts w:ascii="Calibri" w:hAnsi="Calibri"/>
                <w:sz w:val="24"/>
              </w:rPr>
            </w:pPr>
            <w:r w:rsidRPr="008C26AF">
              <w:rPr>
                <w:rFonts w:ascii="Calibri" w:hAnsi="Calibri" w:hint="eastAsia"/>
                <w:sz w:val="24"/>
              </w:rPr>
              <w:t>结合日常的教育教学工作实际，她开展了《借助有效练习提升小学英语</w:t>
            </w:r>
            <w:r w:rsidRPr="008C26AF">
              <w:rPr>
                <w:rFonts w:ascii="Calibri" w:hAnsi="Calibri" w:hint="eastAsia"/>
                <w:sz w:val="24"/>
              </w:rPr>
              <w:t>Grammar Time</w:t>
            </w:r>
            <w:r w:rsidRPr="008C26AF">
              <w:rPr>
                <w:rFonts w:ascii="Calibri" w:hAnsi="Calibri" w:hint="eastAsia"/>
                <w:sz w:val="24"/>
              </w:rPr>
              <w:t>板块教学实效性》微型课题研究，在新北区微型课题评比中获得了三等奖。围绕该课题研究，她执教</w:t>
            </w:r>
            <w:proofErr w:type="gramStart"/>
            <w:r w:rsidRPr="008C26AF">
              <w:rPr>
                <w:rFonts w:ascii="Calibri" w:hAnsi="Calibri" w:hint="eastAsia"/>
                <w:sz w:val="24"/>
              </w:rPr>
              <w:t>研讨课四年级</w:t>
            </w:r>
            <w:proofErr w:type="gramEnd"/>
            <w:r w:rsidRPr="008C26AF">
              <w:rPr>
                <w:rFonts w:ascii="Calibri" w:hAnsi="Calibri" w:hint="eastAsia"/>
                <w:sz w:val="24"/>
              </w:rPr>
              <w:t>下册</w:t>
            </w:r>
            <w:r w:rsidRPr="008C26AF">
              <w:rPr>
                <w:rFonts w:ascii="Calibri" w:hAnsi="Calibri" w:hint="eastAsia"/>
                <w:sz w:val="24"/>
              </w:rPr>
              <w:t>Unit5</w:t>
            </w:r>
            <w:r w:rsidRPr="008C26AF">
              <w:rPr>
                <w:rFonts w:ascii="Calibri" w:hAnsi="Calibri" w:hint="eastAsia"/>
                <w:sz w:val="24"/>
              </w:rPr>
              <w:t>《</w:t>
            </w:r>
            <w:r w:rsidRPr="008C26AF">
              <w:rPr>
                <w:rFonts w:ascii="Calibri" w:hAnsi="Calibri" w:hint="eastAsia"/>
                <w:sz w:val="24"/>
              </w:rPr>
              <w:t>Seasons</w:t>
            </w:r>
            <w:r w:rsidRPr="008C26AF">
              <w:rPr>
                <w:rFonts w:ascii="Calibri" w:hAnsi="Calibri" w:hint="eastAsia"/>
                <w:sz w:val="24"/>
              </w:rPr>
              <w:t>》并及时认真撰写教学反思与心得体会，所写的文章《借助有效练习提升小学英语</w:t>
            </w:r>
            <w:r w:rsidRPr="008C26AF">
              <w:rPr>
                <w:rFonts w:ascii="Calibri" w:hAnsi="Calibri" w:hint="eastAsia"/>
                <w:sz w:val="24"/>
              </w:rPr>
              <w:t xml:space="preserve">Grammar Time </w:t>
            </w:r>
            <w:r w:rsidRPr="008C26AF">
              <w:rPr>
                <w:rFonts w:ascii="Calibri" w:hAnsi="Calibri" w:hint="eastAsia"/>
                <w:sz w:val="24"/>
              </w:rPr>
              <w:t>板块教学的实效性》发表于省级刊物《当代家庭教育》。同时，她撰写的文章《</w:t>
            </w:r>
            <w:r w:rsidRPr="008C26AF">
              <w:rPr>
                <w:rFonts w:ascii="Calibri" w:hAnsi="Calibri" w:hint="eastAsia"/>
                <w:sz w:val="24"/>
              </w:rPr>
              <w:t>00</w:t>
            </w:r>
            <w:r w:rsidRPr="008C26AF">
              <w:rPr>
                <w:rFonts w:ascii="Calibri" w:hAnsi="Calibri" w:hint="eastAsia"/>
                <w:sz w:val="24"/>
              </w:rPr>
              <w:t>后土豪来袭发表于》省级刊物《江苏科技报》，《绘本在小学英语课堂中的实践与研究》发表于省级刊物《教育》，《合作学习要重视“形神兼备”》发表于省级刊物《小学时代》，《小学英语课堂培育学生核心素养的思考》发表于省级刊物《校园英语》。</w:t>
            </w:r>
          </w:p>
        </w:tc>
      </w:tr>
      <w:tr w:rsidR="007601C6">
        <w:trPr>
          <w:trHeight w:val="1045"/>
          <w:jc w:val="center"/>
        </w:trPr>
        <w:tc>
          <w:tcPr>
            <w:tcW w:w="1201" w:type="dxa"/>
            <w:gridSpan w:val="2"/>
          </w:tcPr>
          <w:p w:rsidR="007601C6" w:rsidRDefault="007601C6">
            <w:pPr>
              <w:jc w:val="center"/>
              <w:rPr>
                <w:rFonts w:ascii="宋体" w:hAnsi="宋体"/>
              </w:rPr>
            </w:pPr>
          </w:p>
          <w:p w:rsidR="007601C6" w:rsidRDefault="00F52455">
            <w:pPr>
              <w:jc w:val="center"/>
              <w:rPr>
                <w:rFonts w:ascii="宋体" w:hAnsi="宋体"/>
              </w:rPr>
            </w:pPr>
            <w:r>
              <w:rPr>
                <w:rFonts w:ascii="宋体" w:hAnsi="宋体" w:hint="eastAsia"/>
              </w:rPr>
              <w:t>推</w:t>
            </w:r>
          </w:p>
          <w:p w:rsidR="007601C6" w:rsidRDefault="00F52455">
            <w:pPr>
              <w:jc w:val="center"/>
              <w:rPr>
                <w:rFonts w:ascii="宋体" w:hAnsi="宋体"/>
              </w:rPr>
            </w:pPr>
            <w:proofErr w:type="gramStart"/>
            <w:r>
              <w:rPr>
                <w:rFonts w:ascii="宋体" w:hAnsi="宋体" w:hint="eastAsia"/>
              </w:rPr>
              <w:t>荐</w:t>
            </w:r>
            <w:proofErr w:type="gramEnd"/>
          </w:p>
          <w:p w:rsidR="007601C6" w:rsidRDefault="00F52455">
            <w:pPr>
              <w:jc w:val="center"/>
              <w:rPr>
                <w:rFonts w:ascii="宋体" w:hAnsi="宋体"/>
              </w:rPr>
            </w:pPr>
            <w:r>
              <w:rPr>
                <w:rFonts w:ascii="宋体" w:hAnsi="宋体" w:hint="eastAsia"/>
              </w:rPr>
              <w:t>单</w:t>
            </w:r>
          </w:p>
          <w:p w:rsidR="007601C6" w:rsidRDefault="00F52455">
            <w:pPr>
              <w:jc w:val="center"/>
              <w:rPr>
                <w:rFonts w:ascii="宋体" w:hAnsi="宋体"/>
              </w:rPr>
            </w:pPr>
            <w:r>
              <w:rPr>
                <w:rFonts w:ascii="宋体" w:hAnsi="宋体" w:hint="eastAsia"/>
              </w:rPr>
              <w:t>位</w:t>
            </w:r>
          </w:p>
          <w:p w:rsidR="007601C6" w:rsidRDefault="00F52455">
            <w:pPr>
              <w:jc w:val="center"/>
              <w:rPr>
                <w:rFonts w:ascii="宋体" w:hAnsi="宋体"/>
              </w:rPr>
            </w:pPr>
            <w:r>
              <w:rPr>
                <w:rFonts w:ascii="宋体" w:hAnsi="宋体" w:hint="eastAsia"/>
              </w:rPr>
              <w:t>意</w:t>
            </w:r>
          </w:p>
          <w:p w:rsidR="007601C6" w:rsidRDefault="00F52455">
            <w:pPr>
              <w:jc w:val="center"/>
              <w:rPr>
                <w:rFonts w:ascii="宋体" w:hAnsi="宋体"/>
              </w:rPr>
            </w:pPr>
            <w:r>
              <w:rPr>
                <w:rFonts w:ascii="宋体" w:hAnsi="宋体" w:hint="eastAsia"/>
              </w:rPr>
              <w:t>见</w:t>
            </w:r>
          </w:p>
          <w:p w:rsidR="007601C6" w:rsidRDefault="007601C6">
            <w:pPr>
              <w:jc w:val="center"/>
              <w:rPr>
                <w:rFonts w:ascii="宋体" w:hAnsi="宋体"/>
              </w:rPr>
            </w:pPr>
          </w:p>
        </w:tc>
        <w:tc>
          <w:tcPr>
            <w:tcW w:w="8042" w:type="dxa"/>
            <w:gridSpan w:val="13"/>
          </w:tcPr>
          <w:p w:rsidR="007601C6" w:rsidRDefault="007601C6">
            <w:pPr>
              <w:jc w:val="center"/>
              <w:rPr>
                <w:rFonts w:ascii="宋体" w:hAnsi="宋体"/>
              </w:rPr>
            </w:pPr>
          </w:p>
          <w:p w:rsidR="007601C6" w:rsidRDefault="007601C6">
            <w:pPr>
              <w:jc w:val="center"/>
              <w:rPr>
                <w:rFonts w:ascii="宋体" w:hAnsi="宋体"/>
              </w:rPr>
            </w:pPr>
          </w:p>
          <w:p w:rsidR="007601C6" w:rsidRDefault="007601C6">
            <w:pPr>
              <w:jc w:val="center"/>
              <w:rPr>
                <w:rFonts w:ascii="宋体" w:hAnsi="宋体"/>
              </w:rPr>
            </w:pPr>
          </w:p>
          <w:p w:rsidR="007601C6" w:rsidRDefault="007601C6">
            <w:pPr>
              <w:jc w:val="center"/>
              <w:rPr>
                <w:rFonts w:ascii="宋体" w:hAnsi="宋体"/>
              </w:rPr>
            </w:pPr>
          </w:p>
          <w:p w:rsidR="007601C6" w:rsidRDefault="00F52455">
            <w:pPr>
              <w:jc w:val="center"/>
              <w:rPr>
                <w:rFonts w:ascii="宋体" w:hAnsi="宋体"/>
              </w:rPr>
            </w:pPr>
            <w:r>
              <w:rPr>
                <w:rFonts w:ascii="宋体" w:hAnsi="宋体" w:hint="eastAsia"/>
              </w:rPr>
              <w:t xml:space="preserve">                                         </w:t>
            </w:r>
            <w:r>
              <w:rPr>
                <w:rFonts w:ascii="宋体" w:hAnsi="宋体" w:hint="eastAsia"/>
              </w:rPr>
              <w:t>（单位盖章）</w:t>
            </w:r>
          </w:p>
          <w:p w:rsidR="007601C6" w:rsidRDefault="007601C6">
            <w:pPr>
              <w:jc w:val="center"/>
              <w:rPr>
                <w:rFonts w:ascii="宋体" w:hAnsi="宋体"/>
              </w:rPr>
            </w:pPr>
          </w:p>
          <w:p w:rsidR="007601C6" w:rsidRDefault="00F52455">
            <w:pPr>
              <w:jc w:val="center"/>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7601C6">
        <w:trPr>
          <w:trHeight w:val="2141"/>
          <w:jc w:val="center"/>
        </w:trPr>
        <w:tc>
          <w:tcPr>
            <w:tcW w:w="1201" w:type="dxa"/>
            <w:gridSpan w:val="2"/>
          </w:tcPr>
          <w:p w:rsidR="007601C6" w:rsidRDefault="007601C6">
            <w:pPr>
              <w:spacing w:line="260" w:lineRule="exact"/>
              <w:jc w:val="center"/>
              <w:rPr>
                <w:rFonts w:ascii="宋体" w:hAnsi="宋体"/>
                <w:sz w:val="24"/>
              </w:rPr>
            </w:pPr>
          </w:p>
          <w:p w:rsidR="007601C6" w:rsidRDefault="00F52455">
            <w:pPr>
              <w:jc w:val="center"/>
              <w:rPr>
                <w:rFonts w:ascii="宋体" w:hAnsi="宋体"/>
              </w:rPr>
            </w:pPr>
            <w:r>
              <w:rPr>
                <w:rFonts w:ascii="宋体" w:hAnsi="宋体" w:hint="eastAsia"/>
              </w:rPr>
              <w:t>区</w:t>
            </w:r>
          </w:p>
          <w:p w:rsidR="007601C6" w:rsidRDefault="00F52455">
            <w:pPr>
              <w:jc w:val="center"/>
              <w:rPr>
                <w:rFonts w:ascii="宋体" w:hAnsi="宋体"/>
              </w:rPr>
            </w:pPr>
            <w:r>
              <w:rPr>
                <w:rFonts w:ascii="宋体" w:hAnsi="宋体" w:hint="eastAsia"/>
              </w:rPr>
              <w:t>教</w:t>
            </w:r>
          </w:p>
          <w:p w:rsidR="007601C6" w:rsidRDefault="00F52455">
            <w:pPr>
              <w:jc w:val="center"/>
              <w:rPr>
                <w:rFonts w:ascii="宋体" w:hAnsi="宋体"/>
              </w:rPr>
            </w:pPr>
            <w:r>
              <w:rPr>
                <w:rFonts w:ascii="宋体" w:hAnsi="宋体" w:hint="eastAsia"/>
              </w:rPr>
              <w:t>育</w:t>
            </w:r>
          </w:p>
          <w:p w:rsidR="007601C6" w:rsidRDefault="00F52455">
            <w:pPr>
              <w:jc w:val="center"/>
              <w:rPr>
                <w:rFonts w:ascii="宋体" w:hAnsi="宋体"/>
              </w:rPr>
            </w:pPr>
            <w:r>
              <w:rPr>
                <w:rFonts w:ascii="宋体" w:hAnsi="宋体" w:hint="eastAsia"/>
              </w:rPr>
              <w:t>局</w:t>
            </w:r>
          </w:p>
          <w:p w:rsidR="007601C6" w:rsidRDefault="00F52455">
            <w:pPr>
              <w:jc w:val="center"/>
              <w:rPr>
                <w:rFonts w:ascii="宋体" w:hAnsi="宋体"/>
              </w:rPr>
            </w:pPr>
            <w:r>
              <w:rPr>
                <w:rFonts w:ascii="宋体" w:hAnsi="宋体" w:hint="eastAsia"/>
              </w:rPr>
              <w:t>意</w:t>
            </w:r>
          </w:p>
          <w:p w:rsidR="007601C6" w:rsidRDefault="00F52455">
            <w:pPr>
              <w:jc w:val="center"/>
              <w:rPr>
                <w:rFonts w:ascii="宋体" w:hAnsi="宋体"/>
              </w:rPr>
            </w:pPr>
            <w:r>
              <w:rPr>
                <w:rFonts w:ascii="宋体" w:hAnsi="宋体" w:hint="eastAsia"/>
              </w:rPr>
              <w:t>见</w:t>
            </w:r>
          </w:p>
        </w:tc>
        <w:tc>
          <w:tcPr>
            <w:tcW w:w="3315" w:type="dxa"/>
            <w:gridSpan w:val="6"/>
          </w:tcPr>
          <w:p w:rsidR="007601C6" w:rsidRDefault="007601C6">
            <w:pPr>
              <w:jc w:val="right"/>
              <w:rPr>
                <w:rFonts w:ascii="宋体" w:hAnsi="宋体"/>
              </w:rPr>
            </w:pPr>
          </w:p>
          <w:p w:rsidR="007601C6" w:rsidRDefault="007601C6">
            <w:pPr>
              <w:jc w:val="right"/>
              <w:rPr>
                <w:rFonts w:ascii="宋体" w:hAnsi="宋体"/>
              </w:rPr>
            </w:pPr>
          </w:p>
          <w:p w:rsidR="007601C6" w:rsidRDefault="007601C6">
            <w:pPr>
              <w:jc w:val="right"/>
              <w:rPr>
                <w:rFonts w:ascii="宋体" w:hAnsi="宋体"/>
              </w:rPr>
            </w:pPr>
          </w:p>
          <w:p w:rsidR="007601C6" w:rsidRDefault="007601C6">
            <w:pPr>
              <w:jc w:val="right"/>
              <w:rPr>
                <w:rFonts w:ascii="宋体" w:hAnsi="宋体"/>
              </w:rPr>
            </w:pPr>
          </w:p>
          <w:p w:rsidR="007601C6" w:rsidRDefault="007601C6">
            <w:pPr>
              <w:jc w:val="right"/>
              <w:rPr>
                <w:rFonts w:ascii="宋体" w:hAnsi="宋体"/>
              </w:rPr>
            </w:pPr>
          </w:p>
          <w:p w:rsidR="007601C6" w:rsidRDefault="00F52455">
            <w:pPr>
              <w:jc w:val="righ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930" w:type="dxa"/>
            <w:gridSpan w:val="2"/>
          </w:tcPr>
          <w:p w:rsidR="007601C6" w:rsidRDefault="007601C6">
            <w:pPr>
              <w:jc w:val="right"/>
              <w:rPr>
                <w:rFonts w:ascii="宋体" w:hAnsi="宋体"/>
                <w:sz w:val="24"/>
              </w:rPr>
            </w:pPr>
          </w:p>
          <w:p w:rsidR="007601C6" w:rsidRDefault="007601C6">
            <w:pPr>
              <w:jc w:val="center"/>
              <w:rPr>
                <w:rFonts w:ascii="宋体" w:hAnsi="宋体"/>
              </w:rPr>
            </w:pPr>
          </w:p>
          <w:p w:rsidR="007601C6" w:rsidRDefault="00F52455">
            <w:pPr>
              <w:jc w:val="center"/>
              <w:rPr>
                <w:rFonts w:ascii="宋体" w:hAnsi="宋体"/>
              </w:rPr>
            </w:pPr>
            <w:r>
              <w:rPr>
                <w:rFonts w:ascii="宋体" w:hAnsi="宋体" w:hint="eastAsia"/>
              </w:rPr>
              <w:t>区</w:t>
            </w:r>
          </w:p>
          <w:p w:rsidR="007601C6" w:rsidRDefault="00F52455">
            <w:pPr>
              <w:jc w:val="center"/>
              <w:rPr>
                <w:rFonts w:ascii="宋体" w:hAnsi="宋体"/>
              </w:rPr>
            </w:pPr>
            <w:r>
              <w:rPr>
                <w:rFonts w:ascii="宋体" w:hAnsi="宋体" w:hint="eastAsia"/>
              </w:rPr>
              <w:t>政</w:t>
            </w:r>
          </w:p>
          <w:p w:rsidR="007601C6" w:rsidRDefault="00F52455">
            <w:pPr>
              <w:jc w:val="center"/>
              <w:rPr>
                <w:rFonts w:ascii="宋体" w:hAnsi="宋体"/>
              </w:rPr>
            </w:pPr>
            <w:r>
              <w:rPr>
                <w:rFonts w:ascii="宋体" w:hAnsi="宋体" w:hint="eastAsia"/>
              </w:rPr>
              <w:t>府</w:t>
            </w:r>
          </w:p>
          <w:p w:rsidR="007601C6" w:rsidRDefault="00F52455">
            <w:pPr>
              <w:jc w:val="center"/>
              <w:rPr>
                <w:rFonts w:ascii="宋体" w:hAnsi="宋体"/>
              </w:rPr>
            </w:pPr>
            <w:r>
              <w:rPr>
                <w:rFonts w:ascii="宋体" w:hAnsi="宋体" w:hint="eastAsia"/>
              </w:rPr>
              <w:t>意</w:t>
            </w:r>
          </w:p>
          <w:p w:rsidR="007601C6" w:rsidRDefault="00F52455">
            <w:pPr>
              <w:jc w:val="center"/>
              <w:rPr>
                <w:rFonts w:ascii="宋体" w:hAnsi="宋体"/>
              </w:rPr>
            </w:pPr>
            <w:r>
              <w:rPr>
                <w:rFonts w:ascii="宋体" w:hAnsi="宋体" w:hint="eastAsia"/>
              </w:rPr>
              <w:t>见</w:t>
            </w:r>
          </w:p>
        </w:tc>
        <w:tc>
          <w:tcPr>
            <w:tcW w:w="3797" w:type="dxa"/>
            <w:gridSpan w:val="5"/>
          </w:tcPr>
          <w:p w:rsidR="007601C6" w:rsidRDefault="007601C6">
            <w:pPr>
              <w:jc w:val="right"/>
              <w:rPr>
                <w:rFonts w:ascii="宋体" w:hAnsi="宋体"/>
              </w:rPr>
            </w:pPr>
          </w:p>
          <w:p w:rsidR="007601C6" w:rsidRDefault="007601C6">
            <w:pPr>
              <w:jc w:val="right"/>
              <w:rPr>
                <w:rFonts w:ascii="宋体" w:hAnsi="宋体"/>
              </w:rPr>
            </w:pPr>
          </w:p>
          <w:p w:rsidR="007601C6" w:rsidRDefault="007601C6">
            <w:pPr>
              <w:jc w:val="right"/>
              <w:rPr>
                <w:rFonts w:ascii="宋体" w:hAnsi="宋体"/>
              </w:rPr>
            </w:pPr>
          </w:p>
          <w:p w:rsidR="007601C6" w:rsidRDefault="007601C6">
            <w:pPr>
              <w:jc w:val="right"/>
              <w:rPr>
                <w:rFonts w:ascii="宋体" w:hAnsi="宋体"/>
              </w:rPr>
            </w:pPr>
          </w:p>
          <w:p w:rsidR="007601C6" w:rsidRDefault="007601C6">
            <w:pPr>
              <w:jc w:val="right"/>
              <w:rPr>
                <w:rFonts w:ascii="宋体" w:hAnsi="宋体"/>
              </w:rPr>
            </w:pPr>
          </w:p>
          <w:p w:rsidR="007601C6" w:rsidRDefault="00F52455">
            <w:pPr>
              <w:jc w:val="righ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7601C6" w:rsidRDefault="007601C6">
      <w:pPr>
        <w:widowControl/>
        <w:spacing w:line="240" w:lineRule="exact"/>
        <w:jc w:val="center"/>
      </w:pPr>
    </w:p>
    <w:p w:rsidR="007601C6" w:rsidRDefault="00F52455">
      <w:pPr>
        <w:rPr>
          <w:rFonts w:ascii="黑体" w:eastAsia="黑体" w:hAnsi="黑体" w:cs="宋体"/>
          <w:bCs/>
          <w:kern w:val="0"/>
          <w:sz w:val="32"/>
          <w:szCs w:val="32"/>
        </w:rPr>
      </w:pPr>
      <w:r>
        <w:rPr>
          <w:rFonts w:hint="eastAsia"/>
          <w:b/>
          <w:bCs/>
        </w:rPr>
        <w:t>本表一式一份，双面打印。</w:t>
      </w:r>
    </w:p>
    <w:p w:rsidR="007601C6" w:rsidRDefault="007601C6">
      <w:bookmarkStart w:id="0" w:name="_GoBack"/>
      <w:bookmarkEnd w:id="0"/>
    </w:p>
    <w:sectPr w:rsidR="007601C6" w:rsidSect="007601C6">
      <w:pgSz w:w="11907" w:h="16840"/>
      <w:pgMar w:top="1418" w:right="1361" w:bottom="1418" w:left="1474" w:header="851" w:footer="1077"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455" w:rsidRDefault="00F52455" w:rsidP="00184013">
      <w:r>
        <w:separator/>
      </w:r>
    </w:p>
  </w:endnote>
  <w:endnote w:type="continuationSeparator" w:id="0">
    <w:p w:rsidR="00F52455" w:rsidRDefault="00F52455" w:rsidP="00184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455" w:rsidRDefault="00F52455" w:rsidP="00184013">
      <w:r>
        <w:separator/>
      </w:r>
    </w:p>
  </w:footnote>
  <w:footnote w:type="continuationSeparator" w:id="0">
    <w:p w:rsidR="00F52455" w:rsidRDefault="00F52455" w:rsidP="00184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A72A52"/>
    <w:rsid w:val="00051EC5"/>
    <w:rsid w:val="00184013"/>
    <w:rsid w:val="007601C6"/>
    <w:rsid w:val="008C26AF"/>
    <w:rsid w:val="00F52455"/>
    <w:rsid w:val="00F66FDC"/>
    <w:rsid w:val="52A72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4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4013"/>
    <w:rPr>
      <w:kern w:val="2"/>
      <w:sz w:val="18"/>
      <w:szCs w:val="18"/>
    </w:rPr>
  </w:style>
  <w:style w:type="paragraph" w:styleId="a4">
    <w:name w:val="footer"/>
    <w:basedOn w:val="a"/>
    <w:link w:val="Char0"/>
    <w:rsid w:val="00184013"/>
    <w:pPr>
      <w:tabs>
        <w:tab w:val="center" w:pos="4153"/>
        <w:tab w:val="right" w:pos="8306"/>
      </w:tabs>
      <w:snapToGrid w:val="0"/>
      <w:jc w:val="left"/>
    </w:pPr>
    <w:rPr>
      <w:sz w:val="18"/>
      <w:szCs w:val="18"/>
    </w:rPr>
  </w:style>
  <w:style w:type="character" w:customStyle="1" w:styleId="Char0">
    <w:name w:val="页脚 Char"/>
    <w:basedOn w:val="a0"/>
    <w:link w:val="a4"/>
    <w:rsid w:val="0018401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CED51-1B1E-4A90-B5B1-5B2DD0D4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270</Words>
  <Characters>1540</Characters>
  <Application>Microsoft Office Word</Application>
  <DocSecurity>0</DocSecurity>
  <Lines>12</Lines>
  <Paragraphs>3</Paragraphs>
  <ScaleCrop>false</ScaleCrop>
  <Company>Www.SangSan.Cn</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姚才兴</dc:creator>
  <cp:lastModifiedBy>yu</cp:lastModifiedBy>
  <cp:revision>4</cp:revision>
  <dcterms:created xsi:type="dcterms:W3CDTF">2020-07-20T05:28:00Z</dcterms:created>
  <dcterms:modified xsi:type="dcterms:W3CDTF">2020-07-23T06:03:00Z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