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center"/>
        <w:rPr>
          <w:rFonts w:ascii="微软雅黑" w:hAnsi="微软雅黑" w:eastAsia="微软雅黑" w:cs="微软雅黑"/>
          <w:i w:val="0"/>
          <w:caps w:val="0"/>
          <w:color w:val="313131"/>
          <w:spacing w:val="0"/>
          <w:sz w:val="30"/>
          <w:szCs w:val="30"/>
          <w:u w:val="none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313131"/>
          <w:spacing w:val="0"/>
          <w:sz w:val="30"/>
          <w:szCs w:val="30"/>
          <w:u w:val="none"/>
          <w:shd w:val="clear" w:fill="FFFFFF"/>
        </w:rPr>
        <w:t>天宁区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30"/>
          <w:szCs w:val="30"/>
          <w:u w:val="none"/>
          <w:shd w:val="clear" w:fill="FFFFFF"/>
          <w:lang w:val="en-US" w:eastAsia="zh-CN"/>
        </w:rPr>
        <w:t>康宁</w:t>
      </w:r>
      <w:r>
        <w:rPr>
          <w:rFonts w:ascii="微软雅黑" w:hAnsi="微软雅黑" w:eastAsia="微软雅黑" w:cs="微软雅黑"/>
          <w:i w:val="0"/>
          <w:caps w:val="0"/>
          <w:color w:val="313131"/>
          <w:spacing w:val="0"/>
          <w:sz w:val="30"/>
          <w:szCs w:val="30"/>
          <w:u w:val="none"/>
          <w:shd w:val="clear" w:fill="FFFFFF"/>
        </w:rPr>
        <w:t>教师发展工作室2019学年第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30"/>
          <w:szCs w:val="30"/>
          <w:u w:val="none"/>
          <w:shd w:val="clear" w:fill="FFFFFF"/>
          <w:lang w:val="en-US" w:eastAsia="zh-CN"/>
        </w:rPr>
        <w:t>二</w:t>
      </w:r>
      <w:r>
        <w:rPr>
          <w:rFonts w:ascii="微软雅黑" w:hAnsi="微软雅黑" w:eastAsia="微软雅黑" w:cs="微软雅黑"/>
          <w:i w:val="0"/>
          <w:caps w:val="0"/>
          <w:color w:val="313131"/>
          <w:spacing w:val="0"/>
          <w:sz w:val="30"/>
          <w:szCs w:val="30"/>
          <w:u w:val="none"/>
          <w:shd w:val="clear" w:fill="FFFFFF"/>
        </w:rPr>
        <w:t>学期工作总结</w:t>
      </w:r>
    </w:p>
    <w:p>
      <w:pPr>
        <w:ind w:firstLine="420" w:firstLineChars="200"/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shd w:val="clear" w:fill="FFFFFF"/>
        </w:rPr>
        <w:t>本学期，工作室按“天宁区教师发展工作室管理办法”要求，以“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shd w:val="clear" w:fill="FFFFFF"/>
          <w:lang w:val="en-US" w:eastAsia="zh-CN"/>
        </w:rPr>
        <w:t>中小学美术鉴赏课图像运用的实践研究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shd w:val="clear" w:fill="FFFFFF"/>
        </w:rPr>
        <w:t>”工作重点，借助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shd w:val="clear" w:fill="FFFFFF"/>
          <w:lang w:val="en-US" w:eastAsia="zh-CN"/>
        </w:rPr>
        <w:t>线上平台，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shd w:val="clear" w:fill="FFFFFF"/>
        </w:rPr>
        <w:t>“全景”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shd w:val="clear" w:fill="FFFFFF"/>
          <w:lang w:val="en-US" w:eastAsia="zh-CN"/>
        </w:rPr>
        <w:t>沙龙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shd w:val="clear" w:fill="FFFFFF"/>
        </w:rPr>
        <w:t>、课堂教学研讨以及个人自主学习、研学结合的方式，逐步提升工作室每位个人素养、促进教科研能力。工作室成员加强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shd w:val="clear" w:fill="FFFFFF"/>
          <w:lang w:val="en-US" w:eastAsia="zh-CN"/>
        </w:rPr>
        <w:t>鉴赏课图像运用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shd w:val="clear" w:fill="FFFFFF"/>
        </w:rPr>
        <w:t>的实践研究，勤于反思，主动、可持续、有个性、有计划地发展。通过“教师发展工作室”平台，充分发挥工作室的“示范、引领、指导、辐射”作用，提升工作室内涵。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shd w:val="clear" w:fill="FFFFFF"/>
          <w:lang w:val="en-US" w:eastAsia="zh-CN"/>
        </w:rPr>
        <w:t>一、继续完成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shd w:val="clear" w:fill="FFFFFF"/>
        </w:rPr>
        <w:t>工作室成员养成计划。以《天宁区“互联网+教师发展”工作室工作指南》为指导，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</w:rPr>
        <w:t>按照《天宁区教师发展工作室管理办法》要求和成员预期成果表，指导成员完成三年发展规划、学期成长计划，加强过程性管理和专项培训指导，促进成员教育教学理念不断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</w:rPr>
        <w:t>更新。</w:t>
      </w:r>
    </w:p>
    <w:p>
      <w:pPr>
        <w:ind w:firstLine="420" w:firstLineChars="200"/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shd w:val="clear" w:fill="FFFFFF"/>
          <w:lang w:val="en-US" w:eastAsia="zh-CN"/>
        </w:rPr>
        <w:t>二、加强课堂研究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shd w:val="clear" w:fill="FFFFFF"/>
        </w:rPr>
        <w:t>，提升教科研能力。本学期进行了两次课堂教学研究。工作室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shd w:val="clear" w:fill="FFFFFF"/>
          <w:lang w:val="en-US" w:eastAsia="zh-CN"/>
        </w:rPr>
        <w:t>领衔人康宁老师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shd w:val="clear" w:fill="FFFFFF"/>
        </w:rPr>
        <w:t>执教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shd w:val="clear" w:fill="FFFFFF"/>
          <w:lang w:val="en-US" w:eastAsia="zh-CN"/>
        </w:rPr>
        <w:t>鉴赏课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shd w:val="clear" w:fill="FFFFFF"/>
        </w:rPr>
        <w:t>范式课《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shd w:val="clear" w:fill="FFFFFF"/>
          <w:lang w:val="en-US" w:eastAsia="zh-CN"/>
        </w:rPr>
        <w:t>希腊雕塑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shd w:val="clear" w:fill="FFFFFF"/>
        </w:rPr>
        <w:t>》，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shd w:val="clear" w:fill="FFFFFF"/>
          <w:lang w:val="en-US" w:eastAsia="zh-CN"/>
        </w:rPr>
        <w:t>博爱小学濮晓华老师执教《水墨动物》，两位非常优秀的老师为我们工作室的年轻教师们上了很好的一课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shd w:val="clear" w:fill="FFFFFF"/>
        </w:rPr>
        <w:t>。通过课堂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shd w:val="clear" w:fill="FFFFFF"/>
          <w:lang w:val="en-US" w:eastAsia="zh-CN"/>
        </w:rPr>
        <w:t>实录的研究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shd w:val="clear" w:fill="FFFFFF"/>
        </w:rPr>
        <w:t>，把脉范式运用，打磨每个工作室成员的课堂教学能力和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shd w:val="clear" w:fill="FFFFFF"/>
          <w:lang w:val="en-US" w:eastAsia="zh-CN"/>
        </w:rPr>
        <w:t>图像鉴赏能力。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shd w:val="clear" w:fill="FFFFFF"/>
        </w:rPr>
        <w:t>而研训员的高位引领又能提升教师的文本解读能力，学科素养和教学研究能力。大家在实践中反思，在反思中前行，实现专业发展，共同进步。</w:t>
      </w:r>
    </w:p>
    <w:p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shd w:val="clear" w:fill="FFFFFF"/>
          <w:lang w:val="en-US" w:eastAsia="zh-CN"/>
        </w:rPr>
        <w:t>三、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shd w:val="clear" w:fill="FFFFFF"/>
        </w:rPr>
        <w:t>加强学习交流，他山之石可以攻玉。学习能保持理念的不断的更新。本学期，工作室利用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shd w:val="clear" w:fill="FFFFFF"/>
          <w:lang w:val="en-US" w:eastAsia="zh-CN"/>
        </w:rPr>
        <w:t>钉钉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shd w:val="clear" w:fill="FFFFFF"/>
        </w:rPr>
        <w:t>群，开展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shd w:val="clear" w:fill="FFFFFF"/>
          <w:lang w:val="en-US" w:eastAsia="zh-CN"/>
        </w:rPr>
        <w:t>线上沙龙活动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shd w:val="clear" w:fill="FFFFFF"/>
          <w:lang w:val="en-US" w:eastAsia="zh-CN"/>
        </w:rPr>
        <w:t>成员研讨图像运用在自己课堂中的实践，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shd w:val="clear" w:fill="FFFFFF"/>
        </w:rPr>
        <w:t>大家在学习的磁场中，彼此分享，共同成长。</w:t>
      </w:r>
    </w:p>
    <w:tbl>
      <w:tblPr>
        <w:tblStyle w:val="3"/>
        <w:tblpPr w:leftFromText="180" w:rightFromText="180" w:vertAnchor="page" w:horzAnchor="page" w:tblpX="1726" w:tblpY="8101"/>
        <w:tblOverlap w:val="never"/>
        <w:tblW w:w="927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6"/>
        <w:gridCol w:w="3015"/>
        <w:gridCol w:w="1125"/>
        <w:gridCol w:w="2463"/>
        <w:gridCol w:w="1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tblCellSpacing w:w="0" w:type="dxa"/>
        </w:trPr>
        <w:tc>
          <w:tcPr>
            <w:tcW w:w="9270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</w:rPr>
              <w:t>天宁区教师发展工作室2019 -2020学年第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</w:rPr>
              <w:t>学期活动统计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  <w:tblCellSpacing w:w="0" w:type="dxa"/>
        </w:trPr>
        <w:tc>
          <w:tcPr>
            <w:tcW w:w="9270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</w:rPr>
              <w:t>工作室名称：康宁教师发展工作室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tblCellSpacing w:w="0" w:type="dxa"/>
        </w:trPr>
        <w:tc>
          <w:tcPr>
            <w:tcW w:w="79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</w:rPr>
              <w:t>序号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</w:rPr>
              <w:t>活动内容（及形式）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</w:rPr>
              <w:t>活动时间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</w:rPr>
              <w:t>活动地点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tblCellSpacing w:w="0" w:type="dxa"/>
        </w:trPr>
        <w:tc>
          <w:tcPr>
            <w:tcW w:w="79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网络学习与心得交流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lang w:val="en-US" w:eastAsia="zh-CN"/>
              </w:rPr>
              <w:t>.5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人美美育学堂 郑州常州实验区校验交流钉钉群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课堂教学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tblCellSpacing w:w="0" w:type="dxa"/>
        </w:trPr>
        <w:tc>
          <w:tcPr>
            <w:tcW w:w="79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eastAsia="宋体" w:asciiTheme="minorHAnsi" w:hAnsiTheme="minorHAnsi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《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color w:val="434343"/>
                <w:sz w:val="21"/>
                <w:szCs w:val="21"/>
              </w:rPr>
              <w:t>中小学美术鉴赏课图像运用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color w:val="434343"/>
                <w:sz w:val="21"/>
                <w:szCs w:val="21"/>
                <w:lang w:val="en-US" w:eastAsia="zh-CN"/>
              </w:rPr>
              <w:t>的实践研究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》报告会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2020.6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</w:rPr>
              <w:t>康宁教师发展工作室</w:t>
            </w:r>
            <w:r>
              <w:rPr>
                <w:rFonts w:hint="eastAsia"/>
                <w:lang w:val="en-US" w:eastAsia="zh-CN"/>
              </w:rPr>
              <w:t>钉钉群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 xml:space="preserve"> 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tblCellSpacing w:w="0" w:type="dxa"/>
        </w:trPr>
        <w:tc>
          <w:tcPr>
            <w:tcW w:w="796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公开课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2020.7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 w:firstLine="420" w:firstLineChars="20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</w:rPr>
              <w:t>康宁教师发展工作室</w:t>
            </w:r>
            <w:r>
              <w:rPr>
                <w:rFonts w:hint="eastAsia"/>
                <w:lang w:val="en-US" w:eastAsia="zh-CN"/>
              </w:rPr>
              <w:t>钉钉群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康宁</w:t>
            </w:r>
          </w:p>
        </w:tc>
      </w:tr>
    </w:tbl>
    <w:tbl>
      <w:tblPr>
        <w:tblStyle w:val="3"/>
        <w:tblpPr w:leftFromText="180" w:rightFromText="180" w:vertAnchor="text" w:horzAnchor="page" w:tblpX="1831" w:tblpY="851"/>
        <w:tblOverlap w:val="never"/>
        <w:tblW w:w="9254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3338"/>
        <w:gridCol w:w="1138"/>
        <w:gridCol w:w="1108"/>
        <w:gridCol w:w="1094"/>
        <w:gridCol w:w="1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</w:rPr>
              <w:t>天宁区教师发展工作室2019 -2020学年第一学期成果统计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both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</w:rPr>
              <w:t>工作室名称：康宁教师发展工作室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</w:rPr>
              <w:t>序号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</w:rPr>
              <w:t>成果名称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</w:rPr>
              <w:t>成果形式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</w:rPr>
              <w:t>作者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</w:rPr>
              <w:t>完成时间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</w:rPr>
              <w:t>成果呈现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《我要读懂你-小学美术课图像识读策略谈》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论文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刘方圆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202007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2.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《“</w:t>
            </w:r>
            <w:r>
              <w:rPr>
                <w:rFonts w:ascii="宋体" w:hAnsi="宋体" w:eastAsia="宋体" w:cs="宋体"/>
                <w:sz w:val="24"/>
                <w:szCs w:val="24"/>
              </w:rPr>
              <w:t>云端美术馆”在小学美术课堂中的多元实践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论文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顾雅钰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202007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天宁区基本功二等奖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基本功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施筱雯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202006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434343"/>
                <w:spacing w:val="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天宁区基本功二等奖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基本功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宣梦婷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202006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小学美术课堂开展创意性写生教学的实践研究》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课题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宣梦婷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202006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区课题立项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《小学美术示范教学的策略研究》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课题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施晓雯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202006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省课题立项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《小学美术示范教学的策略研究》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课题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顾翔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202006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省课题立项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《小学美术示范教学的策略研究》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课题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程晓晓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202006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省课题立项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《小学美术示范教学的策略研究》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课题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陆丽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202006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  <w:u w:val="none"/>
                <w:lang w:val="en-US" w:eastAsia="zh-CN"/>
              </w:rPr>
              <w:t>省课题立项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right"/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u w:val="none"/>
        </w:rPr>
      </w:pP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撰稿人：顾雅钰 审核人：康宁）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D3DD3"/>
    <w:rsid w:val="05654DEA"/>
    <w:rsid w:val="27194553"/>
    <w:rsid w:val="2779695B"/>
    <w:rsid w:val="47ED3DD3"/>
    <w:rsid w:val="69A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2020-07-09T07:14:00Z</dcterms:created>
  <dc:creator>顾咩咩</dc:creator>
  <cp:lastModifiedBy>流星雨</cp:lastModifiedBy>
  <dcterms:modified xsi:type="dcterms:W3CDTF">2020-07-20T23:04:10Z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