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8"/>
          <w:lang w:val="en-US" w:eastAsia="zh-CN"/>
        </w:rPr>
        <w:t>青藤学院   “玩”美夏日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                      ——2020年西夏墅小学暑期活动课程计划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西小青藤娃们：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一个特殊的学期后，浪漫多彩的暑假已经来到，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/>
        </w:rPr>
        <w:t>多么让人激动与期待啊！大家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可以有充足的时间走进自然、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融入社会、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体验生活，培养自己的创新精神和实践能力。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/>
        </w:rPr>
        <w:t>学生处、大队部策划了暑期“青藤学院”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系列活动课程，大家赶快参与进来，用智慧的“学习和劳动”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全面展示自己的风采。开学后我们将举办“青藤学院”暑期成果展示会，期待队员们的积极参与！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dottedHeavy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dottedHeavy"/>
          <w:lang w:val="en-US" w:eastAsia="zh-CN"/>
        </w:rPr>
        <w:t>项目一：青藤文化学院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一、活动内容和要求：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假期休闲的同时，同学们同样需要提升自己的文化素养，快来漫游我们的青藤文化学院，领取你的文化素养养成计划吧！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  <w:t>（“影视、名画、名曲、阅读书目”参考见附件1.）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</w:pPr>
    </w:p>
    <w:tbl>
      <w:tblPr>
        <w:tblStyle w:val="6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520"/>
        <w:gridCol w:w="1740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年段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习惯养成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艺术与审美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阅读与表达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低段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1.读书：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每天坚持阅读课外书30分钟；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2.日记：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用心观察生活，一年级的孩子把自己看到的、听到的给父母讲讲，二年级的孩子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可以写写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日记，记录假期生活；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3.练字：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每天坚持练字，可以在字帖上试着临摹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4.认真完成各学科学习任务。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观看电影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亲情共赏：与家人一起观看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几部影片和电视节目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，在家长的引导下尝试对电影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、电视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内容进行评价，可以试着写下来。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名曲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（具体内容参考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“电影名画名曲欣赏目录”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1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阅读相关的书籍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精彩故事分享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（1）认真听父母讲故事，每周至少1个；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（2）把自己读到的故事叙述给父母听；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（3）发挥想象，创编一本绘本；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（4）创编后读给父母听，在父母的指导下进行完善，开学后班级展示。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中段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1.读书：每天坚持课外阅读至少30分钟；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2.日记：用心观察生活，每周至少写一篇日记，记录有意义的假期生活；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3.练字：每天坚持练字，可以在字帖上试着临摹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4.认真完成各学科学习任务。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5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阅读相关的书籍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精彩故事分享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选择自己感兴趣的故事读一读，每周至少读1篇；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把自己读的故事讲给弟弟妹妹听，尽量做到有声有色；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发挥想象，创编一本绘本；创编绘本后读给父母听，在父母的指导下进行完善，开学后在班级展示。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英语绘本阅读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读5本英文绘本（纸质电子均可），绘制一份阅读地图。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高段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1.读书：每天坚持阅读课外书至少一小时；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2.日记：用心观察生活，每周写1篇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00字以上的日记，记录自己的假期生活；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3.练字：每天坚持练字。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4.认真完成各学科学习任务。</w:t>
            </w:r>
          </w:p>
        </w:tc>
        <w:tc>
          <w:tcPr>
            <w:tcW w:w="17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5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阅读相关的书籍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精彩故事分享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（1）自己选择感兴趣的故事读一读，至少读5篇；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（2）发挥自己的想象试着创编一本连环画；创编后读给父母听，在父母的指导下进行完善，开学和同学们分享。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二、文化素养升级行动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活动一：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认真阅读书籍，积极撰写读后感，参加常州市“好书伴我成长”读书征文活动。作品暑假开学后交学校课程处参加评比。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  <w:t>具体通知见附件2。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rPr>
          <w:rFonts w:hint="default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活动二：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发挥自己的奇思妙想，撰写科幻作文，参加“</w:t>
      </w:r>
      <w:r>
        <w:rPr>
          <w:rFonts w:hint="eastAsia" w:ascii="宋体" w:hAnsi="宋体" w:eastAsia="宋体" w:cs="宋体"/>
          <w:sz w:val="24"/>
          <w:szCs w:val="24"/>
        </w:rPr>
        <w:t>常州市首届中小学科幻作文大赛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作品暑假开学后交学校学生处参加评比。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  <w:t>具体通知见附件3。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leftChars="0" w:right="0" w:rightChars="0" w:firstLine="0" w:firstLineChars="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活动</w:t>
      </w:r>
      <w:r>
        <w:rPr>
          <w:rFonts w:hint="eastAsia" w:cs="宋体"/>
          <w:b/>
          <w:bCs/>
          <w:color w:val="auto"/>
          <w:sz w:val="24"/>
          <w:szCs w:val="24"/>
          <w:u w:val="singl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书画爱好者，积极准备作品，参加“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8"/>
          <w:sz w:val="24"/>
          <w:szCs w:val="24"/>
          <w:shd w:val="clear" w:fill="FFFFFF"/>
        </w:rPr>
        <w:t>常州市中小学生优秀书画大赛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”，自行投稿截止日期：8月15日。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  <w:t>具体通知见附件</w:t>
      </w:r>
      <w:r>
        <w:rPr>
          <w:rFonts w:hint="eastAsia" w:cs="宋体"/>
          <w:b/>
          <w:bCs/>
          <w:color w:val="FF0000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活动四：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参加“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小康路上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——个性化邮票设计大赛 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作品暑假开学后交学校学生处参加评比。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u w:val="single"/>
          <w:lang w:val="en-US" w:eastAsia="zh-CN" w:bidi="ar"/>
        </w:rPr>
        <w:t>具体通知见附件5。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2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dottedHeavy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dottedHeavy"/>
          <w:lang w:val="en-US" w:eastAsia="zh-CN"/>
        </w:rPr>
        <w:t>项目二：青藤劳动实践学院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活动内容和要求：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暑假期间，拓展我校“青藤农学院”的内涵，开设“青藤劳动实践学院”活动项目，以培养“青藤娃会劳动、会生活”为目标，人人智慧参与家务劳动、社区劳动，争当劳动小达人。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※活动一：“我是小管家”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暑假居家，同学们主动担任家庭小主人，与家长签订家务承包合同（见校园网暑期活动计划电子稿），负责家庭之中力所能及的家务劳动项目；并学做一些对自己有挑战性的家务劳动。</w:t>
      </w:r>
    </w:p>
    <w:tbl>
      <w:tblPr>
        <w:tblStyle w:val="6"/>
        <w:tblW w:w="9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3563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3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承包项目</w:t>
            </w:r>
          </w:p>
        </w:tc>
        <w:tc>
          <w:tcPr>
            <w:tcW w:w="38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挑战项目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低段</w:t>
            </w:r>
          </w:p>
        </w:tc>
        <w:tc>
          <w:tcPr>
            <w:tcW w:w="356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扫地、倒垃圾、擦桌子</w:t>
            </w: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拖地、晾衣服、擦碗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中段</w:t>
            </w:r>
          </w:p>
        </w:tc>
        <w:tc>
          <w:tcPr>
            <w:tcW w:w="356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扫地、拖地、倒垃圾、晾衣服、收衣服、擦碗</w:t>
            </w: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洗碗、买菜、洗衣服、整理物品、择菜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高段</w:t>
            </w:r>
          </w:p>
        </w:tc>
        <w:tc>
          <w:tcPr>
            <w:tcW w:w="356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扫地、拖地、洗碗、擦窗、整理物品</w:t>
            </w:r>
          </w:p>
        </w:tc>
        <w:tc>
          <w:tcPr>
            <w:tcW w:w="385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买菜、择菜、烧菜、洗衣服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3132" w:firstLineChars="13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※活动二：“我是小园丁”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活动内容和要求：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与爸爸妈妈合作，一起种植适合夏季生长的花卉盆景等，做好管理工作。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与爷爷奶奶合作，一起种植、管理蔬菜、瓜果等农作物，了解它们的生长规律。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爸爸妈妈去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果园或自家农田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体验采摘活动，如采摘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葡萄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西瓜、梨、茄子、豇豆等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※活动三：我是小农博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活动内容和要求：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观察夏日的植物，如爬山虎、牵牛花、翠竹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香樟树以及各类蔬菜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等，选几种拍照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或绘画，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查资料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进行介绍，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编一本《我的植物画报》。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爸爸妈妈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挑西瓜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的方法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，学会通过观察颜色、辨声等方法挑出好西瓜。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也可以学着挑选其他水果。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3、了解暑假期间的节气，收集相关的知识，通过PPT、小报等形式图文并茂地介绍一种节气。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4、通过网络学习、询问长辈，了解一些夏日饮食的注意点，如那些食物不能一起吃，哪些食物有利于解暑等，中高年级可将这些学问制作成小报，开学后进行张贴分享。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※活动四：我是小创客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活动内容和要求：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尝试着用牛奶、蛋黄、白糖、果仁等原料制作各色冰激淋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；也可学着制作酸奶、冰棍等。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学会利用废旧物品做一两样小制作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或者学做一些装饰品，装饰自己的房间。温馨提醒：可以借助网络、书籍和家人的力量，合作开展活动。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尝试学习电脑编辑本领，如制作PPT、美篇等，把假期内的精彩活动，制作几个电子作品。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  <w:t>建议：参加以上活动时拍摄照片和视频，或者用其他自己喜欢的形式，记录活动成果，在班级群里与大家分享、交流。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dottedHeavy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dottedHeavy"/>
          <w:lang w:val="en-US" w:eastAsia="zh-CN"/>
        </w:rPr>
        <w:t>项目三：青藤红领巾学院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※活动一：红领巾寻访小康路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活动内容和要求：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今年是我们国家决胜全面建成小康社会的收官之年，少先队大队部提出以下寻访小康社会的活动倡议。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了解“小康之路”的奋斗历史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通过网络、书籍、采访等途径了解“小康社会”的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相关历史背景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主要内容和伟大意义。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寻访“全面建成小康社会”的辉煌成就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走进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到博物馆、展览馆、档案馆、纪念馆、现代农业园、高科技企业、美丽乡村等地点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亲身感受祖国和家乡在政治、经济、文化、社会、生态等方面建设取得的辉煌成就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寻访建设“小康之路”的先锋模范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采访在“全面建成小康之路”伟大事业中做出突出贡献的优秀党员、时代楷模、道德模范、大国工匠、致富带头人以及抗击新冠病毒肺炎疫情的先锋模范人物等，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了解他们的光荣事迹，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学习他们的精神品质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活动成果和形式：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全体队员用日记、小报、剪报、照片、视频等作品形式，记录自己的寻访成果。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u w:val="single"/>
          <w:lang w:val="en-US" w:eastAsia="zh-CN" w:bidi="ar"/>
        </w:rPr>
        <w:t>具体通知见附件6。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FF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※活动二：金色号角——“红领巾时光印记”征集活动。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活动要求和内容：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借助暑期时期，携手爷爷奶奶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父母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等家人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一起寻找，共同来搜集红领巾的时光记忆。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大队部向全体队员征集以下三类物品：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红领巾的老物件、红领巾老故事、童年老物件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具体活动要求关注微信公众号“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新北有I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2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活动成果：请大家在开学后（9月1日）把收集到的物品，提供给少先队大队部，大队部转交新北区少工委，区少工委将向提供者颁发定制款收藏证书。</w:t>
      </w:r>
      <w:r>
        <w:rPr>
          <w:rFonts w:hint="eastAsia" w:ascii="宋体" w:hAnsi="宋体" w:eastAsia="宋体" w:cs="宋体"/>
          <w:i w:val="0"/>
          <w:caps w:val="0"/>
          <w:color w:val="auto"/>
          <w:spacing w:val="23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u w:val="single"/>
          <w:lang w:val="en-US" w:eastAsia="zh-CN" w:bidi="ar"/>
        </w:rPr>
        <w:t>具体通知见附件7。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572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23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572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23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572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23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572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23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dottedHeavy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dottedHeavy"/>
          <w:lang w:val="en-US" w:eastAsia="zh-CN"/>
        </w:rPr>
        <w:t>项目四：青藤绿色环保学院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活动内容和要求：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“绿水青山，就是金山银山”，青藤绿色环保学院对接“我是美丽江苏小主人”活动，开展“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环保故事我来绘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”“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绿色美景我来摄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”“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环保课题我来做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”等活动，请同学们利用暑假积累素材，精心准备作品，开学后我们将组织大家参加江苏省级评比。（具体活动要求，见附件《关于开展2020年度“我是美丽江苏小主人”生态环境保护活动的通知》）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活动成果和形式：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环保故事绘画；环保摄影照片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环保小课题。活动成果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暑假开学后交学校学生处参加评比。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u w:val="single"/>
          <w:lang w:val="en-US" w:eastAsia="zh-CN" w:bidi="ar"/>
        </w:rPr>
        <w:t>具体通知见附件8。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dottedHeavy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dottedHeavy"/>
          <w:lang w:val="en-US" w:eastAsia="zh-CN"/>
        </w:rPr>
        <w:t>项目五：青藤健体学院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一、内容和要求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   为了促进自己身心健康全面发展，假期内，大家要积极参加各类体育健身活动，丰富暑期生活，锻炼身体，增强体质。</w:t>
      </w:r>
    </w:p>
    <w:tbl>
      <w:tblPr>
        <w:tblStyle w:val="6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905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年段</w:t>
            </w:r>
          </w:p>
        </w:tc>
        <w:tc>
          <w:tcPr>
            <w:tcW w:w="4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健体项目建议</w:t>
            </w:r>
          </w:p>
        </w:tc>
        <w:tc>
          <w:tcPr>
            <w:tcW w:w="25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安全自护建议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低段</w:t>
            </w:r>
          </w:p>
        </w:tc>
        <w:tc>
          <w:tcPr>
            <w:tcW w:w="4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跳绳、跑步、五子棋、象棋、围棋等</w:t>
            </w:r>
          </w:p>
        </w:tc>
        <w:tc>
          <w:tcPr>
            <w:tcW w:w="2559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i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>“给青藤娃的暑期40条安全提示”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 w:val="0"/>
                <w:i w:val="0"/>
                <w:iCs/>
                <w:color w:val="FF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/>
                <w:color w:val="FF0000"/>
                <w:kern w:val="0"/>
                <w:sz w:val="24"/>
                <w:szCs w:val="24"/>
                <w:u w:val="single"/>
                <w:lang w:val="en-US" w:eastAsia="zh-CN" w:bidi="ar"/>
              </w:rPr>
              <w:t>具体内容见附件10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中段</w:t>
            </w:r>
          </w:p>
        </w:tc>
        <w:tc>
          <w:tcPr>
            <w:tcW w:w="4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跳绳、跑步、羽毛球、五子棋、象棋、围棋等</w:t>
            </w:r>
          </w:p>
        </w:tc>
        <w:tc>
          <w:tcPr>
            <w:tcW w:w="255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高段</w:t>
            </w:r>
          </w:p>
        </w:tc>
        <w:tc>
          <w:tcPr>
            <w:tcW w:w="49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跳绳、跑步、篮球、足球、羽毛球、游泳、健身操、五子棋、象棋、围棋等</w:t>
            </w:r>
          </w:p>
        </w:tc>
        <w:tc>
          <w:tcPr>
            <w:tcW w:w="255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2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2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"/>
        </w:rPr>
        <w:t>二、体质健康提升行动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1、参加“2020 年暑期中小学生生命、健康、公共卫生安全教育网络知识竞赛”，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u w:val="single"/>
          <w:lang w:val="en-US" w:eastAsia="zh-CN" w:bidi="ar"/>
        </w:rPr>
        <w:t>具体通知见附件9。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2、通过照片、视频等记录参加体育健身活动的经历，在“钉钉班级圈”分享健身方法，交流健身心得。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320" w:lineRule="exact"/>
        <w:ind w:left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以上所有附件见学校校园网http://www.xxsxx.xbedu.net/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“校务公开”栏“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>2020年西夏墅小学暑期活动课程计划”。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>另外，常州市教育局联合多部门，多地区，开展多项实践类活动，有兴趣参加的同学可以在家长的带领下自行参加，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u w:val="single"/>
          <w:lang w:val="en-US" w:eastAsia="zh-CN"/>
        </w:rPr>
        <w:t>具体通知见附件11。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>请同学们积极参与以上活动，通过丰富多样的形式记录活动成果。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  <w:t>温馨提示：下学期报到初定8月31日，开学9月1日。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新北区西夏墅中心小学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right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2020年7月12日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Arial Unicode MS" w:hAnsi="Arial Unicode MS" w:eastAsia="Arial Unicode MS" w:cs="Arial Unicode MS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ascii="宋体" w:hAnsi="宋体" w:eastAsia="宋体" w:cs="宋体"/>
          <w:color w:val="auto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青藤娃</w:t>
      </w: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”</w:t>
      </w:r>
      <w:r>
        <w:rPr>
          <w:rFonts w:ascii="Arial Unicode MS" w:hAnsi="Arial Unicode MS" w:eastAsia="Arial Unicode MS" w:cs="Arial Unicode MS"/>
          <w:color w:val="auto"/>
          <w:kern w:val="0"/>
          <w:sz w:val="32"/>
          <w:szCs w:val="32"/>
          <w:lang w:val="en-US" w:eastAsia="zh-CN" w:bidi="ar"/>
        </w:rPr>
        <w:t>暑期当家体验（家务劳动承包）协议书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该协议书由：学生（以下简称甲方）和家长（以下简称乙方）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甲方（签名）：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   乙方（签名）：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甲乙双方本着公平、平等、家庭和谐的原则订立家务劳动承包协议如下：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>第一条：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甲方自愿承包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 家务劳动。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>第二条：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甲方承包时间为 </w:t>
      </w:r>
      <w:r>
        <w:rPr>
          <w:rFonts w:ascii="Calibri" w:hAnsi="Calibri" w:eastAsia="宋体" w:cs="Calibri"/>
          <w:color w:val="auto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"/>
        </w:rPr>
        <w:t>20</w:t>
      </w:r>
      <w:r>
        <w:rPr>
          <w:rFonts w:ascii="Calibri" w:hAnsi="Calibri" w:eastAsia="宋体" w:cs="Calibri"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"/>
        </w:rPr>
        <w:t xml:space="preserve">7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月 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"/>
        </w:rPr>
        <w:t xml:space="preserve">1 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日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"/>
        </w:rPr>
        <w:t>-20</w:t>
      </w:r>
      <w:r>
        <w:rPr>
          <w:rFonts w:hint="eastAsia" w:ascii="Calibri" w:hAnsi="Calibri" w:eastAsia="宋体" w:cs="Calibri"/>
          <w:color w:val="auto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"/>
        </w:rPr>
        <w:t xml:space="preserve">8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月 </w:t>
      </w:r>
      <w:r>
        <w:rPr>
          <w:rFonts w:hint="default" w:ascii="Calibri" w:hAnsi="Calibri" w:eastAsia="宋体" w:cs="Calibri"/>
          <w:color w:val="auto"/>
          <w:kern w:val="0"/>
          <w:sz w:val="24"/>
          <w:szCs w:val="24"/>
          <w:lang w:val="en-US" w:eastAsia="zh-CN" w:bidi="ar"/>
        </w:rPr>
        <w:t xml:space="preserve">30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日。乙方自协议书签订一周内，对甲方进行培训指导。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>第三条：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甲方在合同期必须认真完成，不得拖延、抵赖、假装遗忘、草草了事，不得以 劳累、不会、心情不佳等不正当理由提出停止合同。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>第四条：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乙方对甲方承担监督、评价的任务。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>第五条：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违约惩罚。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甲方不按协议完成家务劳动，自愿接受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等惩罚。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乙方不按协议进行培训指导，或不及时监督评价，自愿接受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等惩罚。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本协议一式两份，甲乙方各持一份，作为依据。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甲方（签名）：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乙方（签名）：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right"/>
        <w:textAlignment w:val="auto"/>
        <w:outlineLvl w:val="9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签订日期：      年      月       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 Unicode MS" w:hAnsi="Arial Unicode MS" w:eastAsia="Arial Unicode MS" w:cs="Arial Unicode MS"/>
          <w:color w:val="auto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Arial Unicode MS" w:hAnsi="Arial Unicode MS" w:eastAsia="Arial Unicode MS" w:cs="Arial Unicode MS"/>
          <w:color w:val="auto"/>
          <w:kern w:val="0"/>
          <w:sz w:val="40"/>
          <w:szCs w:val="40"/>
          <w:lang w:val="en-US" w:eastAsia="zh-CN" w:bidi="ar"/>
        </w:rPr>
      </w:pPr>
      <w:r>
        <w:rPr>
          <w:rFonts w:hint="eastAsia" w:ascii="Arial Unicode MS" w:hAnsi="Arial Unicode MS" w:eastAsia="Arial Unicode MS" w:cs="Arial Unicode MS"/>
          <w:color w:val="auto"/>
          <w:kern w:val="0"/>
          <w:sz w:val="40"/>
          <w:szCs w:val="40"/>
          <w:lang w:val="en-US" w:eastAsia="zh-CN" w:bidi="ar"/>
        </w:rPr>
        <w:t>青藤娃</w:t>
      </w:r>
      <w:r>
        <w:rPr>
          <w:rFonts w:ascii="Arial Unicode MS" w:hAnsi="Arial Unicode MS" w:eastAsia="Arial Unicode MS" w:cs="Arial Unicode MS"/>
          <w:color w:val="auto"/>
          <w:kern w:val="0"/>
          <w:sz w:val="40"/>
          <w:szCs w:val="40"/>
          <w:lang w:val="en-US" w:eastAsia="zh-CN" w:bidi="ar"/>
        </w:rPr>
        <w:t>暑期当家体验评价表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 Unicode MS" w:hAnsi="Arial Unicode MS" w:eastAsia="Arial Unicode MS" w:cs="Arial Unicode MS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Arial Unicode MS" w:hAnsi="Arial Unicode MS" w:eastAsia="Arial Unicode MS" w:cs="Arial Unicode MS"/>
          <w:color w:val="auto"/>
          <w:kern w:val="0"/>
          <w:sz w:val="40"/>
          <w:szCs w:val="40"/>
          <w:lang w:val="en-US" w:eastAsia="zh-CN" w:bidi="ar"/>
        </w:rPr>
        <w:t>班级</w:t>
      </w:r>
      <w:r>
        <w:rPr>
          <w:rFonts w:hint="eastAsia" w:ascii="Arial Unicode MS" w:hAnsi="Arial Unicode MS" w:eastAsia="Arial Unicode MS" w:cs="Arial Unicode MS"/>
          <w:color w:val="auto"/>
          <w:kern w:val="0"/>
          <w:sz w:val="40"/>
          <w:szCs w:val="40"/>
          <w:u w:val="single"/>
          <w:lang w:val="en-US" w:eastAsia="zh-CN" w:bidi="ar"/>
        </w:rPr>
        <w:t xml:space="preserve">        </w:t>
      </w:r>
      <w:r>
        <w:rPr>
          <w:rFonts w:hint="eastAsia" w:ascii="Arial Unicode MS" w:hAnsi="Arial Unicode MS" w:eastAsia="Arial Unicode MS" w:cs="Arial Unicode MS"/>
          <w:color w:val="auto"/>
          <w:kern w:val="0"/>
          <w:sz w:val="40"/>
          <w:szCs w:val="40"/>
          <w:u w:val="none"/>
          <w:lang w:val="en-US" w:eastAsia="zh-CN" w:bidi="ar"/>
        </w:rPr>
        <w:t xml:space="preserve">  姓名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  <w:t xml:space="preserve">请家长每天监督反馈“小当家”表现。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  <w:t>★：家务劳动完成认真及时 ●：家务劳动完成情况一般 ▲：家务劳动完成不及时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7.15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7.16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7.17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7.18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7.19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7.20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7.21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7.22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7.23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7.24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7.25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7.26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7.27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7.28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7.29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7.30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7.31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8.1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8.2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8.4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8.5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8.6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8.7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8.8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8.9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8.10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8.11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8.12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8.14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8.15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8.16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8.17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8.18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8.19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8.20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8.21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8.22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8.24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8.25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8.26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8.27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8.28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8.29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  <w:t>8.30</w:t>
            </w: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5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0"/>
          <w:szCs w:val="20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  <w:t>家长评语：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u w:val="single"/>
          <w:lang w:val="en-US" w:eastAsia="zh-CN" w:bidi="ar"/>
        </w:rPr>
        <w:t xml:space="preserve">                                                                              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u w:val="single"/>
          <w:lang w:val="en-US" w:eastAsia="zh-CN" w:bidi="ar"/>
        </w:rPr>
        <w:t xml:space="preserve">           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0"/>
          <w:szCs w:val="20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  <w:t>学生感言：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u w:val="single"/>
          <w:lang w:val="en-US" w:eastAsia="zh-CN" w:bidi="ar"/>
        </w:rPr>
        <w:t xml:space="preserve">                                                                              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u w:val="single"/>
          <w:lang w:val="en-US" w:eastAsia="zh-CN" w:bidi="ar"/>
        </w:rPr>
        <w:t xml:space="preserve">           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FA2ABD"/>
    <w:multiLevelType w:val="singleLevel"/>
    <w:tmpl w:val="83FA2AB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0396A8D"/>
    <w:multiLevelType w:val="singleLevel"/>
    <w:tmpl w:val="D0396A8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E2EE78D"/>
    <w:multiLevelType w:val="singleLevel"/>
    <w:tmpl w:val="EE2EE78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19934A9"/>
    <w:multiLevelType w:val="singleLevel"/>
    <w:tmpl w:val="F19934A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477BCB2"/>
    <w:multiLevelType w:val="singleLevel"/>
    <w:tmpl w:val="6477BCB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AB10A44"/>
    <w:multiLevelType w:val="singleLevel"/>
    <w:tmpl w:val="6AB10A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73A8"/>
    <w:rsid w:val="058D22A7"/>
    <w:rsid w:val="070322BC"/>
    <w:rsid w:val="0CF93AD9"/>
    <w:rsid w:val="1A184E60"/>
    <w:rsid w:val="1B2A7D18"/>
    <w:rsid w:val="27A63C81"/>
    <w:rsid w:val="2A8F1762"/>
    <w:rsid w:val="2CF82D35"/>
    <w:rsid w:val="2F1C46BA"/>
    <w:rsid w:val="2FC751F2"/>
    <w:rsid w:val="34BA26DA"/>
    <w:rsid w:val="3B3A7A7B"/>
    <w:rsid w:val="3C0C55F9"/>
    <w:rsid w:val="3CE70777"/>
    <w:rsid w:val="48DD7096"/>
    <w:rsid w:val="4B5936AA"/>
    <w:rsid w:val="4F6E4A8E"/>
    <w:rsid w:val="50961246"/>
    <w:rsid w:val="55E3058B"/>
    <w:rsid w:val="6AE86575"/>
    <w:rsid w:val="6BAC7F32"/>
    <w:rsid w:val="71951924"/>
    <w:rsid w:val="720C3F51"/>
    <w:rsid w:val="76124944"/>
    <w:rsid w:val="7A556B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2020-07-09T11:35:00Z</dcterms:created>
  <dc:creator>lenovo-09</dc:creator>
  <cp:lastModifiedBy>Administrator</cp:lastModifiedBy>
  <dcterms:modified xsi:type="dcterms:W3CDTF">2020-07-11T08:51:27Z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