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简介：在中国共产党第99个生日到来之际，我作为一名少先队员代表，寻访了一位退役军人——周新。我怀着敬意，走进他的家，聆听了他的先进事迹，听他讲述了部队里的艰苦经历。部队在野外训练的生活是很辛苦的。他说有一年部队在甘肃，荒无人迹的戈壁滩上，几个人在营地干活，忽然强劲的风沙刮起，他们迅速撤回帐篷，满身是灰，眼里掺了沙子，看不清方向了。他们饮用的水，车子要到几十里外的镇上去拉。下大雨，帐篷里漏水，地铺湿了，觉都睡不好。他是17年的老兵了，吃了不少苦，如今，转业到武进卫生健康局。今年疫情期间，他继续发挥着党员的模范作用，积极参与搬运抗疫物资工作，经常在单位值夜班，奋斗在抗疫第二线。听了他的故事，我觉得我们青少年从小要培养热爱祖国，热爱党。少年强则国强，我们要学习党员的优秀品质和奉献精神，发奋图强，砥砺前行，努力做一个优秀的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社会主义接班人。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2020-06-28T05:21:29Z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