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>
      <w:pPr>
        <w:spacing w:before="160" w:line="560" w:lineRule="exact"/>
        <w:rPr>
          <w:rFonts w:ascii="仿宋_GB2312" w:eastAsia="仿宋_GB2312"/>
          <w:b/>
          <w:bCs/>
          <w:sz w:val="32"/>
          <w:szCs w:val="32"/>
        </w:rPr>
      </w:pPr>
    </w:p>
    <w:tbl>
      <w:tblPr>
        <w:tblStyle w:val="6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3" w:type="dxa"/>
          </w:tcPr>
          <w:p>
            <w:pPr>
              <w:tabs>
                <w:tab w:val="left" w:pos="416"/>
              </w:tabs>
              <w:spacing w:line="1180" w:lineRule="exact"/>
              <w:jc w:val="distribute"/>
              <w:rPr>
                <w:rFonts w:ascii="方正小标宋简体" w:eastAsia="方正小标宋简体"/>
                <w:color w:val="FF0000"/>
                <w:w w:val="68"/>
                <w:sz w:val="90"/>
                <w:szCs w:val="90"/>
              </w:rPr>
            </w:pPr>
            <w:r>
              <w:rPr>
                <w:rFonts w:hint="eastAsia" w:ascii="方正小标宋简体" w:eastAsia="方正小标宋简体"/>
                <w:color w:val="FF0000"/>
                <w:w w:val="68"/>
                <w:sz w:val="90"/>
                <w:szCs w:val="90"/>
              </w:rPr>
              <w:t>常州市科学技术协会</w:t>
            </w:r>
          </w:p>
          <w:p>
            <w:pPr>
              <w:tabs>
                <w:tab w:val="left" w:pos="416"/>
              </w:tabs>
              <w:spacing w:line="1180" w:lineRule="exact"/>
              <w:jc w:val="distribute"/>
              <w:rPr>
                <w:rFonts w:ascii="方正小标宋简体" w:eastAsia="方正小标宋简体"/>
                <w:color w:val="FF0000"/>
                <w:w w:val="75"/>
                <w:sz w:val="90"/>
                <w:szCs w:val="90"/>
              </w:rPr>
            </w:pPr>
            <w:r>
              <w:rPr>
                <w:rFonts w:hint="eastAsia" w:ascii="方正小标宋简体" w:eastAsia="方正小标宋简体"/>
                <w:color w:val="FF0000"/>
                <w:w w:val="68"/>
                <w:sz w:val="90"/>
                <w:szCs w:val="90"/>
              </w:rPr>
              <w:t>常州市教育局</w:t>
            </w:r>
          </w:p>
        </w:tc>
        <w:tc>
          <w:tcPr>
            <w:tcW w:w="1883" w:type="dxa"/>
            <w:vAlign w:val="center"/>
          </w:tcPr>
          <w:p>
            <w:pPr>
              <w:ind w:left="-66" w:right="-101"/>
              <w:jc w:val="center"/>
              <w:rPr>
                <w:rFonts w:ascii="方正小标宋简体" w:eastAsia="方正小标宋简体"/>
                <w:color w:val="FF0000"/>
                <w:w w:val="90"/>
                <w:sz w:val="100"/>
                <w:szCs w:val="100"/>
              </w:rPr>
            </w:pPr>
            <w:r>
              <w:rPr>
                <w:rFonts w:hint="eastAsia" w:ascii="方正小标宋简体" w:eastAsia="方正小标宋简体"/>
                <w:color w:val="FF0000"/>
                <w:w w:val="90"/>
                <w:sz w:val="100"/>
                <w:szCs w:val="100"/>
              </w:rPr>
              <w:t>文件</w:t>
            </w:r>
          </w:p>
        </w:tc>
      </w:tr>
    </w:tbl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常科协</w:t>
      </w:r>
      <w:r>
        <w:rPr>
          <w:rFonts w:hint="eastAsia"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20〕</w:t>
      </w:r>
      <w:r>
        <w:rPr>
          <w:rFonts w:hint="eastAsia" w:eastAsia="仿宋_GB2312"/>
          <w:sz w:val="32"/>
          <w:szCs w:val="32"/>
          <w:lang w:val="en-US" w:eastAsia="zh-CN"/>
        </w:rPr>
        <w:t>33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号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line id="_x0000_s1028" o:spid="_x0000_s1028" o:spt="20" style="position:absolute;left:0pt;margin-left:-6.75pt;margin-top:0.25pt;height:0pt;width:456.75pt;z-index:251658240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常州市首届中小学科幻作文大赛</w:t>
      </w:r>
    </w:p>
    <w:p>
      <w:pPr>
        <w:adjustRightInd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after="0" w:line="560" w:lineRule="exact"/>
        <w:jc w:val="both"/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各辖市、区科协，教育局，各相关学校：</w:t>
      </w:r>
    </w:p>
    <w:p>
      <w:pPr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为响应国家繁荣科普科幻创作的号召，推进我市中小学科普科幻教育工作，由常州市教育局、常州市科学技术协会联合举办“2020年常州市首届中小学科幻作文大赛”活动。</w:t>
      </w:r>
    </w:p>
    <w:p>
      <w:pPr>
        <w:spacing w:line="56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一、大赛宗旨</w:t>
      </w:r>
    </w:p>
    <w:p>
      <w:pPr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引导中小学生追求和探索科学的奥秘、培养科技创新精神和创新能力，搭建展现新时代中小学生的科学素养、想象力、创造力与写作能力的平台，促进文学与科学的融合，促进中小学校科普科幻教育。</w:t>
      </w:r>
    </w:p>
    <w:p>
      <w:pPr>
        <w:spacing w:line="55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二、大赛主题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仰望星空  畅想未来</w:t>
      </w:r>
    </w:p>
    <w:p>
      <w:pPr>
        <w:spacing w:line="55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三、大赛时间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2020年7月到12月</w:t>
      </w:r>
    </w:p>
    <w:p>
      <w:pPr>
        <w:spacing w:line="55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四、参赛对象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常州市小学、初高中学生。</w:t>
      </w:r>
    </w:p>
    <w:p>
      <w:pPr>
        <w:spacing w:line="55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五、征文要求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参赛作品应是原创科幻文学作品，主题鲜明，基于一定的科学事实，构思新颖，立意积极向上。</w:t>
      </w:r>
    </w:p>
    <w:p>
      <w:pPr>
        <w:spacing w:line="55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六、比赛形式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大赛设置小学组、初中组、高中组三个组别。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大赛分选拔推荐、统一现场决赛两个阶段。第一阶段：10月底前通过学生自荐或学校选拔推荐的形式提交参赛作品；第二阶段：12月12日9:00-11:30，初审入围选手参加现场统一决赛，地点设在常州市丽华中学。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18"/>
          <w:szCs w:val="18"/>
        </w:rPr>
        <w:t xml:space="preserve">  </w:t>
      </w:r>
      <w:r>
        <w:rPr>
          <w:rFonts w:eastAsia="仿宋_GB2312"/>
          <w:sz w:val="32"/>
          <w:szCs w:val="32"/>
        </w:rPr>
        <w:t>8月份举办讲座，邀请省科幻创作专家来常授课，免费为老师、学生提供培训（具体另行通知）。</w:t>
      </w:r>
    </w:p>
    <w:p>
      <w:pPr>
        <w:spacing w:line="55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七、奖项设置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大赛设一、二、三等奖以及优秀指导老师奖，优秀组织单位奖。奖项、奖品统一纳入常州市科普创作大赛，届时集中颁奖。获奖作品将推荐参加全国科普科幻作文大赛。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参赛选手获奖结果将在规定时间内在常州市教育局、常州市科普网站公布。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获奖的优秀作品，将推荐到科普网、龙城</w:t>
      </w:r>
      <w:r>
        <w:rPr>
          <w:rFonts w:hint="eastAsia" w:eastAsia="仿宋_GB2312"/>
          <w:sz w:val="32"/>
          <w:szCs w:val="32"/>
        </w:rPr>
        <w:t>科普</w:t>
      </w:r>
      <w:r>
        <w:rPr>
          <w:rFonts w:eastAsia="仿宋_GB2312"/>
          <w:sz w:val="32"/>
          <w:szCs w:val="32"/>
        </w:rPr>
        <w:t>微信及省市级媒体、杂志发表。</w:t>
      </w:r>
    </w:p>
    <w:p>
      <w:pPr>
        <w:spacing w:line="55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八、组织单位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主办单位：常州市教育局</w:t>
      </w:r>
    </w:p>
    <w:p>
      <w:pPr>
        <w:spacing w:line="550" w:lineRule="exact"/>
        <w:ind w:firstLine="23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常州市科学技术协会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承办单位：常州市青少年科普创作俱乐部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支持单位：江苏省科普作家协会</w:t>
      </w:r>
    </w:p>
    <w:p>
      <w:pPr>
        <w:spacing w:line="550" w:lineRule="exact"/>
        <w:ind w:firstLine="23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常州市科普创作协会</w:t>
      </w:r>
    </w:p>
    <w:p>
      <w:pPr>
        <w:spacing w:line="550" w:lineRule="exact"/>
        <w:ind w:firstLine="23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常州市翠苑杂志社有限公司</w:t>
      </w:r>
    </w:p>
    <w:p>
      <w:pPr>
        <w:spacing w:line="550" w:lineRule="exact"/>
        <w:ind w:firstLine="23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常州市科普服务中心</w:t>
      </w:r>
    </w:p>
    <w:p>
      <w:pPr>
        <w:spacing w:line="55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九、其他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本活动为公益性活动，不收取任何费用。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 xml:space="preserve">联系人：高毓华  电话：13775296339 </w:t>
      </w:r>
    </w:p>
    <w:p>
      <w:pPr>
        <w:spacing w:line="550" w:lineRule="exact"/>
        <w:ind w:firstLine="23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鲁玉凤  电话：13775082611</w:t>
      </w:r>
    </w:p>
    <w:p>
      <w:pPr>
        <w:spacing w:line="550" w:lineRule="exact"/>
        <w:ind w:firstLine="23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朱  </w:t>
      </w:r>
      <w:r>
        <w:rPr>
          <w:rFonts w:asciiTheme="minorEastAsia" w:hAnsiTheme="minorEastAsia" w:eastAsiaTheme="minorEastAsia"/>
          <w:sz w:val="32"/>
          <w:szCs w:val="32"/>
        </w:rPr>
        <w:t>赟</w:t>
      </w:r>
      <w:r>
        <w:rPr>
          <w:rFonts w:eastAsia="仿宋_GB2312"/>
          <w:sz w:val="32"/>
          <w:szCs w:val="32"/>
        </w:rPr>
        <w:t xml:space="preserve">  电话：13915005120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投稿方式：请将评选推荐表和作品发送至邮箱：</w:t>
      </w:r>
      <w:r>
        <w:rPr>
          <w:rFonts w:hint="eastAsia" w:eastAsia="仿宋_GB2312"/>
          <w:sz w:val="32"/>
          <w:szCs w:val="32"/>
        </w:rPr>
        <w:t>czsfc@</w:t>
      </w:r>
    </w:p>
    <w:p>
      <w:pPr>
        <w:spacing w:line="55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outlook.com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rPr>
          <w:rFonts w:eastAsia="仿宋_GB2312"/>
          <w:sz w:val="32"/>
          <w:szCs w:val="32"/>
        </w:rPr>
      </w:pPr>
    </w:p>
    <w:p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附件：常州市首届中小学科幻作文大赛评选推荐表</w:t>
      </w:r>
    </w:p>
    <w:p>
      <w:pPr>
        <w:pStyle w:val="10"/>
        <w:spacing w:line="580" w:lineRule="exact"/>
        <w:ind w:right="1200" w:firstLine="419" w:firstLineChars="131"/>
        <w:rPr>
          <w:rFonts w:ascii="仿宋" w:hAnsi="仿宋" w:eastAsia="仿宋" w:cs="Verdana"/>
          <w:color w:val="000000"/>
          <w:sz w:val="32"/>
          <w:szCs w:val="32"/>
          <w:shd w:val="clear" w:color="auto" w:fill="FFFFFF"/>
        </w:rPr>
      </w:pPr>
    </w:p>
    <w:p>
      <w:pPr>
        <w:pStyle w:val="10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10"/>
        <w:overflowPunct w:val="0"/>
        <w:autoSpaceDE w:val="0"/>
        <w:autoSpaceDN w:val="0"/>
        <w:adjustRightInd w:val="0"/>
        <w:snapToGrid w:val="0"/>
        <w:spacing w:line="540" w:lineRule="exact"/>
        <w:ind w:firstLine="726" w:firstLineChars="227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常州市科学技术协会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常 州 市 教 育 局</w:t>
      </w:r>
    </w:p>
    <w:p>
      <w:pPr>
        <w:pStyle w:val="10"/>
        <w:overflowPunct w:val="0"/>
        <w:autoSpaceDE w:val="0"/>
        <w:autoSpaceDN w:val="0"/>
        <w:adjustRightInd w:val="0"/>
        <w:snapToGrid w:val="0"/>
        <w:spacing w:line="540" w:lineRule="exact"/>
        <w:ind w:right="1299" w:firstLine="640"/>
        <w:jc w:val="righ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2020年6月30日</w:t>
      </w:r>
    </w:p>
    <w:p>
      <w:pPr>
        <w:tabs>
          <w:tab w:val="left" w:pos="5455"/>
        </w:tabs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</w:p>
    <w:p>
      <w:pPr>
        <w:tabs>
          <w:tab w:val="left" w:pos="5455"/>
        </w:tabs>
        <w:spacing w:before="240" w:after="24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常州市首届中小学科幻作文大赛评选推荐表</w:t>
      </w:r>
    </w:p>
    <w:p>
      <w:pPr>
        <w:tabs>
          <w:tab w:val="left" w:pos="5455"/>
        </w:tabs>
        <w:spacing w:line="440" w:lineRule="exac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 w:cs="宋体"/>
          <w:color w:val="000000"/>
          <w:sz w:val="24"/>
        </w:rPr>
        <w:t>推荐单位</w:t>
      </w:r>
      <w:r>
        <w:rPr>
          <w:rFonts w:hint="eastAsia" w:ascii="黑体" w:hAnsi="黑体" w:eastAsia="黑体"/>
          <w:color w:val="000000"/>
          <w:sz w:val="24"/>
        </w:rPr>
        <w:t>：</w:t>
      </w:r>
      <w:r>
        <w:rPr>
          <w:rFonts w:ascii="黑体" w:hAnsi="黑体" w:eastAsia="黑体"/>
          <w:color w:val="000000"/>
          <w:sz w:val="24"/>
        </w:rPr>
        <w:t xml:space="preserve"> </w:t>
      </w:r>
    </w:p>
    <w:tbl>
      <w:tblPr>
        <w:tblStyle w:val="6"/>
        <w:tblW w:w="489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43"/>
        <w:gridCol w:w="232"/>
        <w:gridCol w:w="689"/>
        <w:gridCol w:w="822"/>
        <w:gridCol w:w="273"/>
        <w:gridCol w:w="1648"/>
        <w:gridCol w:w="1372"/>
        <w:gridCol w:w="11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3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作文名称</w:t>
            </w:r>
          </w:p>
        </w:tc>
        <w:tc>
          <w:tcPr>
            <w:tcW w:w="4117" w:type="pct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3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作品类别</w:t>
            </w:r>
          </w:p>
        </w:tc>
        <w:tc>
          <w:tcPr>
            <w:tcW w:w="1783" w:type="pct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作品字数</w:t>
            </w:r>
          </w:p>
        </w:tc>
        <w:tc>
          <w:tcPr>
            <w:tcW w:w="1405" w:type="pct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3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776" w:type="pct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3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2713" w:type="pct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567" w:hRule="atLeast"/>
          <w:jc w:val="center"/>
        </w:trPr>
        <w:tc>
          <w:tcPr>
            <w:tcW w:w="883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内容提要</w:t>
            </w:r>
          </w:p>
        </w:tc>
        <w:tc>
          <w:tcPr>
            <w:tcW w:w="4117" w:type="pct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3" w:type="pct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520" w:type="pct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2488" w:type="pct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3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0" w:type="pct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3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0" w:type="pct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3" w:type="pct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指导老师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0" w:type="pct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3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0" w:type="pct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推荐意见：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ind w:firstLine="5760" w:firstLineChars="24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</w:tc>
      </w:tr>
    </w:tbl>
    <w:p>
      <w:pPr>
        <w:pStyle w:val="10"/>
        <w:spacing w:line="360" w:lineRule="exact"/>
        <w:ind w:right="641" w:firstLine="640"/>
        <w:jc w:val="center"/>
        <w:rPr>
          <w:rFonts w:ascii="仿宋" w:hAnsi="仿宋" w:eastAsia="仿宋" w:cs="Verdana"/>
          <w:color w:val="000000"/>
          <w:sz w:val="32"/>
          <w:szCs w:val="32"/>
          <w:shd w:val="clear" w:color="auto" w:fill="FFFFFF"/>
        </w:rPr>
      </w:pPr>
    </w:p>
    <w:p>
      <w:pPr>
        <w:spacing w:line="520" w:lineRule="exact"/>
        <w:ind w:right="24" w:firstLine="140" w:firstLineChars="50"/>
      </w:pPr>
      <w:r>
        <w:rPr>
          <w:rFonts w:eastAsia="仿宋_GB2312"/>
          <w:sz w:val="28"/>
          <w:szCs w:val="28"/>
        </w:rPr>
        <w:pict>
          <v:line id="直线 23" o:spid="_x0000_s1031" o:spt="20" style="position:absolute;left:0pt;margin-left:0pt;margin-top:28.85pt;height:0pt;width:441pt;z-index:25165721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_GB2312" w:eastAsia="仿宋_GB2312"/>
          <w:sz w:val="28"/>
          <w:szCs w:val="28"/>
        </w:rPr>
        <w:pict>
          <v:line id="直线 24" o:spid="_x0000_s1032" o:spt="20" style="position:absolute;left:0pt;margin-left:0pt;margin-top:1pt;height:0pt;width:441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仿宋_GB2312"/>
          <w:sz w:val="28"/>
          <w:szCs w:val="28"/>
        </w:rPr>
        <w:t xml:space="preserve">常州市科学技术协会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30</w:t>
      </w:r>
      <w:r>
        <w:rPr>
          <w:rFonts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91244"/>
      <w:docPartObj>
        <w:docPartGallery w:val="AutoText"/>
      </w:docPartObj>
    </w:sdtPr>
    <w:sdtContent>
      <w:p>
        <w:pPr>
          <w:pStyle w:val="3"/>
          <w:ind w:right="284"/>
          <w:jc w:val="right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91245"/>
      <w:docPartObj>
        <w:docPartGallery w:val="AutoText"/>
      </w:docPartObj>
    </w:sdtPr>
    <w:sdtContent>
      <w:p>
        <w:pPr>
          <w:pStyle w:val="3"/>
          <w:ind w:left="284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C417BE"/>
    <w:rsid w:val="00013C75"/>
    <w:rsid w:val="00050A05"/>
    <w:rsid w:val="000517DB"/>
    <w:rsid w:val="00077E8C"/>
    <w:rsid w:val="000833A5"/>
    <w:rsid w:val="00084C54"/>
    <w:rsid w:val="000A72BF"/>
    <w:rsid w:val="000B5AF2"/>
    <w:rsid w:val="000D11E0"/>
    <w:rsid w:val="000D57C1"/>
    <w:rsid w:val="000F1B08"/>
    <w:rsid w:val="00124E18"/>
    <w:rsid w:val="00135347"/>
    <w:rsid w:val="00157408"/>
    <w:rsid w:val="00157452"/>
    <w:rsid w:val="00192762"/>
    <w:rsid w:val="001E788C"/>
    <w:rsid w:val="002440A0"/>
    <w:rsid w:val="002457E6"/>
    <w:rsid w:val="002876D2"/>
    <w:rsid w:val="002A0216"/>
    <w:rsid w:val="002C2E52"/>
    <w:rsid w:val="002F1DD3"/>
    <w:rsid w:val="003240BD"/>
    <w:rsid w:val="00366B69"/>
    <w:rsid w:val="00367F6B"/>
    <w:rsid w:val="00373E5E"/>
    <w:rsid w:val="003837E8"/>
    <w:rsid w:val="0039392E"/>
    <w:rsid w:val="003A5DB4"/>
    <w:rsid w:val="003C45C8"/>
    <w:rsid w:val="003C5EBD"/>
    <w:rsid w:val="003C6ECC"/>
    <w:rsid w:val="003D363B"/>
    <w:rsid w:val="003F0998"/>
    <w:rsid w:val="004068A3"/>
    <w:rsid w:val="0042443E"/>
    <w:rsid w:val="00446609"/>
    <w:rsid w:val="00461D8C"/>
    <w:rsid w:val="004758CA"/>
    <w:rsid w:val="004A404C"/>
    <w:rsid w:val="004B4C73"/>
    <w:rsid w:val="004C36D5"/>
    <w:rsid w:val="004D7DD6"/>
    <w:rsid w:val="004F23CD"/>
    <w:rsid w:val="00520074"/>
    <w:rsid w:val="00526610"/>
    <w:rsid w:val="00527716"/>
    <w:rsid w:val="0053285C"/>
    <w:rsid w:val="005622E1"/>
    <w:rsid w:val="005877A2"/>
    <w:rsid w:val="005E478F"/>
    <w:rsid w:val="005F382B"/>
    <w:rsid w:val="00617C17"/>
    <w:rsid w:val="00620BD0"/>
    <w:rsid w:val="00695A08"/>
    <w:rsid w:val="006B64C5"/>
    <w:rsid w:val="006B76FE"/>
    <w:rsid w:val="006B7883"/>
    <w:rsid w:val="006C166F"/>
    <w:rsid w:val="006F3EC3"/>
    <w:rsid w:val="007018CA"/>
    <w:rsid w:val="0071077A"/>
    <w:rsid w:val="00744237"/>
    <w:rsid w:val="00744B12"/>
    <w:rsid w:val="00745D44"/>
    <w:rsid w:val="00771CDE"/>
    <w:rsid w:val="00777562"/>
    <w:rsid w:val="007A4A9F"/>
    <w:rsid w:val="007C2D12"/>
    <w:rsid w:val="007F1136"/>
    <w:rsid w:val="007F73FC"/>
    <w:rsid w:val="00816BE6"/>
    <w:rsid w:val="00837941"/>
    <w:rsid w:val="00852838"/>
    <w:rsid w:val="008D3CE7"/>
    <w:rsid w:val="008E0416"/>
    <w:rsid w:val="008E249F"/>
    <w:rsid w:val="008E7D88"/>
    <w:rsid w:val="008F6876"/>
    <w:rsid w:val="00927B90"/>
    <w:rsid w:val="00966965"/>
    <w:rsid w:val="00970AA7"/>
    <w:rsid w:val="009B4827"/>
    <w:rsid w:val="009D18D1"/>
    <w:rsid w:val="00A024F6"/>
    <w:rsid w:val="00A30174"/>
    <w:rsid w:val="00AF194E"/>
    <w:rsid w:val="00BB04D8"/>
    <w:rsid w:val="00BE147E"/>
    <w:rsid w:val="00C1046E"/>
    <w:rsid w:val="00C200E5"/>
    <w:rsid w:val="00C3380C"/>
    <w:rsid w:val="00C5772C"/>
    <w:rsid w:val="00C630F2"/>
    <w:rsid w:val="00C732A2"/>
    <w:rsid w:val="00CD4CED"/>
    <w:rsid w:val="00CE06AB"/>
    <w:rsid w:val="00CF6566"/>
    <w:rsid w:val="00D12DB7"/>
    <w:rsid w:val="00D3414A"/>
    <w:rsid w:val="00D573D8"/>
    <w:rsid w:val="00D57B3C"/>
    <w:rsid w:val="00D84AC5"/>
    <w:rsid w:val="00DC5C1B"/>
    <w:rsid w:val="00DD5A15"/>
    <w:rsid w:val="00DD76CD"/>
    <w:rsid w:val="00E03AF3"/>
    <w:rsid w:val="00E076BC"/>
    <w:rsid w:val="00E50A2C"/>
    <w:rsid w:val="00E82E52"/>
    <w:rsid w:val="00EA21D7"/>
    <w:rsid w:val="00EB2146"/>
    <w:rsid w:val="00EC1EF9"/>
    <w:rsid w:val="00ED0AAF"/>
    <w:rsid w:val="00ED4342"/>
    <w:rsid w:val="00EE1B16"/>
    <w:rsid w:val="00F2220B"/>
    <w:rsid w:val="00F22D66"/>
    <w:rsid w:val="00F701CA"/>
    <w:rsid w:val="00F914A1"/>
    <w:rsid w:val="00FA735C"/>
    <w:rsid w:val="1ED73AA8"/>
    <w:rsid w:val="54C417BE"/>
    <w:rsid w:val="7FC10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uiPriority w:val="99"/>
    <w:rPr>
      <w:color w:val="0563C1" w:themeColor="hyperlink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批注框文本 Char"/>
    <w:basedOn w:val="7"/>
    <w:link w:val="2"/>
    <w:uiPriority w:val="0"/>
    <w:rPr>
      <w:kern w:val="2"/>
      <w:sz w:val="18"/>
      <w:szCs w:val="18"/>
    </w:rPr>
  </w:style>
  <w:style w:type="paragraph" w:customStyle="1" w:styleId="15">
    <w:name w:val="列出段落2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931</Words>
  <Characters>268</Characters>
  <Lines>2</Lines>
  <Paragraphs>2</Paragraphs>
  <TotalTime>6</TotalTime>
  <ScaleCrop>false</ScaleCrop>
  <LinksUpToDate>false</LinksUpToDate>
  <CharactersWithSpaces>1197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2020-07-03T07:05:00Z</dcterms:created>
  <dc:creator>缘圈</dc:creator>
  <cp:lastModifiedBy>sandy</cp:lastModifiedBy>
  <cp:lastPrinted>2020-05-14T07:58:00Z</cp:lastPrinted>
  <dcterms:modified xsi:type="dcterms:W3CDTF">2020-07-07T02:23:44Z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