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黑体" w:hAnsi="黑体" w:eastAsia="黑体"/>
          <w:b/>
          <w:sz w:val="32"/>
          <w:szCs w:val="32"/>
        </w:rPr>
      </w:pPr>
      <w:bookmarkStart w:id="0" w:name="_Hlk496445128"/>
      <w:bookmarkStart w:id="1" w:name="_Hlk528246828"/>
      <w:r>
        <w:rPr>
          <w:rFonts w:hint="eastAsia" w:ascii="黑体" w:hAnsi="黑体" w:eastAsia="黑体"/>
          <w:b/>
          <w:sz w:val="32"/>
          <w:szCs w:val="32"/>
          <w:lang w:eastAsia="zh-CN"/>
        </w:rPr>
        <w:t>常州市滨江中学</w:t>
      </w:r>
      <w:r>
        <w:rPr>
          <w:rFonts w:hint="eastAsia" w:ascii="黑体" w:hAnsi="黑体" w:eastAsia="黑体"/>
          <w:b/>
          <w:sz w:val="32"/>
          <w:szCs w:val="32"/>
        </w:rPr>
        <w:t>201</w:t>
      </w:r>
      <w:r>
        <w:rPr>
          <w:rFonts w:ascii="黑体" w:hAnsi="黑体" w:eastAsia="黑体"/>
          <w:b/>
          <w:sz w:val="32"/>
          <w:szCs w:val="32"/>
        </w:rPr>
        <w:t>9</w:t>
      </w:r>
      <w:r>
        <w:rPr>
          <w:rFonts w:hint="eastAsia" w:ascii="黑体" w:hAnsi="黑体" w:eastAsia="黑体"/>
          <w:b/>
          <w:sz w:val="32"/>
          <w:szCs w:val="32"/>
        </w:rPr>
        <w:t>-2020学年度下学期</w:t>
      </w:r>
    </w:p>
    <w:bookmarkEnd w:id="0"/>
    <w:p>
      <w:pPr>
        <w:spacing w:line="240" w:lineRule="auto"/>
        <w:jc w:val="center"/>
        <w:rPr>
          <w:rFonts w:ascii="黑体" w:hAnsi="黑体" w:eastAsia="黑体"/>
          <w:b/>
          <w:sz w:val="32"/>
          <w:szCs w:val="32"/>
        </w:rPr>
      </w:pPr>
      <w:bookmarkStart w:id="4" w:name="_GoBack"/>
      <w:r>
        <w:rPr>
          <w:rFonts w:hint="eastAsia" w:ascii="黑体" w:hAnsi="黑体" w:eastAsia="黑体"/>
          <w:b/>
          <w:sz w:val="32"/>
          <w:szCs w:val="32"/>
        </w:rPr>
        <w:t>八年级《道德与法治》</w:t>
      </w:r>
      <w:r>
        <w:rPr>
          <w:rFonts w:hint="eastAsia" w:ascii="黑体" w:hAnsi="黑体" w:eastAsia="黑体"/>
          <w:b/>
          <w:sz w:val="32"/>
          <w:szCs w:val="32"/>
          <w:lang w:eastAsia="zh-CN"/>
        </w:rPr>
        <w:t>期中复习</w:t>
      </w:r>
      <w:r>
        <w:rPr>
          <w:rFonts w:hint="eastAsia" w:ascii="黑体" w:hAnsi="黑体" w:eastAsia="黑体"/>
          <w:b/>
          <w:sz w:val="32"/>
          <w:szCs w:val="32"/>
        </w:rPr>
        <w:t>试卷</w:t>
      </w:r>
      <w:bookmarkEnd w:id="1"/>
    </w:p>
    <w:bookmarkEnd w:id="4"/>
    <w:p>
      <w:pPr>
        <w:spacing w:before="156" w:beforeLines="50" w:line="240" w:lineRule="auto"/>
        <w:rPr>
          <w:rFonts w:ascii="宋体"/>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一、单项选择题（每小题只有一个最符合题意的选项，将所选选项填涂在答题卡相应位置上，每小题3分，共</w:t>
      </w:r>
      <w:r>
        <w:rPr>
          <w:rFonts w:ascii="宋体" w:hAnsi="宋体"/>
          <w:b/>
          <w:color w:val="000000" w:themeColor="text1"/>
          <w:sz w:val="24"/>
          <w:szCs w:val="24"/>
          <w14:textFill>
            <w14:solidFill>
              <w14:schemeClr w14:val="tx1"/>
            </w14:solidFill>
          </w14:textFill>
        </w:rPr>
        <w:t>45</w:t>
      </w:r>
      <w:r>
        <w:rPr>
          <w:rFonts w:hint="eastAsia" w:ascii="宋体" w:hAnsi="宋体"/>
          <w:b/>
          <w:color w:val="000000" w:themeColor="text1"/>
          <w:sz w:val="24"/>
          <w:szCs w:val="24"/>
          <w14:textFill>
            <w14:solidFill>
              <w14:schemeClr w14:val="tx1"/>
            </w14:solidFill>
          </w14:textFill>
        </w:rPr>
        <w:t>分）</w:t>
      </w:r>
    </w:p>
    <w:p>
      <w:pPr>
        <w:spacing w:line="240" w:lineRule="auto"/>
        <w:ind w:left="210" w:leftChars="100"/>
        <w:jc w:val="left"/>
        <w:rPr>
          <w:rFonts w:ascii="宋体" w:hAnsi="宋体"/>
          <w:color w:val="000000" w:themeColor="text1"/>
          <w:sz w:val="24"/>
          <w:szCs w:val="24"/>
          <w14:textFill>
            <w14:solidFill>
              <w14:schemeClr w14:val="tx1"/>
            </w14:solidFill>
          </w14:textFill>
        </w:rPr>
      </w:pPr>
      <w:bookmarkStart w:id="2" w:name="_Hlk528698994"/>
      <w:bookmarkStart w:id="3" w:name="_Hlk479965355"/>
      <w:r>
        <w:rPr>
          <w:rFonts w:hint="eastAsia" w:ascii="楷体_GB2312" w:hAnsi="宋体" w:eastAsia="楷体_GB2312"/>
          <w:color w:val="000000" w:themeColor="text1"/>
          <w:sz w:val="24"/>
          <w:szCs w:val="24"/>
          <w14:textFill>
            <w14:solidFill>
              <w14:schemeClr w14:val="tx1"/>
            </w14:solidFill>
          </w14:textFill>
        </w:rPr>
        <w:t>1.</w:t>
      </w:r>
      <w:bookmarkEnd w:id="2"/>
      <w:bookmarkEnd w:id="3"/>
      <w:r>
        <w:rPr>
          <w:rFonts w:hint="eastAsia" w:ascii="楷体_GB2312" w:hAnsi="宋体" w:eastAsia="楷体_GB2312"/>
          <w:color w:val="000000" w:themeColor="text1"/>
          <w:sz w:val="24"/>
          <w:szCs w:val="24"/>
          <w14:textFill>
            <w14:solidFill>
              <w14:schemeClr w14:val="tx1"/>
            </w14:solidFill>
          </w14:textFill>
        </w:rPr>
        <w:t>我国宪法是国家的根本法，我国实行依法治国的实质就是依宪治国。</w:t>
      </w:r>
      <w:r>
        <w:rPr>
          <w:rFonts w:hint="eastAsia" w:ascii="宋体" w:hAnsi="宋体"/>
          <w:color w:val="000000" w:themeColor="text1"/>
          <w:sz w:val="24"/>
          <w:szCs w:val="24"/>
          <w14:textFill>
            <w14:solidFill>
              <w14:schemeClr w14:val="tx1"/>
            </w14:solidFill>
          </w14:textFill>
        </w:rPr>
        <w:t xml:space="preserve">宪法之所以是国家的根本法，在于它（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p>
    <w:p>
      <w:pPr>
        <w:spacing w:line="240" w:lineRule="auto"/>
        <w:ind w:left="210" w:leftChars="100"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①集中反映了党和人民的意志和利益</w:t>
      </w:r>
    </w:p>
    <w:p>
      <w:pPr>
        <w:spacing w:line="240" w:lineRule="auto"/>
        <w:ind w:left="210" w:leftChars="100"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②规定了国家的所有制度和任务</w:t>
      </w:r>
    </w:p>
    <w:p>
      <w:pPr>
        <w:spacing w:line="240" w:lineRule="auto"/>
        <w:ind w:left="210" w:leftChars="100"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③在国家法律体系中处于核心地位</w:t>
      </w:r>
    </w:p>
    <w:p>
      <w:pPr>
        <w:spacing w:line="240" w:lineRule="auto"/>
        <w:ind w:left="210" w:leftChars="100"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④是有中国共产党代表人民制定的</w:t>
      </w:r>
    </w:p>
    <w:p>
      <w:pPr>
        <w:spacing w:line="240" w:lineRule="auto"/>
        <w:ind w:left="210" w:leftChars="100"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A．①③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B.②③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C.①④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D.③④</w:t>
      </w:r>
    </w:p>
    <w:p>
      <w:pPr>
        <w:spacing w:line="240" w:lineRule="auto"/>
        <w:ind w:left="210" w:leftChars="100"/>
        <w:jc w:val="left"/>
        <w:rPr>
          <w:rFonts w:ascii="楷体_GB2312" w:hAnsi="宋体" w:eastAsia="楷体_GB2312"/>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2.列宁指出，“宪法是什么？宪法就是一张写着人民权利的纸”。</w:t>
      </w:r>
      <w:r>
        <w:rPr>
          <w:rFonts w:hint="eastAsia" w:ascii="宋体" w:hAnsi="宋体"/>
          <w:color w:val="000000" w:themeColor="text1"/>
          <w:sz w:val="24"/>
          <w:szCs w:val="24"/>
          <w14:textFill>
            <w14:solidFill>
              <w14:schemeClr w14:val="tx1"/>
            </w14:solidFill>
          </w14:textFill>
        </w:rPr>
        <w:t>这表明宪法（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 xml:space="preserve"> </w:t>
      </w:r>
      <w:r>
        <w:rPr>
          <w:rFonts w:ascii="楷体_GB2312" w:hAnsi="宋体" w:eastAsia="楷体_GB2312"/>
          <w:color w:val="000000" w:themeColor="text1"/>
          <w:sz w:val="24"/>
          <w:szCs w:val="24"/>
          <w14:textFill>
            <w14:solidFill>
              <w14:schemeClr w14:val="tx1"/>
            </w14:solidFill>
          </w14:textFill>
        </w:rPr>
        <w:t xml:space="preserve"> </w:t>
      </w:r>
      <w:r>
        <w:rPr>
          <w:rFonts w:hint="eastAsia" w:ascii="楷体_GB2312" w:hAnsi="宋体" w:eastAsia="楷体_GB2312"/>
          <w:color w:val="000000" w:themeColor="text1"/>
          <w:sz w:val="24"/>
          <w:szCs w:val="24"/>
          <w14:textFill>
            <w14:solidFill>
              <w14:schemeClr w14:val="tx1"/>
            </w14:solidFill>
          </w14:textFill>
        </w:rPr>
        <w:t>A.</w:t>
      </w:r>
      <w:r>
        <w:rPr>
          <w:rFonts w:hint="eastAsia" w:ascii="宋体" w:hAnsi="宋体"/>
          <w:color w:val="000000" w:themeColor="text1"/>
          <w:sz w:val="24"/>
          <w:szCs w:val="24"/>
          <w14:textFill>
            <w14:solidFill>
              <w14:schemeClr w14:val="tx1"/>
            </w14:solidFill>
          </w14:textFill>
        </w:rPr>
        <w:t xml:space="preserve">规定了国家性质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B.具有最高的法律效力    </w:t>
      </w:r>
    </w:p>
    <w:p>
      <w:pPr>
        <w:spacing w:line="240" w:lineRule="auto"/>
        <w:ind w:firstLine="480" w:firstLineChars="2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C.</w:t>
      </w:r>
      <w:r>
        <w:rPr>
          <w:rFonts w:hint="eastAsia" w:ascii="宋体" w:hAnsi="宋体"/>
          <w:color w:val="000000" w:themeColor="text1"/>
          <w:sz w:val="24"/>
          <w:szCs w:val="24"/>
          <w14:textFill>
            <w14:solidFill>
              <w14:schemeClr w14:val="tx1"/>
            </w14:solidFill>
          </w14:textFill>
        </w:rPr>
        <w:t xml:space="preserve">是全体公民的最高行为准则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D.是公民权利的保障书</w:t>
      </w:r>
    </w:p>
    <w:p>
      <w:pPr>
        <w:spacing w:line="360" w:lineRule="auto"/>
        <w:ind w:firstLine="408"/>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3.</w:t>
      </w:r>
      <w:r>
        <w:rPr>
          <w:rFonts w:ascii="宋体" w:hAnsi="宋体"/>
          <w:color w:val="000000" w:themeColor="text1"/>
          <w:sz w:val="24"/>
          <w:szCs w:val="24"/>
          <w14:textFill>
            <w14:solidFill>
              <w14:schemeClr w14:val="tx1"/>
            </w14:solidFill>
          </w14:textFill>
        </w:rPr>
        <w:t>对下图认识最准确的是(　　)</w:t>
      </w:r>
    </w:p>
    <w:p>
      <w:pPr>
        <w:spacing w:line="360" w:lineRule="auto"/>
        <w:ind w:firstLine="408"/>
        <w:jc w:val="center"/>
        <w:rPr>
          <w:rFonts w:hint="eastAsia" w:ascii="宋体" w:hAnsi="宋体"/>
          <w:color w:val="000000" w:themeColor="text1"/>
          <w:sz w:val="24"/>
          <w:szCs w:val="24"/>
          <w14:textFill>
            <w14:solidFill>
              <w14:schemeClr w14:val="tx1"/>
            </w14:solidFill>
          </w14:textFill>
        </w:rPr>
      </w:pPr>
      <w:r>
        <w:rPr>
          <w:color w:val="000000" w:themeColor="text1"/>
          <w14:textFill>
            <w14:solidFill>
              <w14:schemeClr w14:val="tx1"/>
            </w14:solidFill>
          </w14:textFill>
        </w:rPr>
        <w:drawing>
          <wp:inline distT="0" distB="0" distL="114300" distR="114300">
            <wp:extent cx="2924175" cy="1133475"/>
            <wp:effectExtent l="0" t="0" r="9525" b="9525"/>
            <wp:docPr id="1"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 "/>
                    <pic:cNvPicPr>
                      <a:picLocks noChangeAspect="1"/>
                    </pic:cNvPicPr>
                  </pic:nvPicPr>
                  <pic:blipFill>
                    <a:blip r:embed="rId5"/>
                    <a:stretch>
                      <a:fillRect/>
                    </a:stretch>
                  </pic:blipFill>
                  <pic:spPr>
                    <a:xfrm>
                      <a:off x="0" y="0"/>
                      <a:ext cx="2924175" cy="1133475"/>
                    </a:xfrm>
                    <a:prstGeom prst="rect">
                      <a:avLst/>
                    </a:prstGeom>
                    <a:noFill/>
                    <a:ln>
                      <a:noFill/>
                    </a:ln>
                  </pic:spPr>
                </pic:pic>
              </a:graphicData>
            </a:graphic>
          </wp:inline>
        </w:drawing>
      </w:r>
    </w:p>
    <w:p>
      <w:pPr>
        <w:spacing w:line="24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w:t>
      </w:r>
      <w:r>
        <w:rPr>
          <w:color w:val="000000" w:themeColor="text1"/>
          <w14:textFill>
            <w14:solidFill>
              <w14:schemeClr w14:val="tx1"/>
            </w14:solidFill>
          </w14:textFill>
        </w:rPr>
        <w:t>正确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因为宪法是国家的根本法</w:t>
      </w:r>
    </w:p>
    <w:p>
      <w:pPr>
        <w:spacing w:line="24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B.</w:t>
      </w:r>
      <w:r>
        <w:rPr>
          <w:color w:val="000000" w:themeColor="text1"/>
          <w14:textFill>
            <w14:solidFill>
              <w14:schemeClr w14:val="tx1"/>
            </w14:solidFill>
          </w14:textFill>
        </w:rPr>
        <w:t>正确</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因为宪法是其他法律产生的依据</w:t>
      </w:r>
    </w:p>
    <w:p>
      <w:pPr>
        <w:spacing w:line="24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w:t>
      </w:r>
      <w:r>
        <w:rPr>
          <w:rFonts w:ascii="宋体" w:hAnsi="宋体"/>
          <w:color w:val="000000" w:themeColor="text1"/>
          <w:sz w:val="24"/>
          <w:szCs w:val="24"/>
          <w14:textFill>
            <w14:solidFill>
              <w14:schemeClr w14:val="tx1"/>
            </w14:solidFill>
          </w14:textFill>
        </w:rPr>
        <w:t>错误</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因为宪法规定的是国家生活中最根本、最重要的问题</w:t>
      </w:r>
    </w:p>
    <w:p>
      <w:pPr>
        <w:spacing w:line="240" w:lineRule="auto"/>
        <w:ind w:firstLine="480" w:firstLineChars="2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D.</w:t>
      </w:r>
      <w:r>
        <w:rPr>
          <w:rFonts w:ascii="宋体" w:hAnsi="宋体"/>
          <w:color w:val="000000" w:themeColor="text1"/>
          <w:sz w:val="24"/>
          <w:szCs w:val="24"/>
          <w14:textFill>
            <w14:solidFill>
              <w14:schemeClr w14:val="tx1"/>
            </w14:solidFill>
          </w14:textFill>
        </w:rPr>
        <w:t>错误</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因为宪法是最高的行为准则</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4</w:t>
      </w:r>
      <w:r>
        <w:rPr>
          <w:rFonts w:ascii="楷体_GB2312" w:hAnsi="宋体" w:eastAsia="楷体_GB2312"/>
          <w:color w:val="000000" w:themeColor="text1"/>
          <w:sz w:val="24"/>
          <w:szCs w:val="24"/>
          <w14:textFill>
            <w14:solidFill>
              <w14:schemeClr w14:val="tx1"/>
            </w14:solidFill>
          </w14:textFill>
        </w:rPr>
        <w:t>.八年级的几位同学在课间对宪法知识展开了以下热烈的讨论</w:t>
      </w:r>
      <w:r>
        <w:rPr>
          <w:rFonts w:hint="eastAsia" w:ascii="楷体_GB2312" w:hAnsi="宋体" w:eastAsia="楷体_GB2312"/>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其中观点错误的个数为</w:t>
      </w:r>
      <w:r>
        <w:rPr>
          <w:rFonts w:hint="eastAsia" w:ascii="宋体" w:hAnsi="宋体"/>
          <w:color w:val="000000" w:themeColor="text1"/>
          <w:sz w:val="24"/>
          <w:szCs w:val="24"/>
          <w14:textFill>
            <w14:solidFill>
              <w14:schemeClr w14:val="tx1"/>
            </w14:solidFill>
          </w14:textFill>
        </w:rPr>
        <w:t>（    ）</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付小琴：宪法是国家的根本大法，是治国安邦的总章程；现行宪法是82年宪法，已经修订过5次了。</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杨小星：宪法就应当经常改，常改常新，才能适应经济社会发展，与时俱进。</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曾小斌：我不同意你的说法，宪法可不能朝令夕改，要保持宪法的权威性和稳定性，它可是其他法律的立法基础和依据。</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杨小杰：宪法的修改程序也比较严格，须由全国人大常委会或1/5以上的全国人大代表提议，并由全国人民代表大会以全体代表的半数以上通过才行。</w:t>
      </w:r>
    </w:p>
    <w:p>
      <w:pPr>
        <w:tabs>
          <w:tab w:val="left" w:pos="2550"/>
          <w:tab w:val="left" w:pos="4635"/>
          <w:tab w:val="left" w:pos="6465"/>
        </w:tabs>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A.1个</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B.2个</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C.3个</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D.4个</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5.</w:t>
      </w:r>
      <w:r>
        <w:rPr>
          <w:rFonts w:ascii="楷体_GB2312" w:hAnsi="宋体" w:eastAsia="楷体_GB2312"/>
          <w:color w:val="000000" w:themeColor="text1"/>
          <w:sz w:val="24"/>
          <w:szCs w:val="24"/>
          <w14:textFill>
            <w14:solidFill>
              <w14:schemeClr w14:val="tx1"/>
            </w14:solidFill>
          </w14:textFill>
        </w:rPr>
        <w:t>新冠肺炎疫情防控期间</w:t>
      </w:r>
      <w:r>
        <w:rPr>
          <w:rFonts w:hint="eastAsia" w:ascii="楷体_GB2312" w:hAnsi="宋体" w:eastAsia="楷体_GB2312"/>
          <w:color w:val="000000" w:themeColor="text1"/>
          <w:sz w:val="24"/>
          <w:szCs w:val="24"/>
          <w14:textFill>
            <w14:solidFill>
              <w14:schemeClr w14:val="tx1"/>
            </w14:solidFill>
          </w14:textFill>
        </w:rPr>
        <w:t>，</w:t>
      </w:r>
      <w:r>
        <w:rPr>
          <w:rFonts w:ascii="楷体_GB2312" w:hAnsi="宋体" w:eastAsia="楷体_GB2312"/>
          <w:color w:val="000000" w:themeColor="text1"/>
          <w:sz w:val="24"/>
          <w:szCs w:val="24"/>
          <w14:textFill>
            <w14:solidFill>
              <w14:schemeClr w14:val="tx1"/>
            </w14:solidFill>
          </w14:textFill>
        </w:rPr>
        <w:t>为避免接触传染</w:t>
      </w:r>
      <w:r>
        <w:rPr>
          <w:rFonts w:hint="eastAsia" w:ascii="楷体_GB2312" w:hAnsi="宋体" w:eastAsia="楷体_GB2312"/>
          <w:color w:val="000000" w:themeColor="text1"/>
          <w:sz w:val="24"/>
          <w:szCs w:val="24"/>
          <w14:textFill>
            <w14:solidFill>
              <w14:schemeClr w14:val="tx1"/>
            </w14:solidFill>
          </w14:textFill>
        </w:rPr>
        <w:t>，</w:t>
      </w:r>
      <w:r>
        <w:rPr>
          <w:rFonts w:ascii="楷体_GB2312" w:hAnsi="宋体" w:eastAsia="楷体_GB2312"/>
          <w:color w:val="000000" w:themeColor="text1"/>
          <w:sz w:val="24"/>
          <w:szCs w:val="24"/>
          <w14:textFill>
            <w14:solidFill>
              <w14:schemeClr w14:val="tx1"/>
            </w14:solidFill>
          </w14:textFill>
        </w:rPr>
        <w:t>保障司法审判工作的有序进行</w:t>
      </w:r>
      <w:r>
        <w:rPr>
          <w:rFonts w:hint="eastAsia" w:ascii="楷体_GB2312" w:hAnsi="宋体" w:eastAsia="楷体_GB2312"/>
          <w:color w:val="000000" w:themeColor="text1"/>
          <w:sz w:val="24"/>
          <w:szCs w:val="24"/>
          <w14:textFill>
            <w14:solidFill>
              <w14:schemeClr w14:val="tx1"/>
            </w14:solidFill>
          </w14:textFill>
        </w:rPr>
        <w:t>，据江西省高级人民法院统计，</w:t>
      </w:r>
      <w:r>
        <w:rPr>
          <w:rFonts w:ascii="楷体_GB2312" w:hAnsi="宋体" w:eastAsia="楷体_GB2312"/>
          <w:color w:val="000000" w:themeColor="text1"/>
          <w:sz w:val="24"/>
          <w:szCs w:val="24"/>
          <w14:textFill>
            <w14:solidFill>
              <w14:schemeClr w14:val="tx1"/>
            </w14:solidFill>
          </w14:textFill>
        </w:rPr>
        <w:t>从</w:t>
      </w:r>
      <w:r>
        <w:rPr>
          <w:rFonts w:hint="eastAsia" w:ascii="楷体_GB2312" w:hAnsi="宋体" w:eastAsia="楷体_GB2312"/>
          <w:color w:val="000000" w:themeColor="text1"/>
          <w:sz w:val="24"/>
          <w:szCs w:val="24"/>
          <w14:textFill>
            <w14:solidFill>
              <w14:schemeClr w14:val="tx1"/>
            </w14:solidFill>
          </w14:textFill>
        </w:rPr>
        <w:t>2020年2月3日至3月1日，全省法院共通过网络远程庭审系统，调解案件664起，开庭405起。</w:t>
      </w:r>
      <w:r>
        <w:rPr>
          <w:rFonts w:hint="eastAsia" w:ascii="宋体" w:hAnsi="宋体"/>
          <w:color w:val="000000" w:themeColor="text1"/>
          <w:sz w:val="24"/>
          <w:szCs w:val="24"/>
          <w14:textFill>
            <w14:solidFill>
              <w14:schemeClr w14:val="tx1"/>
            </w14:solidFill>
          </w14:textFill>
        </w:rPr>
        <w:t>这</w:t>
      </w:r>
      <w:r>
        <w:rPr>
          <w:rFonts w:ascii="宋体" w:hAnsi="宋体"/>
          <w:color w:val="000000" w:themeColor="text1"/>
          <w:sz w:val="24"/>
          <w:szCs w:val="24"/>
          <w14:textFill>
            <w14:solidFill>
              <w14:schemeClr w14:val="tx1"/>
            </w14:solidFill>
          </w14:textFill>
        </w:rPr>
        <w:t>体现了</w:t>
      </w:r>
      <w:r>
        <w:rPr>
          <w:rFonts w:hint="eastAsia" w:ascii="宋体" w:hAnsi="宋体"/>
          <w:color w:val="000000" w:themeColor="text1"/>
          <w:sz w:val="24"/>
          <w:szCs w:val="24"/>
          <w14:textFill>
            <w14:solidFill>
              <w14:schemeClr w14:val="tx1"/>
            </w14:solidFill>
          </w14:textFill>
        </w:rPr>
        <w:t>（    ）</w:t>
      </w:r>
      <w:r>
        <w:rPr>
          <w:rFonts w:ascii="宋体" w:hAnsi="宋体"/>
          <w:color w:val="000000" w:themeColor="text1"/>
          <w:sz w:val="24"/>
          <w:szCs w:val="24"/>
          <w14:textFill>
            <w14:solidFill>
              <w14:schemeClr w14:val="tx1"/>
            </w14:solidFill>
          </w14:textFill>
        </w:rPr>
        <w:t>　　</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A.政府部门由人民代表大会产生</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对人民负责</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B.我国是人民当家作主的国家,人民是国家的主人</w:t>
      </w:r>
    </w:p>
    <w:p>
      <w:pPr>
        <w:spacing w:line="240" w:lineRule="auto"/>
        <w:ind w:firstLine="480" w:firstLineChars="2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C.宪法和法律规定了国家权利行使的程序</w:t>
      </w:r>
      <w:r>
        <w:rPr>
          <w:rFonts w:hint="eastAsia" w:ascii="宋体" w:hAnsi="宋体"/>
          <w:color w:val="000000" w:themeColor="text1"/>
          <w:sz w:val="24"/>
          <w:szCs w:val="24"/>
          <w14:textFill>
            <w14:solidFill>
              <w14:schemeClr w14:val="tx1"/>
            </w14:solidFill>
          </w14:textFill>
        </w:rPr>
        <w:t xml:space="preserve"> </w:t>
      </w:r>
    </w:p>
    <w:p>
      <w:pPr>
        <w:spacing w:line="240" w:lineRule="auto"/>
        <w:ind w:firstLine="480" w:firstLineChars="200"/>
        <w:jc w:val="left"/>
        <w:textAlignment w:val="center"/>
        <w:rPr>
          <w:rFonts w:hint="eastAsia"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D.对于</w:t>
      </w:r>
      <w:r>
        <w:rPr>
          <w:rFonts w:hint="eastAsia" w:ascii="宋体" w:hAnsi="宋体"/>
          <w:color w:val="000000" w:themeColor="text1"/>
          <w:sz w:val="24"/>
          <w:szCs w:val="24"/>
          <w14:textFill>
            <w14:solidFill>
              <w14:schemeClr w14:val="tx1"/>
            </w14:solidFill>
          </w14:textFill>
        </w:rPr>
        <w:t>国家</w:t>
      </w:r>
      <w:r>
        <w:rPr>
          <w:rFonts w:ascii="宋体" w:hAnsi="宋体"/>
          <w:color w:val="000000" w:themeColor="text1"/>
          <w:sz w:val="24"/>
          <w:szCs w:val="24"/>
          <w14:textFill>
            <w14:solidFill>
              <w14:schemeClr w14:val="tx1"/>
            </w14:solidFill>
          </w14:textFill>
        </w:rPr>
        <w:t>机关及其工作人员来说</w:t>
      </w:r>
      <w:r>
        <w:rPr>
          <w:rFonts w:hint="eastAsia" w:ascii="宋体" w:hAnsi="宋体"/>
          <w:color w:val="000000" w:themeColor="text1"/>
          <w:sz w:val="24"/>
          <w:szCs w:val="24"/>
          <w14:textFill>
            <w14:solidFill>
              <w14:schemeClr w14:val="tx1"/>
            </w14:solidFill>
          </w14:textFill>
        </w:rPr>
        <w:t>“法定职责必须为”</w:t>
      </w:r>
    </w:p>
    <w:p>
      <w:pPr>
        <w:spacing w:line="240" w:lineRule="auto"/>
        <w:jc w:val="left"/>
        <w:rPr>
          <w:rFonts w:ascii="楷体_GB2312" w:hAnsi="宋体" w:eastAsia="楷体_GB2312"/>
          <w:color w:val="000000" w:themeColor="text1"/>
          <w:sz w:val="24"/>
          <w:szCs w:val="24"/>
          <w14:textFill>
            <w14:solidFill>
              <w14:schemeClr w14:val="tx1"/>
            </w14:solidFill>
          </w14:textFill>
        </w:rPr>
      </w:pPr>
      <w:r>
        <w:rPr>
          <w:rFonts w:ascii="楷体_GB2312" w:hAnsi="宋体" w:eastAsia="楷体_GB2312"/>
          <w:color w:val="000000" w:themeColor="text1"/>
          <w:sz w:val="24"/>
          <w:szCs w:val="24"/>
          <w14:textFill>
            <w14:solidFill>
              <w14:schemeClr w14:val="tx1"/>
            </w14:solidFill>
          </w14:textFill>
        </w:rPr>
        <w:t>6.2020年</w:t>
      </w:r>
      <w:r>
        <w:rPr>
          <w:rFonts w:hint="eastAsia" w:ascii="楷体_GB2312" w:hAnsi="宋体" w:eastAsia="楷体_GB2312"/>
          <w:color w:val="000000" w:themeColor="text1"/>
          <w:sz w:val="24"/>
          <w:szCs w:val="24"/>
          <w14:textFill>
            <w14:solidFill>
              <w14:schemeClr w14:val="tx1"/>
            </w14:solidFill>
          </w14:textFill>
        </w:rPr>
        <w:t>2月27日，</w:t>
      </w:r>
      <w:r>
        <w:rPr>
          <w:rFonts w:ascii="楷体_GB2312" w:hAnsi="宋体" w:eastAsia="楷体_GB2312"/>
          <w:color w:val="000000" w:themeColor="text1"/>
          <w:sz w:val="24"/>
          <w:szCs w:val="24"/>
          <w14:textFill>
            <w14:solidFill>
              <w14:schemeClr w14:val="tx1"/>
            </w14:solidFill>
          </w14:textFill>
        </w:rPr>
        <w:t>国家税务局税务部门有关负责人在新闻发布会上提出</w:t>
      </w:r>
      <w:r>
        <w:rPr>
          <w:rFonts w:hint="eastAsia" w:ascii="楷体_GB2312" w:hAnsi="宋体" w:eastAsia="楷体_GB2312"/>
          <w:color w:val="000000" w:themeColor="text1"/>
          <w:sz w:val="24"/>
          <w:szCs w:val="24"/>
          <w14:textFill>
            <w14:solidFill>
              <w14:schemeClr w14:val="tx1"/>
            </w14:solidFill>
          </w14:textFill>
        </w:rPr>
        <w:t>：围绕统筹推进新冠肺炎疫情防控和服务经济社会发展大局工作，</w:t>
      </w:r>
      <w:r>
        <w:rPr>
          <w:rFonts w:ascii="楷体_GB2312" w:hAnsi="宋体" w:eastAsia="楷体_GB2312"/>
          <w:color w:val="000000" w:themeColor="text1"/>
          <w:sz w:val="24"/>
          <w:szCs w:val="24"/>
          <w14:textFill>
            <w14:solidFill>
              <w14:schemeClr w14:val="tx1"/>
            </w14:solidFill>
          </w14:textFill>
        </w:rPr>
        <w:t>积极推行</w:t>
      </w:r>
      <w:r>
        <w:rPr>
          <w:rFonts w:hint="eastAsia" w:ascii="楷体_GB2312" w:hAnsi="宋体" w:eastAsia="楷体_GB2312"/>
          <w:color w:val="000000" w:themeColor="text1"/>
          <w:sz w:val="24"/>
          <w:szCs w:val="24"/>
          <w14:textFill>
            <w14:solidFill>
              <w14:schemeClr w14:val="tx1"/>
            </w14:solidFill>
          </w14:textFill>
        </w:rPr>
        <w:t>“非接触式”办税，通过“网上办、自助办、邮寄送、线上答”等方式，最大限度减少人员聚集，方便纳税人、缴费人办税缴费。</w:t>
      </w:r>
      <w:r>
        <w:rPr>
          <w:rFonts w:hint="eastAsia" w:ascii="宋体" w:hAnsi="宋体"/>
          <w:color w:val="000000" w:themeColor="text1"/>
          <w:sz w:val="24"/>
          <w:szCs w:val="24"/>
          <w14:textFill>
            <w14:solidFill>
              <w14:schemeClr w14:val="tx1"/>
            </w14:solidFill>
          </w14:textFill>
        </w:rPr>
        <w:t>这表明（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①国家税务局采取各种措施积极保护人权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②国家税务局行使职权需要接受监督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③国家税务局做到严格规范公正文明执法，坚持依法行政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④国家税务局依照法律规定独立行使检察权</w:t>
      </w:r>
    </w:p>
    <w:p>
      <w:pPr>
        <w:spacing w:line="240" w:lineRule="auto"/>
        <w:ind w:left="240" w:hanging="240" w:hanging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A.①④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B.②③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C.①③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D.③④</w:t>
      </w:r>
    </w:p>
    <w:p>
      <w:pPr>
        <w:spacing w:line="240" w:lineRule="auto"/>
        <w:ind w:left="240" w:hanging="240" w:hangingChars="100"/>
        <w:jc w:val="left"/>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7.《教育部脱贫攻坚“十三五”规划》提出，到2020年实现建档立卡等贫困人口教育基本公共服务全覆盖。保障各教育阶段从入学到毕业的全程全部资助，保障贫困家庭孩子都可以上学，不让一个学生因家庭困难而失学。</w:t>
      </w:r>
      <w:r>
        <w:rPr>
          <w:rFonts w:hint="eastAsia" w:ascii="宋体" w:hAnsi="宋体"/>
          <w:color w:val="000000" w:themeColor="text1"/>
          <w:sz w:val="24"/>
          <w:szCs w:val="24"/>
          <w14:textFill>
            <w14:solidFill>
              <w14:schemeClr w14:val="tx1"/>
            </w14:solidFill>
          </w14:textFill>
        </w:rPr>
        <w:t>这样做（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①保障了公民的政治权利和自由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②体现了国家采取积极措施尊重和保障人权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③有利于保障</w:t>
      </w:r>
      <w:r>
        <w:rPr>
          <w:rFonts w:ascii="宋体" w:hAnsi="宋体"/>
          <w:color w:val="000000" w:themeColor="text1"/>
          <w:sz w:val="24"/>
          <w:szCs w:val="24"/>
          <w14:textFill>
            <w14:solidFill>
              <w14:schemeClr w14:val="tx1"/>
            </w14:solidFill>
          </w14:textFill>
        </w:rPr>
        <w:t>公民获得公平发展的机会</w:t>
      </w:r>
      <w:r>
        <w:rPr>
          <w:rFonts w:hint="eastAsia" w:ascii="宋体" w:hAnsi="宋体"/>
          <w:color w:val="000000" w:themeColor="text1"/>
          <w:sz w:val="24"/>
          <w:szCs w:val="24"/>
          <w14:textFill>
            <w14:solidFill>
              <w14:schemeClr w14:val="tx1"/>
            </w14:solidFill>
          </w14:textFill>
        </w:rPr>
        <w:t xml:space="preserve">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④能保证贫困地区的学生都能上大学</w:t>
      </w:r>
    </w:p>
    <w:p>
      <w:pPr>
        <w:spacing w:line="240" w:lineRule="auto"/>
        <w:ind w:left="240" w:hanging="240" w:hanging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A.①④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B.②③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C.①③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D.③④</w:t>
      </w: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楷体_GB2312" w:hAnsi="宋体" w:eastAsia="楷体_GB2312"/>
          <w:color w:val="000000" w:themeColor="text1"/>
          <w:sz w:val="24"/>
          <w:szCs w:val="24"/>
          <w14:textFill>
            <w14:solidFill>
              <w14:schemeClr w14:val="tx1"/>
            </w14:solidFill>
          </w14:textFill>
        </w:rPr>
        <w:t>8.近年来，一诬告他人的领导干部有的被“双开”，有的被开除党籍，有的被免职，对此，中央纪委先后发声：</w:t>
      </w:r>
      <w:r>
        <w:rPr>
          <w:rFonts w:hint="eastAsia" w:ascii="楷体_GB2312" w:hAnsi="宋体" w:eastAsia="楷体_GB2312"/>
          <w:color w:val="000000" w:themeColor="text1"/>
          <w:sz w:val="24"/>
          <w:szCs w:val="24"/>
          <w14:textFill>
            <w14:solidFill>
              <w14:schemeClr w14:val="tx1"/>
            </w14:solidFill>
          </w14:textFill>
        </w:rPr>
        <w:t>“</w:t>
      </w:r>
      <w:r>
        <w:rPr>
          <w:rFonts w:ascii="楷体_GB2312" w:hAnsi="宋体" w:eastAsia="楷体_GB2312"/>
          <w:color w:val="000000" w:themeColor="text1"/>
          <w:sz w:val="24"/>
          <w:szCs w:val="24"/>
          <w14:textFill>
            <w14:solidFill>
              <w14:schemeClr w14:val="tx1"/>
            </w14:solidFill>
          </w14:textFill>
        </w:rPr>
        <w:t>严查诬告也是净化政治生态</w:t>
      </w:r>
      <w:r>
        <w:rPr>
          <w:rFonts w:hint="eastAsia" w:ascii="楷体_GB2312" w:hAnsi="宋体" w:eastAsia="楷体_GB2312"/>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这警示人们</w:t>
      </w:r>
      <w:r>
        <w:rPr>
          <w:rFonts w:hint="eastAsia" w:ascii="宋体" w:hAnsi="宋体"/>
          <w:color w:val="000000" w:themeColor="text1"/>
          <w:sz w:val="24"/>
          <w:szCs w:val="24"/>
          <w14:textFill>
            <w14:solidFill>
              <w14:schemeClr w14:val="tx1"/>
            </w14:solidFill>
          </w14:textFill>
        </w:rPr>
        <w:t>（    ）</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A.监督权力应实事求是，以事实为依据</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B.对工作人员有提出批评建议的权利</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C.我国不断拓宽公民行使监督权的渠道</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D.对于发现的违法犯罪行为，要及时举报</w:t>
      </w: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楷体_GB2312" w:hAnsi="宋体" w:eastAsia="楷体_GB2312"/>
          <w:color w:val="000000" w:themeColor="text1"/>
          <w:sz w:val="24"/>
          <w:szCs w:val="24"/>
          <w14:textFill>
            <w14:solidFill>
              <w14:schemeClr w14:val="tx1"/>
            </w14:solidFill>
          </w14:textFill>
        </w:rPr>
        <w:t>9.2020年3月2日，因“武汉女子监狱刑满释放的新冠肺炎确诊人员离汉抵京”事件，引发了湖北省司法系统的“地震”</w:t>
      </w:r>
      <w:r>
        <w:rPr>
          <w:rFonts w:hint="eastAsia" w:ascii="楷体_GB2312" w:hAnsi="宋体" w:eastAsia="楷体_GB2312"/>
          <w:color w:val="000000" w:themeColor="text1"/>
          <w:sz w:val="24"/>
          <w:szCs w:val="24"/>
          <w14:textFill>
            <w14:solidFill>
              <w14:schemeClr w14:val="tx1"/>
            </w14:solidFill>
          </w14:textFill>
        </w:rPr>
        <w:t>，</w:t>
      </w:r>
      <w:r>
        <w:rPr>
          <w:rFonts w:ascii="楷体_GB2312" w:hAnsi="宋体" w:eastAsia="楷体_GB2312"/>
          <w:color w:val="000000" w:themeColor="text1"/>
          <w:sz w:val="24"/>
          <w:szCs w:val="24"/>
          <w14:textFill>
            <w14:solidFill>
              <w14:schemeClr w14:val="tx1"/>
            </w14:solidFill>
          </w14:textFill>
        </w:rPr>
        <w:t>诸多官员被免职</w:t>
      </w:r>
      <w:r>
        <w:rPr>
          <w:rFonts w:hint="eastAsia" w:ascii="楷体_GB2312" w:hAnsi="宋体" w:eastAsia="楷体_GB2312"/>
          <w:color w:val="000000" w:themeColor="text1"/>
          <w:sz w:val="24"/>
          <w:szCs w:val="24"/>
          <w14:textFill>
            <w14:solidFill>
              <w14:schemeClr w14:val="tx1"/>
            </w14:solidFill>
          </w14:textFill>
        </w:rPr>
        <w:t>、</w:t>
      </w:r>
      <w:r>
        <w:rPr>
          <w:rFonts w:ascii="楷体_GB2312" w:hAnsi="宋体" w:eastAsia="楷体_GB2312"/>
          <w:color w:val="000000" w:themeColor="text1"/>
          <w:sz w:val="24"/>
          <w:szCs w:val="24"/>
          <w14:textFill>
            <w14:solidFill>
              <w14:schemeClr w14:val="tx1"/>
            </w14:solidFill>
          </w14:textFill>
        </w:rPr>
        <w:t>或被立案审查调查</w:t>
      </w:r>
      <w:r>
        <w:rPr>
          <w:rFonts w:hint="eastAsia" w:ascii="楷体_GB2312" w:hAnsi="宋体" w:eastAsia="楷体_GB2312"/>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对国家机关及其工作人员来说（   ）</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A.必须把权力关进制度的笼子，让权力在阳光下运行</w:t>
      </w: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 xml:space="preserve">  B.权力就是责任，责任就要担当，必须依法履行职责</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C.凡不按法定程序行使权力的行为，都是犯罪行为</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D.任何超越权限、滥用职权的行为均属无效行为</w:t>
      </w:r>
    </w:p>
    <w:p>
      <w:pPr>
        <w:spacing w:line="240" w:lineRule="auto"/>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10.</w:t>
      </w:r>
      <w:r>
        <w:rPr>
          <w:rFonts w:ascii="宋体" w:hAnsi="宋体"/>
          <w:color w:val="000000" w:themeColor="text1"/>
          <w:sz w:val="24"/>
          <w:szCs w:val="24"/>
          <w14:textFill>
            <w14:solidFill>
              <w14:schemeClr w14:val="tx1"/>
            </w14:solidFill>
          </w14:textFill>
        </w:rPr>
        <w:t>下列属于宪法监督的内容的是(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w:t>
      </w:r>
      <w:r>
        <w:rPr>
          <w:rFonts w:ascii="宋体" w:hAnsi="宋体"/>
          <w:color w:val="000000" w:themeColor="text1"/>
          <w:sz w:val="24"/>
          <w:szCs w:val="24"/>
          <w14:textFill>
            <w14:solidFill>
              <w14:schemeClr w14:val="tx1"/>
            </w14:solidFill>
          </w14:textFill>
        </w:rPr>
        <w:t xml:space="preserve">合宪性审查和监督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w:t>
      </w:r>
      <w:r>
        <w:rPr>
          <w:rFonts w:ascii="宋体" w:hAnsi="宋体"/>
          <w:color w:val="000000" w:themeColor="text1"/>
          <w:sz w:val="24"/>
          <w:szCs w:val="24"/>
          <w14:textFill>
            <w14:solidFill>
              <w14:schemeClr w14:val="tx1"/>
            </w14:solidFill>
          </w14:textFill>
        </w:rPr>
        <w:t>违宪性审查和监督</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③</w:t>
      </w:r>
      <w:r>
        <w:rPr>
          <w:rFonts w:ascii="宋体" w:hAnsi="宋体"/>
          <w:color w:val="000000" w:themeColor="text1"/>
          <w:sz w:val="24"/>
          <w:szCs w:val="24"/>
          <w14:textFill>
            <w14:solidFill>
              <w14:schemeClr w14:val="tx1"/>
            </w14:solidFill>
          </w14:textFill>
        </w:rPr>
        <w:t>审查国家机关及其工作人员等的违宪行为</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w:t>
      </w:r>
      <w:r>
        <w:rPr>
          <w:rFonts w:ascii="宋体" w:hAnsi="宋体"/>
          <w:color w:val="000000" w:themeColor="text1"/>
          <w:sz w:val="24"/>
          <w:szCs w:val="24"/>
          <w14:textFill>
            <w14:solidFill>
              <w14:schemeClr w14:val="tx1"/>
            </w14:solidFill>
          </w14:textFill>
        </w:rPr>
        <w:t>审查公民的违宪行为</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A.①②</w:t>
      </w:r>
      <w:r>
        <w:rPr>
          <w:rFonts w:hint="eastAsia"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B.②③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C.①④</w:t>
      </w:r>
      <w:r>
        <w:rPr>
          <w:rFonts w:hint="eastAsia"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D.①③</w:t>
      </w:r>
    </w:p>
    <w:p>
      <w:pPr>
        <w:spacing w:line="240" w:lineRule="auto"/>
        <w:jc w:val="left"/>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11.</w:t>
      </w:r>
      <w:r>
        <w:rPr>
          <w:rFonts w:ascii="楷体_GB2312" w:hAnsi="宋体" w:eastAsia="楷体_GB2312"/>
          <w:color w:val="000000" w:themeColor="text1"/>
          <w:sz w:val="24"/>
          <w:szCs w:val="24"/>
          <w14:textFill>
            <w14:solidFill>
              <w14:schemeClr w14:val="tx1"/>
            </w14:solidFill>
          </w14:textFill>
        </w:rPr>
        <w:t>李克强总理在政府工作报告中引入了一些引爆媒体的新名词,其中“有权不可任性”浸润人心。</w:t>
      </w:r>
      <w:r>
        <w:rPr>
          <w:rFonts w:ascii="宋体" w:hAnsi="宋体"/>
          <w:color w:val="000000" w:themeColor="text1"/>
          <w:sz w:val="24"/>
          <w:szCs w:val="24"/>
          <w14:textFill>
            <w14:solidFill>
              <w14:schemeClr w14:val="tx1"/>
            </w14:solidFill>
          </w14:textFill>
        </w:rPr>
        <w:t>下列对“有权不可任性”理解最贴切的是</w:t>
      </w:r>
      <w:r>
        <w:rPr>
          <w:rFonts w:ascii="宋体" w:hAnsi="宋体"/>
          <w:color w:val="000000" w:themeColor="text1"/>
          <w:sz w:val="24"/>
          <w:szCs w:val="24"/>
          <w14:textFill>
            <w14:solidFill>
              <w14:schemeClr w14:val="tx1"/>
            </w14:solidFill>
          </w14:textFill>
        </w:rPr>
        <w:tab/>
      </w:r>
      <w:r>
        <w:rPr>
          <w:rFonts w:ascii="宋体" w:hAnsi="宋体"/>
          <w:color w:val="000000" w:themeColor="text1"/>
          <w:sz w:val="24"/>
          <w:szCs w:val="24"/>
          <w14:textFill>
            <w14:solidFill>
              <w14:schemeClr w14:val="tx1"/>
            </w14:solidFill>
          </w14:textFill>
        </w:rPr>
        <w:t>(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A.履行职能,提</w:t>
      </w:r>
      <w:r>
        <w:rPr>
          <w:rFonts w:ascii="宋体" w:hAnsi="宋体"/>
          <w:color w:val="000000" w:themeColor="text1"/>
          <w:sz w:val="24"/>
          <w:szCs w:val="24"/>
          <w14:textFill>
            <w14:solidFill>
              <w14:schemeClr w14:val="tx1"/>
            </w14:solidFill>
          </w14:textFill>
        </w:rPr>
        <w:drawing>
          <wp:inline distT="0" distB="0" distL="114300" distR="114300">
            <wp:extent cx="19050" cy="19050"/>
            <wp:effectExtent l="0" t="0" r="0" b="0"/>
            <wp:docPr id="2" name="图片 13" descr="说明: 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descr="说明: 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ascii="宋体" w:hAnsi="宋体"/>
          <w:color w:val="000000" w:themeColor="text1"/>
          <w:sz w:val="24"/>
          <w:szCs w:val="24"/>
          <w14:textFill>
            <w14:solidFill>
              <w14:schemeClr w14:val="tx1"/>
            </w14:solidFill>
          </w14:textFill>
        </w:rPr>
        <w:t>升政府形象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B.民主决策,提高工作效率</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C.简政放权,降低行政成本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D.依法行政,自觉接受监督</w:t>
      </w:r>
    </w:p>
    <w:p>
      <w:pPr>
        <w:spacing w:line="240" w:lineRule="auto"/>
        <w:jc w:val="left"/>
        <w:rPr>
          <w:rFonts w:ascii="楷体_GB2312" w:hAnsi="宋体" w:eastAsia="楷体_GB2312"/>
          <w:color w:val="000000" w:themeColor="text1"/>
          <w:sz w:val="24"/>
          <w:szCs w:val="24"/>
          <w14:textFill>
            <w14:solidFill>
              <w14:schemeClr w14:val="tx1"/>
            </w14:solidFill>
          </w14:textFill>
        </w:rPr>
      </w:pPr>
      <w:r>
        <w:rPr>
          <w:rFonts w:ascii="楷体_GB2312" w:hAnsi="宋体" w:eastAsia="楷体_GB2312"/>
          <w:color w:val="000000" w:themeColor="text1"/>
          <w:sz w:val="24"/>
          <w:szCs w:val="24"/>
          <w14:textFill>
            <w14:solidFill>
              <w14:schemeClr w14:val="tx1"/>
            </w14:solidFill>
          </w14:textFill>
        </w:rPr>
        <w:t>12.</w:t>
      </w:r>
      <w:r>
        <w:rPr>
          <w:rFonts w:hint="eastAsia" w:ascii="楷体_GB2312" w:hAnsi="宋体" w:eastAsia="楷体_GB2312"/>
          <w:color w:val="000000" w:themeColor="text1"/>
          <w:sz w:val="24"/>
          <w:szCs w:val="24"/>
          <w14:textFill>
            <w14:solidFill>
              <w14:schemeClr w14:val="tx1"/>
            </w14:solidFill>
          </w14:textFill>
        </w:rPr>
        <w:t>2020年2月5日，习近平总书记在中央全面依法治国委员会第三次会议上指出，新冠肺炎疫情防控越是到吃劲的时候，越要坚持依法防控，在法治轨道上统筹推进各项防控工作，保障疫情防控工作顺利开展。</w:t>
      </w:r>
      <w:r>
        <w:rPr>
          <w:rFonts w:hint="eastAsia" w:ascii="宋体" w:hAnsi="宋体"/>
          <w:color w:val="000000" w:themeColor="text1"/>
          <w:sz w:val="24"/>
          <w:szCs w:val="24"/>
          <w14:textFill>
            <w14:solidFill>
              <w14:schemeClr w14:val="tx1"/>
            </w14:solidFill>
          </w14:textFill>
        </w:rPr>
        <w:t>这表明（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①目前我国疫情防控应急工作总体上实现了有法可依</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②国家机关在疫情防控工作中做决策时，实行民主集中制</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③宪法详细规范了国家机关如何开展防新冠肺炎疫情工作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④应对疫情暴露出的突出问题，应尽快修改完善疫情防控相关法律法规</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A.①④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B.②③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C.①③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D.③④</w:t>
      </w:r>
    </w:p>
    <w:p>
      <w:pPr>
        <w:spacing w:line="240" w:lineRule="auto"/>
        <w:jc w:val="left"/>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13.当前，在新冠</w:t>
      </w:r>
      <w:r>
        <w:rPr>
          <w:rFonts w:ascii="楷体_GB2312" w:hAnsi="宋体" w:eastAsia="楷体_GB2312"/>
          <w:color w:val="000000" w:themeColor="text1"/>
          <w:sz w:val="24"/>
          <w:szCs w:val="24"/>
          <w14:textFill>
            <w14:solidFill>
              <w14:schemeClr w14:val="tx1"/>
            </w14:solidFill>
          </w14:textFill>
        </w:rPr>
        <w:t>肺炎</w:t>
      </w:r>
      <w:r>
        <w:rPr>
          <w:rFonts w:hint="eastAsia" w:ascii="楷体_GB2312" w:hAnsi="宋体" w:eastAsia="楷体_GB2312"/>
          <w:color w:val="000000" w:themeColor="text1"/>
          <w:sz w:val="24"/>
          <w:szCs w:val="24"/>
          <w14:textFill>
            <w14:solidFill>
              <w14:schemeClr w14:val="tx1"/>
            </w14:solidFill>
          </w14:textFill>
        </w:rPr>
        <w:t>疫情防控工作中，各地出现了一些法治偏差现象，如一些不法分子借国家防疫物资紧缺时机，哄抬物价，销售假冒伪劣产品；有人</w:t>
      </w:r>
      <w:r>
        <w:rPr>
          <w:rFonts w:ascii="楷体_GB2312" w:hAnsi="宋体" w:eastAsia="楷体_GB2312"/>
          <w:color w:val="000000" w:themeColor="text1"/>
          <w:sz w:val="24"/>
          <w:szCs w:val="24"/>
          <w14:textFill>
            <w14:solidFill>
              <w14:schemeClr w14:val="tx1"/>
            </w14:solidFill>
          </w14:textFill>
        </w:rPr>
        <w:t>故意隐瞒疫情，任由疾病传播扩散</w:t>
      </w:r>
      <w:r>
        <w:rPr>
          <w:rFonts w:hint="eastAsia" w:ascii="楷体_GB2312" w:hAnsi="宋体" w:eastAsia="楷体_GB2312"/>
          <w:color w:val="000000" w:themeColor="text1"/>
          <w:sz w:val="24"/>
          <w:szCs w:val="24"/>
          <w14:textFill>
            <w14:solidFill>
              <w14:schemeClr w14:val="tx1"/>
            </w14:solidFill>
          </w14:textFill>
        </w:rPr>
        <w:t>。</w:t>
      </w:r>
      <w:r>
        <w:rPr>
          <w:rFonts w:hint="eastAsia" w:ascii="宋体" w:hAnsi="宋体"/>
          <w:color w:val="000000" w:themeColor="text1"/>
          <w:sz w:val="24"/>
          <w:szCs w:val="24"/>
          <w14:textFill>
            <w14:solidFill>
              <w14:schemeClr w14:val="tx1"/>
            </w14:solidFill>
          </w14:textFill>
        </w:rPr>
        <w:t>依法</w:t>
      </w:r>
      <w:r>
        <w:rPr>
          <w:rFonts w:ascii="宋体" w:hAnsi="宋体"/>
          <w:color w:val="000000" w:themeColor="text1"/>
          <w:sz w:val="24"/>
          <w:szCs w:val="24"/>
          <w14:textFill>
            <w14:solidFill>
              <w14:schemeClr w14:val="tx1"/>
            </w14:solidFill>
          </w14:textFill>
        </w:rPr>
        <w:t>打好疫情防控的人民战争要求（  ）</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①政府及其工作人员要率先做尊法守法的榜样</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②国家以严格的法律规范作用替代道德教化作用</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③</w:t>
      </w:r>
      <w:r>
        <w:rPr>
          <w:rFonts w:hint="eastAsia" w:ascii="宋体" w:hAnsi="宋体"/>
          <w:color w:val="000000" w:themeColor="text1"/>
          <w:sz w:val="24"/>
          <w:szCs w:val="24"/>
          <w14:textFill>
            <w14:solidFill>
              <w14:schemeClr w14:val="tx1"/>
            </w14:solidFill>
          </w14:textFill>
        </w:rPr>
        <w:t>司法</w:t>
      </w:r>
      <w:r>
        <w:rPr>
          <w:rFonts w:ascii="宋体" w:hAnsi="宋体"/>
          <w:color w:val="000000" w:themeColor="text1"/>
          <w:sz w:val="24"/>
          <w:szCs w:val="24"/>
          <w14:textFill>
            <w14:solidFill>
              <w14:schemeClr w14:val="tx1"/>
            </w14:solidFill>
          </w14:textFill>
        </w:rPr>
        <w:t>机关严惩拒不配合疫情防控的违法行为</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④把法治建设作为疫情防控中唯一的工作</w:t>
      </w:r>
    </w:p>
    <w:p>
      <w:pPr>
        <w:spacing w:line="240" w:lineRule="auto"/>
        <w:ind w:firstLine="240" w:firstLine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 xml:space="preserve">A.①④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B.②③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C.①③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 xml:space="preserve"> D.③④</w:t>
      </w: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楷体_GB2312" w:hAnsi="宋体" w:eastAsia="楷体_GB2312"/>
          <w:color w:val="000000" w:themeColor="text1"/>
          <w:sz w:val="24"/>
          <w:szCs w:val="24"/>
          <w14:textFill>
            <w14:solidFill>
              <w14:schemeClr w14:val="tx1"/>
            </w14:solidFill>
          </w14:textFill>
        </w:rPr>
        <w:t>14.我国的宪法宣誓制度，规定凡经人大及其常委会选举或者决定任命的国家工作人员，正式就职时要公开向宪法宣誓。万众瞩目之下庄严地就职宣誓，可以使宣誓者本人和民众同时从神圣的仪式中经历神圣的体验。</w:t>
      </w:r>
      <w:r>
        <w:rPr>
          <w:rFonts w:ascii="宋体" w:hAnsi="宋体" w:cs="宋体"/>
          <w:color w:val="000000" w:themeColor="text1"/>
          <w14:textFill>
            <w14:solidFill>
              <w14:schemeClr w14:val="tx1"/>
            </w14:solidFill>
          </w14:textFill>
        </w:rPr>
        <w:t>实</w:t>
      </w:r>
      <w:r>
        <w:rPr>
          <w:rFonts w:ascii="宋体" w:hAnsi="宋体"/>
          <w:color w:val="000000" w:themeColor="text1"/>
          <w:sz w:val="24"/>
          <w:szCs w:val="24"/>
          <w14:textFill>
            <w14:solidFill>
              <w14:schemeClr w14:val="tx1"/>
            </w14:solidFill>
          </w14:textFill>
        </w:rPr>
        <w:t>行宪法宣誓制度有利于</w:t>
      </w:r>
      <w:r>
        <w:rPr>
          <w:rFonts w:hint="eastAsia" w:ascii="宋体" w:hAnsi="宋体"/>
          <w:color w:val="000000" w:themeColor="text1"/>
          <w:sz w:val="24"/>
          <w:szCs w:val="24"/>
          <w14:textFill>
            <w14:solidFill>
              <w14:schemeClr w14:val="tx1"/>
            </w14:solidFill>
          </w14:textFill>
        </w:rPr>
        <w:t xml:space="preserve">( </w:t>
      </w:r>
      <w:r>
        <w:rPr>
          <w:rFonts w:ascii="宋体" w:hAnsi="宋体"/>
          <w:color w:val="000000" w:themeColor="text1"/>
          <w:sz w:val="24"/>
          <w:szCs w:val="24"/>
          <w14:textFill>
            <w14:solidFill>
              <w14:schemeClr w14:val="tx1"/>
            </w14:solidFill>
          </w14:textFill>
        </w:rPr>
        <w:t xml:space="preserve">   </w:t>
      </w:r>
      <w:r>
        <w:rPr>
          <w:rFonts w:hint="eastAsia" w:ascii="宋体" w:hAnsi="宋体"/>
          <w:color w:val="000000" w:themeColor="text1"/>
          <w:sz w:val="24"/>
          <w:szCs w:val="24"/>
          <w14:textFill>
            <w14:solidFill>
              <w14:schemeClr w14:val="tx1"/>
            </w14:solidFill>
          </w14:textFill>
        </w:rPr>
        <w:t>)</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①国家机关工作人员明确权力是人民通过宪法所赋予的，增强责任感</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②国家机关工作人员直接行使国家权力，监督宪法的实施</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③培养广大人民群众的宪法意识和宪法情感，为行使权利提供根本保障</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④形成维护宪法的权威和尊严的共识，营造建设政治文明的良好氛围</w:t>
      </w:r>
    </w:p>
    <w:p>
      <w:pPr>
        <w:spacing w:line="240" w:lineRule="auto"/>
        <w:ind w:firstLine="240" w:firstLineChars="100"/>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A.①③             B.②④            C.①④          D.②③</w:t>
      </w:r>
    </w:p>
    <w:p>
      <w:pPr>
        <w:spacing w:line="240" w:lineRule="auto"/>
        <w:jc w:val="left"/>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15.</w:t>
      </w:r>
      <w:r>
        <w:rPr>
          <w:rFonts w:ascii="楷体_GB2312" w:hAnsi="宋体" w:eastAsia="楷体_GB2312"/>
          <w:color w:val="000000" w:themeColor="text1"/>
          <w:sz w:val="24"/>
          <w:szCs w:val="24"/>
          <w14:textFill>
            <w14:solidFill>
              <w14:schemeClr w14:val="tx1"/>
            </w14:solidFill>
          </w14:textFill>
        </w:rPr>
        <w:t>宪法与我们的生活息息相关,每个人都应牢固树立宪法意识,养成遵守宪法的习惯,自觉维护宪法权威和尊严。</w:t>
      </w:r>
      <w:r>
        <w:rPr>
          <w:rFonts w:hint="eastAsia" w:ascii="宋体" w:hAnsi="宋体"/>
          <w:color w:val="000000" w:themeColor="text1"/>
          <w:sz w:val="24"/>
          <w:szCs w:val="24"/>
          <w14:textFill>
            <w14:solidFill>
              <w14:schemeClr w14:val="tx1"/>
            </w14:solidFill>
          </w14:textFill>
        </w:rPr>
        <w:t>在我</w:t>
      </w:r>
      <w:r>
        <w:rPr>
          <w:rFonts w:ascii="宋体" w:hAnsi="宋体"/>
          <w:color w:val="000000" w:themeColor="text1"/>
          <w:sz w:val="24"/>
          <w:szCs w:val="24"/>
          <w14:textFill>
            <w14:solidFill>
              <w14:schemeClr w14:val="tx1"/>
            </w14:solidFill>
          </w14:textFill>
        </w:rPr>
        <w:t>国防控新冠肺炎疫情</w:t>
      </w:r>
      <w:r>
        <w:rPr>
          <w:rFonts w:hint="eastAsia" w:ascii="宋体" w:hAnsi="宋体"/>
          <w:color w:val="000000" w:themeColor="text1"/>
          <w:sz w:val="24"/>
          <w:szCs w:val="24"/>
          <w14:textFill>
            <w14:solidFill>
              <w14:schemeClr w14:val="tx1"/>
            </w14:solidFill>
          </w14:textFill>
        </w:rPr>
        <w:t>时期</w:t>
      </w:r>
      <w:r>
        <w:rPr>
          <w:rFonts w:ascii="宋体" w:hAnsi="宋体"/>
          <w:color w:val="000000" w:themeColor="text1"/>
          <w:sz w:val="24"/>
          <w:szCs w:val="24"/>
          <w14:textFill>
            <w14:solidFill>
              <w14:schemeClr w14:val="tx1"/>
            </w14:solidFill>
          </w14:textFill>
        </w:rPr>
        <w:t>，下列做法与此相符的是</w:t>
      </w:r>
      <w:r>
        <w:rPr>
          <w:rFonts w:hint="eastAsia" w:ascii="宋体" w:hAnsi="宋体"/>
          <w:color w:val="000000" w:themeColor="text1"/>
          <w:sz w:val="24"/>
          <w:szCs w:val="24"/>
          <w14:textFill>
            <w14:solidFill>
              <w14:schemeClr w14:val="tx1"/>
            </w14:solidFill>
          </w14:textFill>
        </w:rPr>
        <w:t>（   ）</w:t>
      </w:r>
    </w:p>
    <w:p>
      <w:pPr>
        <w:spacing w:line="240" w:lineRule="auto"/>
        <w:ind w:left="210" w:left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A.药店</w:t>
      </w:r>
      <w:r>
        <w:rPr>
          <w:rFonts w:ascii="宋体" w:hAnsi="宋体"/>
          <w:color w:val="000000" w:themeColor="text1"/>
          <w:sz w:val="24"/>
          <w:szCs w:val="24"/>
          <w14:textFill>
            <w14:solidFill>
              <w14:schemeClr w14:val="tx1"/>
            </w14:solidFill>
          </w14:textFill>
        </w:rPr>
        <w:t>发现</w:t>
      </w:r>
      <w:r>
        <w:rPr>
          <w:rFonts w:hint="eastAsia" w:ascii="宋体" w:hAnsi="宋体"/>
          <w:color w:val="000000" w:themeColor="text1"/>
          <w:sz w:val="24"/>
          <w:szCs w:val="24"/>
          <w14:textFill>
            <w14:solidFill>
              <w14:schemeClr w14:val="tx1"/>
            </w14:solidFill>
          </w14:textFill>
        </w:rPr>
        <w:t>一名</w:t>
      </w:r>
      <w:r>
        <w:rPr>
          <w:rFonts w:ascii="宋体" w:hAnsi="宋体"/>
          <w:color w:val="000000" w:themeColor="text1"/>
          <w:sz w:val="24"/>
          <w:szCs w:val="24"/>
          <w14:textFill>
            <w14:solidFill>
              <w14:schemeClr w14:val="tx1"/>
            </w14:solidFill>
          </w14:textFill>
        </w:rPr>
        <w:t>消费者</w:t>
      </w:r>
      <w:r>
        <w:rPr>
          <w:rFonts w:hint="eastAsia" w:ascii="宋体" w:hAnsi="宋体"/>
          <w:color w:val="000000" w:themeColor="text1"/>
          <w:sz w:val="24"/>
          <w:szCs w:val="24"/>
          <w14:textFill>
            <w14:solidFill>
              <w14:schemeClr w14:val="tx1"/>
            </w14:solidFill>
          </w14:textFill>
        </w:rPr>
        <w:t>疑似</w:t>
      </w:r>
      <w:r>
        <w:rPr>
          <w:rFonts w:ascii="宋体" w:hAnsi="宋体"/>
          <w:color w:val="000000" w:themeColor="text1"/>
          <w:sz w:val="24"/>
          <w:szCs w:val="24"/>
          <w14:textFill>
            <w14:solidFill>
              <w14:schemeClr w14:val="tx1"/>
            </w14:solidFill>
          </w14:textFill>
        </w:rPr>
        <w:t>偷拿东西要搜身</w:t>
      </w:r>
    </w:p>
    <w:p>
      <w:pPr>
        <w:spacing w:line="240" w:lineRule="auto"/>
        <w:ind w:left="210" w:left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B.发现有人隐瞒湖北旅行行程</w:t>
      </w:r>
      <w:r>
        <w:rPr>
          <w:rFonts w:hint="eastAsia" w:ascii="宋体" w:hAnsi="宋体"/>
          <w:color w:val="000000" w:themeColor="text1"/>
          <w:sz w:val="24"/>
          <w:szCs w:val="24"/>
          <w14:textFill>
            <w14:solidFill>
              <w14:schemeClr w14:val="tx1"/>
            </w14:solidFill>
          </w14:textFill>
        </w:rPr>
        <w:t>，</w:t>
      </w:r>
      <w:r>
        <w:rPr>
          <w:rFonts w:ascii="宋体" w:hAnsi="宋体"/>
          <w:color w:val="000000" w:themeColor="text1"/>
          <w:sz w:val="24"/>
          <w:szCs w:val="24"/>
          <w14:textFill>
            <w14:solidFill>
              <w14:schemeClr w14:val="tx1"/>
            </w14:solidFill>
          </w14:textFill>
        </w:rPr>
        <w:t>打电话向派出所举报</w:t>
      </w:r>
    </w:p>
    <w:p>
      <w:pPr>
        <w:spacing w:line="240" w:lineRule="auto"/>
        <w:ind w:left="210" w:leftChars="100"/>
        <w:jc w:val="left"/>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C.国外</w:t>
      </w:r>
      <w:r>
        <w:rPr>
          <w:rFonts w:ascii="宋体" w:hAnsi="宋体"/>
          <w:color w:val="000000" w:themeColor="text1"/>
          <w:sz w:val="24"/>
          <w:szCs w:val="24"/>
          <w14:textFill>
            <w14:solidFill>
              <w14:schemeClr w14:val="tx1"/>
            </w14:solidFill>
          </w14:textFill>
        </w:rPr>
        <w:t>代购回</w:t>
      </w:r>
      <w:r>
        <w:rPr>
          <w:rFonts w:hint="eastAsia" w:ascii="宋体" w:hAnsi="宋体"/>
          <w:color w:val="000000" w:themeColor="text1"/>
          <w:sz w:val="24"/>
          <w:szCs w:val="24"/>
          <w14:textFill>
            <w14:solidFill>
              <w14:schemeClr w14:val="tx1"/>
            </w14:solidFill>
          </w14:textFill>
        </w:rPr>
        <w:t>一次性医用</w:t>
      </w:r>
      <w:r>
        <w:rPr>
          <w:rFonts w:ascii="宋体" w:hAnsi="宋体"/>
          <w:color w:val="000000" w:themeColor="text1"/>
          <w:sz w:val="24"/>
          <w:szCs w:val="24"/>
          <w14:textFill>
            <w14:solidFill>
              <w14:schemeClr w14:val="tx1"/>
            </w14:solidFill>
          </w14:textFill>
        </w:rPr>
        <w:t>口罩</w:t>
      </w:r>
      <w:r>
        <w:rPr>
          <w:rFonts w:hint="eastAsia" w:ascii="宋体" w:hAnsi="宋体"/>
          <w:color w:val="000000" w:themeColor="text1"/>
          <w:sz w:val="24"/>
          <w:szCs w:val="24"/>
          <w14:textFill>
            <w14:solidFill>
              <w14:schemeClr w14:val="tx1"/>
            </w14:solidFill>
          </w14:textFill>
        </w:rPr>
        <w:t>后</w:t>
      </w:r>
      <w:r>
        <w:rPr>
          <w:rFonts w:ascii="宋体" w:hAnsi="宋体"/>
          <w:color w:val="000000" w:themeColor="text1"/>
          <w:sz w:val="24"/>
          <w:szCs w:val="24"/>
          <w14:textFill>
            <w14:solidFill>
              <w14:schemeClr w14:val="tx1"/>
            </w14:solidFill>
          </w14:textFill>
        </w:rPr>
        <w:t>高价卖出</w:t>
      </w:r>
    </w:p>
    <w:p>
      <w:pPr>
        <w:spacing w:line="240" w:lineRule="auto"/>
        <w:ind w:left="210" w:leftChars="100"/>
        <w:jc w:val="left"/>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D.</w:t>
      </w:r>
      <w:r>
        <w:rPr>
          <w:rFonts w:hint="eastAsia" w:ascii="宋体" w:hAnsi="宋体"/>
          <w:color w:val="000000" w:themeColor="text1"/>
          <w:sz w:val="24"/>
          <w:szCs w:val="24"/>
          <w14:textFill>
            <w14:solidFill>
              <w14:schemeClr w14:val="tx1"/>
            </w14:solidFill>
          </w14:textFill>
        </w:rPr>
        <w:t>去公共商场</w:t>
      </w:r>
      <w:r>
        <w:rPr>
          <w:rFonts w:ascii="宋体" w:hAnsi="宋体"/>
          <w:color w:val="000000" w:themeColor="text1"/>
          <w:sz w:val="24"/>
          <w:szCs w:val="24"/>
          <w14:textFill>
            <w14:solidFill>
              <w14:schemeClr w14:val="tx1"/>
            </w14:solidFill>
          </w14:textFill>
        </w:rPr>
        <w:t>不佩戴口罩是</w:t>
      </w:r>
      <w:r>
        <w:rPr>
          <w:rFonts w:hint="eastAsia" w:ascii="宋体" w:hAnsi="宋体"/>
          <w:color w:val="000000" w:themeColor="text1"/>
          <w:sz w:val="24"/>
          <w:szCs w:val="24"/>
          <w14:textFill>
            <w14:solidFill>
              <w14:schemeClr w14:val="tx1"/>
            </w14:solidFill>
          </w14:textFill>
        </w:rPr>
        <w:t>公民</w:t>
      </w:r>
      <w:r>
        <w:rPr>
          <w:rFonts w:ascii="宋体" w:hAnsi="宋体"/>
          <w:color w:val="000000" w:themeColor="text1"/>
          <w:sz w:val="24"/>
          <w:szCs w:val="24"/>
          <w14:textFill>
            <w14:solidFill>
              <w14:schemeClr w14:val="tx1"/>
            </w14:solidFill>
          </w14:textFill>
        </w:rPr>
        <w:t>的个人自由</w:t>
      </w:r>
    </w:p>
    <w:p>
      <w:pPr>
        <w:widowControl w:val="0"/>
        <w:spacing w:line="240" w:lineRule="auto"/>
        <w:rPr>
          <w:rFonts w:ascii="宋体" w:hAnsi="宋体"/>
          <w:b/>
          <w:color w:val="000000" w:themeColor="text1"/>
          <w:sz w:val="24"/>
          <w:szCs w:val="24"/>
          <w14:textFill>
            <w14:solidFill>
              <w14:schemeClr w14:val="tx1"/>
            </w14:solidFill>
          </w14:textFill>
        </w:rPr>
      </w:pPr>
      <w:r>
        <w:rPr>
          <w:rFonts w:ascii="宋体" w:hAnsi="宋体"/>
          <w:b/>
          <w:color w:val="000000" w:themeColor="text1"/>
          <w:sz w:val="24"/>
          <w:szCs w:val="24"/>
          <w14:textFill>
            <w14:solidFill>
              <w14:schemeClr w14:val="tx1"/>
            </w14:solidFill>
          </w14:textFill>
        </w:rPr>
        <w:t>二、简答题</w:t>
      </w:r>
      <w:r>
        <w:rPr>
          <w:rFonts w:hint="eastAsia" w:ascii="宋体" w:hAnsi="宋体"/>
          <w:b/>
          <w:color w:val="000000" w:themeColor="text1"/>
          <w:sz w:val="24"/>
          <w:szCs w:val="24"/>
          <w14:textFill>
            <w14:solidFill>
              <w14:schemeClr w14:val="tx1"/>
            </w14:solidFill>
          </w14:textFill>
        </w:rPr>
        <w:t>（简明扼要，条理清楚。本大题共</w:t>
      </w:r>
      <w:r>
        <w:rPr>
          <w:rFonts w:ascii="宋体" w:hAnsi="宋体"/>
          <w:b/>
          <w:color w:val="000000" w:themeColor="text1"/>
          <w:sz w:val="24"/>
          <w:szCs w:val="24"/>
          <w14:textFill>
            <w14:solidFill>
              <w14:schemeClr w14:val="tx1"/>
            </w14:solidFill>
          </w14:textFill>
        </w:rPr>
        <w:t>2</w:t>
      </w:r>
      <w:r>
        <w:rPr>
          <w:rFonts w:hint="eastAsia" w:ascii="宋体" w:hAnsi="宋体"/>
          <w:b/>
          <w:color w:val="000000" w:themeColor="text1"/>
          <w:sz w:val="24"/>
          <w:szCs w:val="24"/>
          <w14:textFill>
            <w14:solidFill>
              <w14:schemeClr w14:val="tx1"/>
            </w14:solidFill>
          </w14:textFill>
        </w:rPr>
        <w:t>小题，</w:t>
      </w:r>
      <w:r>
        <w:rPr>
          <w:rFonts w:ascii="宋体" w:hAnsi="宋体"/>
          <w:b/>
          <w:color w:val="000000" w:themeColor="text1"/>
          <w:sz w:val="24"/>
          <w:szCs w:val="24"/>
          <w14:textFill>
            <w14:solidFill>
              <w14:schemeClr w14:val="tx1"/>
            </w14:solidFill>
          </w14:textFill>
        </w:rPr>
        <w:t>第</w:t>
      </w:r>
      <w:r>
        <w:rPr>
          <w:rFonts w:hint="eastAsia" w:ascii="宋体" w:hAnsi="宋体"/>
          <w:b/>
          <w:color w:val="000000" w:themeColor="text1"/>
          <w:sz w:val="24"/>
          <w:szCs w:val="24"/>
          <w14:textFill>
            <w14:solidFill>
              <w14:schemeClr w14:val="tx1"/>
            </w14:solidFill>
          </w14:textFill>
        </w:rPr>
        <w:t>1</w:t>
      </w:r>
      <w:r>
        <w:rPr>
          <w:rFonts w:ascii="宋体" w:hAnsi="宋体"/>
          <w:b/>
          <w:color w:val="000000" w:themeColor="text1"/>
          <w:sz w:val="24"/>
          <w:szCs w:val="24"/>
          <w14:textFill>
            <w14:solidFill>
              <w14:schemeClr w14:val="tx1"/>
            </w14:solidFill>
          </w14:textFill>
        </w:rPr>
        <w:t>6题共</w:t>
      </w:r>
      <w:r>
        <w:rPr>
          <w:rFonts w:hint="eastAsia" w:ascii="宋体" w:hAnsi="宋体"/>
          <w:b/>
          <w:color w:val="000000" w:themeColor="text1"/>
          <w:sz w:val="24"/>
          <w:szCs w:val="24"/>
          <w14:textFill>
            <w14:solidFill>
              <w14:schemeClr w14:val="tx1"/>
            </w14:solidFill>
          </w14:textFill>
        </w:rPr>
        <w:t>1</w:t>
      </w:r>
      <w:r>
        <w:rPr>
          <w:rFonts w:ascii="宋体" w:hAnsi="宋体"/>
          <w:b/>
          <w:color w:val="000000" w:themeColor="text1"/>
          <w:sz w:val="24"/>
          <w:szCs w:val="24"/>
          <w14:textFill>
            <w14:solidFill>
              <w14:schemeClr w14:val="tx1"/>
            </w14:solidFill>
          </w14:textFill>
        </w:rPr>
        <w:t>7分</w:t>
      </w:r>
      <w:r>
        <w:rPr>
          <w:rFonts w:ascii="楷体_GB2312" w:hAnsi="宋体" w:eastAsia="楷体_GB2312"/>
          <w:color w:val="000000" w:themeColor="text1"/>
          <w:sz w:val="24"/>
          <w:szCs w:val="24"/>
          <w14:textFill>
            <w14:solidFill>
              <w14:schemeClr w14:val="tx1"/>
            </w14:solidFill>
          </w14:textFill>
        </w:rPr>
        <w:t>，</w:t>
      </w:r>
      <w:r>
        <w:rPr>
          <w:rFonts w:ascii="宋体" w:hAnsi="宋体"/>
          <w:b/>
          <w:color w:val="000000" w:themeColor="text1"/>
          <w:sz w:val="24"/>
          <w:szCs w:val="24"/>
          <w14:textFill>
            <w14:solidFill>
              <w14:schemeClr w14:val="tx1"/>
            </w14:solidFill>
          </w14:textFill>
        </w:rPr>
        <w:t>第</w:t>
      </w:r>
      <w:r>
        <w:rPr>
          <w:rFonts w:hint="eastAsia" w:ascii="宋体" w:hAnsi="宋体"/>
          <w:b/>
          <w:color w:val="000000" w:themeColor="text1"/>
          <w:sz w:val="24"/>
          <w:szCs w:val="24"/>
          <w14:textFill>
            <w14:solidFill>
              <w14:schemeClr w14:val="tx1"/>
            </w14:solidFill>
          </w14:textFill>
        </w:rPr>
        <w:t>1</w:t>
      </w:r>
      <w:r>
        <w:rPr>
          <w:rFonts w:ascii="宋体" w:hAnsi="宋体"/>
          <w:b/>
          <w:color w:val="000000" w:themeColor="text1"/>
          <w:sz w:val="24"/>
          <w:szCs w:val="24"/>
          <w14:textFill>
            <w14:solidFill>
              <w14:schemeClr w14:val="tx1"/>
            </w14:solidFill>
          </w14:textFill>
        </w:rPr>
        <w:t>7题共</w:t>
      </w:r>
      <w:r>
        <w:rPr>
          <w:rFonts w:hint="eastAsia" w:ascii="宋体" w:hAnsi="宋体"/>
          <w:b/>
          <w:color w:val="000000" w:themeColor="text1"/>
          <w:sz w:val="24"/>
          <w:szCs w:val="24"/>
          <w14:textFill>
            <w14:solidFill>
              <w14:schemeClr w14:val="tx1"/>
            </w14:solidFill>
          </w14:textFill>
        </w:rPr>
        <w:t>1</w:t>
      </w:r>
      <w:r>
        <w:rPr>
          <w:rFonts w:ascii="宋体" w:hAnsi="宋体"/>
          <w:b/>
          <w:color w:val="000000" w:themeColor="text1"/>
          <w:sz w:val="24"/>
          <w:szCs w:val="24"/>
          <w14:textFill>
            <w14:solidFill>
              <w14:schemeClr w14:val="tx1"/>
            </w14:solidFill>
          </w14:textFill>
        </w:rPr>
        <w:t>8分）</w:t>
      </w: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1</w:t>
      </w:r>
      <w:r>
        <w:rPr>
          <w:rFonts w:ascii="楷体_GB2312" w:hAnsi="宋体" w:eastAsia="楷体_GB2312"/>
          <w:color w:val="000000" w:themeColor="text1"/>
          <w:sz w:val="24"/>
          <w:szCs w:val="24"/>
          <w14:textFill>
            <w14:solidFill>
              <w14:schemeClr w14:val="tx1"/>
            </w14:solidFill>
          </w14:textFill>
        </w:rPr>
        <w:t>6.</w:t>
      </w:r>
      <w:r>
        <w:rPr>
          <w:rFonts w:ascii="宋体" w:hAnsi="宋体"/>
          <w:color w:val="000000" w:themeColor="text1"/>
          <w:sz w:val="24"/>
          <w:szCs w:val="24"/>
          <w14:textFill>
            <w14:solidFill>
              <w14:schemeClr w14:val="tx1"/>
            </w14:solidFill>
          </w14:textFill>
        </w:rPr>
        <w:t>根据宪法的规定，完成我国国家机构图并回答问题。</w:t>
      </w:r>
    </w:p>
    <w:p>
      <w:pPr>
        <w:spacing w:line="240" w:lineRule="auto"/>
        <w:jc w:val="center"/>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drawing>
          <wp:inline distT="0" distB="0" distL="114300" distR="114300">
            <wp:extent cx="4095750" cy="1647825"/>
            <wp:effectExtent l="0" t="0" r="0" b="9525"/>
            <wp:docPr id="3" name="图片 1000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0003" descr=" "/>
                    <pic:cNvPicPr>
                      <a:picLocks noChangeAspect="1"/>
                    </pic:cNvPicPr>
                  </pic:nvPicPr>
                  <pic:blipFill>
                    <a:blip r:embed="rId7"/>
                    <a:stretch>
                      <a:fillRect/>
                    </a:stretch>
                  </pic:blipFill>
                  <pic:spPr>
                    <a:xfrm>
                      <a:off x="0" y="0"/>
                      <a:ext cx="4095750" cy="1647825"/>
                    </a:xfrm>
                    <a:prstGeom prst="rect">
                      <a:avLst/>
                    </a:prstGeom>
                    <a:noFill/>
                    <a:ln>
                      <a:noFill/>
                    </a:ln>
                  </pic:spPr>
                </pic:pic>
              </a:graphicData>
            </a:graphic>
          </wp:inline>
        </w:drawing>
      </w: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（1）中华人民共和国的国家机构实行什么原则? (3分</w:t>
      </w:r>
      <w:r>
        <w:rPr>
          <w:rFonts w:hint="eastAsia" w:ascii="宋体" w:hAnsi="宋体"/>
          <w:color w:val="000000" w:themeColor="text1"/>
          <w:sz w:val="24"/>
          <w:szCs w:val="24"/>
          <w14:textFill>
            <w14:solidFill>
              <w14:schemeClr w14:val="tx1"/>
            </w14:solidFill>
          </w14:textFill>
        </w:rPr>
        <w:t>)</w:t>
      </w:r>
    </w:p>
    <w:p>
      <w:pPr>
        <w:spacing w:line="240" w:lineRule="auto"/>
        <w:jc w:val="left"/>
        <w:textAlignment w:val="center"/>
        <w:rPr>
          <w:rFonts w:ascii="宋体" w:hAnsi="宋体"/>
          <w:color w:val="000000" w:themeColor="text1"/>
          <w:sz w:val="24"/>
          <w:szCs w:val="24"/>
          <w14:textFill>
            <w14:solidFill>
              <w14:schemeClr w14:val="tx1"/>
            </w14:solidFill>
          </w14:textFill>
        </w:rPr>
      </w:pPr>
    </w:p>
    <w:p>
      <w:pPr>
        <w:spacing w:line="240" w:lineRule="auto"/>
        <w:jc w:val="left"/>
        <w:textAlignment w:val="center"/>
        <w:rPr>
          <w:rFonts w:hint="eastAsia" w:ascii="宋体" w:hAnsi="宋体"/>
          <w:color w:val="000000" w:themeColor="text1"/>
          <w:sz w:val="24"/>
          <w:szCs w:val="24"/>
          <w14:textFill>
            <w14:solidFill>
              <w14:schemeClr w14:val="tx1"/>
            </w14:solidFill>
          </w14:textFill>
        </w:rPr>
      </w:pP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（2）根据图中的提示，在上图中把①②③④的内容补充完整。</w:t>
      </w:r>
      <w:r>
        <w:rPr>
          <w:rFonts w:hint="eastAsia" w:ascii="宋体" w:hAnsi="宋体"/>
          <w:color w:val="000000" w:themeColor="text1"/>
          <w:sz w:val="24"/>
          <w:szCs w:val="24"/>
          <w14:textFill>
            <w14:solidFill>
              <w14:schemeClr w14:val="tx1"/>
            </w14:solidFill>
          </w14:textFill>
        </w:rPr>
        <w:t>（8分）</w:t>
      </w:r>
    </w:p>
    <w:p>
      <w:pPr>
        <w:spacing w:line="240" w:lineRule="auto"/>
        <w:jc w:val="left"/>
        <w:textAlignment w:val="center"/>
        <w:rPr>
          <w:rFonts w:ascii="宋体" w:hAnsi="宋体"/>
          <w:color w:val="000000" w:themeColor="text1"/>
          <w:sz w:val="24"/>
          <w:szCs w:val="24"/>
          <w14:textFill>
            <w14:solidFill>
              <w14:schemeClr w14:val="tx1"/>
            </w14:solidFill>
          </w14:textFill>
        </w:rPr>
      </w:pPr>
    </w:p>
    <w:p>
      <w:pPr>
        <w:spacing w:line="240" w:lineRule="auto"/>
        <w:jc w:val="left"/>
        <w:textAlignment w:val="center"/>
        <w:rPr>
          <w:rFonts w:ascii="宋体" w:hAnsi="宋体"/>
          <w:color w:val="000000" w:themeColor="text1"/>
          <w:sz w:val="24"/>
          <w:szCs w:val="24"/>
          <w14:textFill>
            <w14:solidFill>
              <w14:schemeClr w14:val="tx1"/>
            </w14:solidFill>
          </w14:textFill>
        </w:rPr>
      </w:pPr>
    </w:p>
    <w:p>
      <w:pPr>
        <w:spacing w:line="240" w:lineRule="auto"/>
        <w:jc w:val="left"/>
        <w:textAlignment w:val="center"/>
        <w:rPr>
          <w:rFonts w:ascii="宋体" w:hAnsi="宋体"/>
          <w:color w:val="000000" w:themeColor="text1"/>
          <w:sz w:val="24"/>
          <w:szCs w:val="24"/>
          <w14:textFill>
            <w14:solidFill>
              <w14:schemeClr w14:val="tx1"/>
            </w14:solidFill>
          </w14:textFill>
        </w:rPr>
      </w:pPr>
    </w:p>
    <w:p>
      <w:pPr>
        <w:spacing w:line="240" w:lineRule="auto"/>
        <w:jc w:val="left"/>
        <w:textAlignment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（3）宪法不仅组织国家机构，授予国家机构相应的职权，而且严格规范职权的行使，国家权力如何正确行使?</w:t>
      </w:r>
      <w:r>
        <w:rPr>
          <w:rFonts w:hint="eastAsia" w:ascii="宋体" w:hAnsi="宋体"/>
          <w:color w:val="000000" w:themeColor="text1"/>
          <w:sz w:val="24"/>
          <w:szCs w:val="24"/>
          <w14:textFill>
            <w14:solidFill>
              <w14:schemeClr w14:val="tx1"/>
            </w14:solidFill>
          </w14:textFill>
        </w:rPr>
        <w:t>（6分）</w:t>
      </w: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ind w:firstLine="480" w:firstLineChars="200"/>
        <w:rPr>
          <w:rFonts w:ascii="楷体_GB2312" w:eastAsia="楷体_GB2312"/>
          <w:color w:val="000000" w:themeColor="text1"/>
          <w:sz w:val="24"/>
          <w:szCs w:val="24"/>
          <w14:textFill>
            <w14:solidFill>
              <w14:schemeClr w14:val="tx1"/>
            </w14:solidFill>
          </w14:textFill>
        </w:rPr>
      </w:pPr>
      <w:r>
        <w:rPr>
          <w:rFonts w:hint="eastAsia" w:ascii="楷体_GB2312" w:hAnsi="宋体" w:eastAsia="楷体_GB2312"/>
          <w:color w:val="000000" w:themeColor="text1"/>
          <w:sz w:val="24"/>
          <w:szCs w:val="24"/>
          <w14:textFill>
            <w14:solidFill>
              <w14:schemeClr w14:val="tx1"/>
            </w14:solidFill>
          </w14:textFill>
        </w:rPr>
        <w:t>1</w:t>
      </w:r>
      <w:r>
        <w:rPr>
          <w:rFonts w:ascii="楷体_GB2312" w:hAnsi="宋体" w:eastAsia="楷体_GB2312"/>
          <w:color w:val="000000" w:themeColor="text1"/>
          <w:sz w:val="24"/>
          <w:szCs w:val="24"/>
          <w14:textFill>
            <w14:solidFill>
              <w14:schemeClr w14:val="tx1"/>
            </w14:solidFill>
          </w14:textFill>
        </w:rPr>
        <w:t xml:space="preserve">7. </w:t>
      </w:r>
      <w:r>
        <w:rPr>
          <w:rFonts w:hint="eastAsia" w:ascii="楷体" w:hAnsi="楷体" w:eastAsia="楷体"/>
          <w:color w:val="000000" w:themeColor="text1"/>
          <w:spacing w:val="-6"/>
          <w:sz w:val="24"/>
          <w:szCs w:val="24"/>
          <w14:textFill>
            <w14:solidFill>
              <w14:schemeClr w14:val="tx1"/>
            </w14:solidFill>
          </w14:textFill>
        </w:rPr>
        <w:t>材</w:t>
      </w:r>
      <w:r>
        <w:rPr>
          <w:rFonts w:hint="eastAsia" w:ascii="楷体_GB2312" w:eastAsia="楷体_GB2312"/>
          <w:color w:val="000000" w:themeColor="text1"/>
          <w:sz w:val="24"/>
          <w:szCs w:val="24"/>
          <w14:textFill>
            <w14:solidFill>
              <w14:schemeClr w14:val="tx1"/>
            </w14:solidFill>
          </w14:textFill>
        </w:rPr>
        <w:t>料一：2020年1月29日，国家教育部有关负责人在接受采访时表示,为阻断新冠肺炎疫情向校园蔓延，确保师生生命安全和身体健康，教育部下发通知要求2020年春季学期延期开学，各类培训机构也按要求取消各类线下课程。</w:t>
      </w:r>
    </w:p>
    <w:p>
      <w:pPr>
        <w:spacing w:line="240" w:lineRule="auto"/>
        <w:ind w:firstLine="480" w:firstLineChars="200"/>
        <w:rPr>
          <w:rFonts w:hint="eastAsia" w:ascii="楷体_GB2312" w:eastAsia="楷体_GB2312"/>
          <w:color w:val="000000" w:themeColor="text1"/>
          <w:sz w:val="24"/>
          <w:szCs w:val="24"/>
          <w14:textFill>
            <w14:solidFill>
              <w14:schemeClr w14:val="tx1"/>
            </w14:solidFill>
          </w14:textFill>
        </w:rPr>
      </w:pPr>
      <w:r>
        <w:rPr>
          <w:rFonts w:ascii="楷体_GB2312" w:eastAsia="楷体_GB2312"/>
          <w:color w:val="000000" w:themeColor="text1"/>
          <w:sz w:val="24"/>
          <w:szCs w:val="24"/>
          <w14:textFill>
            <w14:solidFill>
              <w14:schemeClr w14:val="tx1"/>
            </w14:solidFill>
          </w14:textFill>
        </w:rPr>
        <w:t>材料二</w:t>
      </w:r>
      <w:r>
        <w:rPr>
          <w:rFonts w:hint="eastAsia" w:ascii="楷体_GB2312" w:eastAsia="楷体_GB2312"/>
          <w:color w:val="000000" w:themeColor="text1"/>
          <w:sz w:val="24"/>
          <w:szCs w:val="24"/>
          <w14:textFill>
            <w14:solidFill>
              <w14:schemeClr w14:val="tx1"/>
            </w14:solidFill>
          </w14:textFill>
        </w:rPr>
        <w:t>：各地教育部门为服务保障防控新冠肺炎疫情期间中小学“停课不停学”做了大量工作。国家教育部整合国家、有关地方和学校相关教学资源，提供丰富多样、可供选择、覆盖各地的优质网上教学资源。拟于多数地区原计划正常开学的2月17日开通国家网络云课堂。考虑到部分农村地区和边远贫困地区无网络或网速慢等情况，教育部安排中国教育电视台通过电视频道播出课程和有关资源。</w:t>
      </w:r>
    </w:p>
    <w:p>
      <w:pPr>
        <w:spacing w:line="240" w:lineRule="auto"/>
        <w:ind w:firstLine="480" w:firstLineChars="200"/>
        <w:rPr>
          <w:rFonts w:ascii="楷体_GB2312" w:eastAsia="楷体_GB2312"/>
          <w:color w:val="000000" w:themeColor="text1"/>
          <w:sz w:val="24"/>
          <w:szCs w:val="24"/>
          <w14:textFill>
            <w14:solidFill>
              <w14:schemeClr w14:val="tx1"/>
            </w14:solidFill>
          </w14:textFill>
        </w:rPr>
      </w:pPr>
      <w:r>
        <w:rPr>
          <w:rFonts w:ascii="楷体_GB2312" w:eastAsia="楷体_GB2312"/>
          <w:color w:val="000000" w:themeColor="text1"/>
          <w:sz w:val="24"/>
          <w:szCs w:val="24"/>
          <w14:textFill>
            <w14:solidFill>
              <w14:schemeClr w14:val="tx1"/>
            </w14:solidFill>
          </w14:textFill>
        </w:rPr>
        <w:t>材料三</w:t>
      </w:r>
      <w:r>
        <w:rPr>
          <w:rFonts w:hint="eastAsia" w:ascii="楷体_GB2312" w:eastAsia="楷体_GB2312"/>
          <w:color w:val="000000" w:themeColor="text1"/>
          <w:sz w:val="24"/>
          <w:szCs w:val="24"/>
          <w14:textFill>
            <w14:solidFill>
              <w14:schemeClr w14:val="tx1"/>
            </w14:solidFill>
          </w14:textFill>
        </w:rPr>
        <w:t>：受教育权是我国宪法规定的公民基本权利。《中华人民共和国教育法》</w:t>
      </w:r>
      <w:r>
        <w:rPr>
          <w:rFonts w:ascii="楷体_GB2312" w:eastAsia="楷体_GB2312"/>
          <w:color w:val="000000" w:themeColor="text1"/>
          <w:sz w:val="24"/>
          <w:szCs w:val="24"/>
          <w14:textFill>
            <w14:solidFill>
              <w14:schemeClr w14:val="tx1"/>
            </w14:solidFill>
          </w14:textFill>
        </w:rPr>
        <w:t>第一条规定</w:t>
      </w:r>
      <w:r>
        <w:rPr>
          <w:rFonts w:hint="eastAsia" w:ascii="楷体_GB2312" w:eastAsia="楷体_GB2312"/>
          <w:color w:val="000000" w:themeColor="text1"/>
          <w:sz w:val="24"/>
          <w:szCs w:val="24"/>
          <w14:textFill>
            <w14:solidFill>
              <w14:schemeClr w14:val="tx1"/>
            </w14:solidFill>
          </w14:textFill>
        </w:rPr>
        <w:t>：</w:t>
      </w:r>
      <w:r>
        <w:rPr>
          <w:rFonts w:ascii="楷体_GB2312" w:eastAsia="楷体_GB2312"/>
          <w:color w:val="000000" w:themeColor="text1"/>
          <w:sz w:val="24"/>
          <w:szCs w:val="24"/>
          <w14:textFill>
            <w14:solidFill>
              <w14:schemeClr w14:val="tx1"/>
            </w14:solidFill>
          </w14:textFill>
        </w:rPr>
        <w:t>为了发展教育事业，提高全民族的素质，促进社会主义物质文明和</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"https://baike.sogou.com/lemma/ShowInnerLink.htm?lemmaId=70783194&amp;ss_c=ssc.citiao.link" \t "_blank" </w:instrText>
      </w:r>
      <w:r>
        <w:rPr>
          <w:color w:val="000000" w:themeColor="text1"/>
          <w14:textFill>
            <w14:solidFill>
              <w14:schemeClr w14:val="tx1"/>
            </w14:solidFill>
          </w14:textFill>
        </w:rPr>
        <w:fldChar w:fldCharType="separate"/>
      </w:r>
      <w:r>
        <w:rPr>
          <w:rFonts w:ascii="楷体_GB2312" w:eastAsia="楷体_GB2312"/>
          <w:color w:val="000000" w:themeColor="text1"/>
          <w:sz w:val="24"/>
          <w:szCs w:val="24"/>
          <w14:textFill>
            <w14:solidFill>
              <w14:schemeClr w14:val="tx1"/>
            </w14:solidFill>
          </w14:textFill>
        </w:rPr>
        <w:t>精神文明建设</w:t>
      </w:r>
      <w:r>
        <w:rPr>
          <w:rFonts w:ascii="楷体_GB2312" w:eastAsia="楷体_GB2312"/>
          <w:color w:val="000000" w:themeColor="text1"/>
          <w:sz w:val="24"/>
          <w:szCs w:val="24"/>
          <w14:textFill>
            <w14:solidFill>
              <w14:schemeClr w14:val="tx1"/>
            </w14:solidFill>
          </w14:textFill>
        </w:rPr>
        <w:fldChar w:fldCharType="end"/>
      </w:r>
      <w:r>
        <w:rPr>
          <w:rFonts w:ascii="楷体_GB2312" w:eastAsia="楷体_GB2312"/>
          <w:color w:val="000000" w:themeColor="text1"/>
          <w:sz w:val="24"/>
          <w:szCs w:val="24"/>
          <w14:textFill>
            <w14:solidFill>
              <w14:schemeClr w14:val="tx1"/>
            </w14:solidFill>
          </w14:textFill>
        </w:rPr>
        <w:t>，根据宪法，制定本法。</w:t>
      </w:r>
      <w:r>
        <w:rPr>
          <w:rFonts w:hint="eastAsia" w:ascii="楷体_GB2312" w:eastAsia="楷体_GB2312"/>
          <w:color w:val="000000" w:themeColor="text1"/>
          <w:sz w:val="24"/>
          <w:szCs w:val="24"/>
          <w14:textFill>
            <w14:solidFill>
              <w14:schemeClr w14:val="tx1"/>
            </w14:solidFill>
          </w14:textFill>
        </w:rPr>
        <w:t>《中华人民共和国宪法》规定：国家发展社会主义的教育事业，提高全国人民的科学文化水平</w:t>
      </w:r>
      <w:r>
        <w:rPr>
          <w:rFonts w:ascii="楷体_GB2312" w:eastAsia="楷体_GB2312"/>
          <w:color w:val="000000" w:themeColor="text1"/>
          <w:sz w:val="24"/>
          <w:szCs w:val="24"/>
          <w14:textFill>
            <w14:solidFill>
              <w14:schemeClr w14:val="tx1"/>
            </w14:solidFill>
          </w14:textFill>
        </w:rPr>
        <w:t>…</w:t>
      </w:r>
    </w:p>
    <w:p>
      <w:pPr>
        <w:spacing w:line="240" w:lineRule="auto"/>
        <w:ind w:left="36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阅读材料,请回答：</w:t>
      </w:r>
    </w:p>
    <w:p>
      <w:pPr>
        <w:spacing w:line="24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(1)从不同角度，说说材料一和材料二体现了教材中的哪些观点？（</w:t>
      </w:r>
      <w:r>
        <w:rPr>
          <w:rFonts w:ascii="宋体" w:hAnsi="宋体"/>
          <w:color w:val="000000" w:themeColor="text1"/>
          <w:sz w:val="24"/>
          <w:szCs w:val="24"/>
          <w14:textFill>
            <w14:solidFill>
              <w14:schemeClr w14:val="tx1"/>
            </w14:solidFill>
          </w14:textFill>
        </w:rPr>
        <w:t>6分）</w:t>
      </w:r>
    </w:p>
    <w:p>
      <w:pPr>
        <w:spacing w:line="240" w:lineRule="auto"/>
        <w:ind w:firstLine="480" w:firstLineChars="200"/>
        <w:rPr>
          <w:rFonts w:ascii="宋体" w:hAnsi="宋体"/>
          <w:color w:val="000000" w:themeColor="text1"/>
          <w:sz w:val="24"/>
          <w:szCs w:val="24"/>
          <w14:textFill>
            <w14:solidFill>
              <w14:schemeClr w14:val="tx1"/>
            </w14:solidFill>
          </w14:textFill>
        </w:rPr>
      </w:pPr>
    </w:p>
    <w:p>
      <w:pPr>
        <w:spacing w:line="240" w:lineRule="auto"/>
        <w:ind w:firstLine="480" w:firstLineChars="200"/>
        <w:rPr>
          <w:rFonts w:ascii="宋体" w:hAnsi="宋体"/>
          <w:color w:val="000000" w:themeColor="text1"/>
          <w:sz w:val="24"/>
          <w:szCs w:val="24"/>
          <w14:textFill>
            <w14:solidFill>
              <w14:schemeClr w14:val="tx1"/>
            </w14:solidFill>
          </w14:textFill>
        </w:rPr>
      </w:pPr>
    </w:p>
    <w:p>
      <w:pPr>
        <w:spacing w:line="240" w:lineRule="auto"/>
        <w:ind w:firstLine="480" w:firstLineChars="200"/>
        <w:rPr>
          <w:rFonts w:ascii="宋体" w:hAnsi="宋体"/>
          <w:color w:val="000000" w:themeColor="text1"/>
          <w:sz w:val="24"/>
          <w:szCs w:val="24"/>
          <w14:textFill>
            <w14:solidFill>
              <w14:schemeClr w14:val="tx1"/>
            </w14:solidFill>
          </w14:textFill>
        </w:rPr>
      </w:pPr>
    </w:p>
    <w:p>
      <w:pPr>
        <w:spacing w:line="240" w:lineRule="auto"/>
        <w:ind w:left="1080"/>
        <w:rPr>
          <w:rFonts w:ascii="宋体" w:hAnsi="宋体"/>
          <w:color w:val="000000" w:themeColor="text1"/>
          <w:sz w:val="24"/>
          <w:szCs w:val="24"/>
          <w14:textFill>
            <w14:solidFill>
              <w14:schemeClr w14:val="tx1"/>
            </w14:solidFill>
          </w14:textFill>
        </w:rPr>
      </w:pPr>
    </w:p>
    <w:p>
      <w:pPr>
        <w:spacing w:line="240" w:lineRule="auto"/>
        <w:ind w:firstLine="480" w:firstLineChars="2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(2)联系所学知识，分析材料三，你能从中得出哪些正确的结论？（6分）</w:t>
      </w:r>
    </w:p>
    <w:p>
      <w:pPr>
        <w:spacing w:line="240" w:lineRule="auto"/>
        <w:ind w:firstLine="480" w:firstLineChars="200"/>
        <w:rPr>
          <w:rFonts w:ascii="宋体" w:hAnsi="宋体"/>
          <w:color w:val="000000" w:themeColor="text1"/>
          <w:sz w:val="24"/>
          <w:szCs w:val="24"/>
          <w14:textFill>
            <w14:solidFill>
              <w14:schemeClr w14:val="tx1"/>
            </w14:solidFill>
          </w14:textFill>
        </w:rPr>
      </w:pPr>
    </w:p>
    <w:p>
      <w:pPr>
        <w:pStyle w:val="18"/>
        <w:spacing w:line="240" w:lineRule="auto"/>
        <w:ind w:firstLine="480"/>
        <w:rPr>
          <w:rFonts w:ascii="宋体" w:hAnsi="宋体"/>
          <w:color w:val="000000" w:themeColor="text1"/>
          <w:sz w:val="24"/>
          <w:szCs w:val="24"/>
          <w14:textFill>
            <w14:solidFill>
              <w14:schemeClr w14:val="tx1"/>
            </w14:solidFill>
          </w14:textFill>
        </w:rPr>
      </w:pPr>
    </w:p>
    <w:p>
      <w:pPr>
        <w:pStyle w:val="18"/>
        <w:spacing w:line="240" w:lineRule="auto"/>
        <w:ind w:firstLine="480"/>
        <w:rPr>
          <w:rFonts w:ascii="宋体" w:hAnsi="宋体"/>
          <w:color w:val="000000" w:themeColor="text1"/>
          <w:sz w:val="24"/>
          <w:szCs w:val="24"/>
          <w14:textFill>
            <w14:solidFill>
              <w14:schemeClr w14:val="tx1"/>
            </w14:solidFill>
          </w14:textFill>
        </w:rPr>
      </w:pPr>
    </w:p>
    <w:p>
      <w:pPr>
        <w:pStyle w:val="18"/>
        <w:spacing w:line="240" w:lineRule="auto"/>
        <w:ind w:firstLine="480"/>
        <w:rPr>
          <w:rFonts w:ascii="宋体" w:hAnsi="宋体"/>
          <w:color w:val="000000" w:themeColor="text1"/>
          <w:sz w:val="24"/>
          <w:szCs w:val="24"/>
          <w14:textFill>
            <w14:solidFill>
              <w14:schemeClr w14:val="tx1"/>
            </w14:solidFill>
          </w14:textFill>
        </w:rPr>
      </w:pPr>
    </w:p>
    <w:p>
      <w:pPr>
        <w:spacing w:line="240" w:lineRule="auto"/>
        <w:ind w:left="1080"/>
        <w:rPr>
          <w:rFonts w:ascii="宋体" w:hAnsi="宋体"/>
          <w:color w:val="000000" w:themeColor="text1"/>
          <w:sz w:val="24"/>
          <w:szCs w:val="24"/>
          <w14:textFill>
            <w14:solidFill>
              <w14:schemeClr w14:val="tx1"/>
            </w14:solidFill>
          </w14:textFill>
        </w:rPr>
      </w:pPr>
    </w:p>
    <w:p>
      <w:pPr>
        <w:spacing w:line="240" w:lineRule="auto"/>
        <w:ind w:left="360" w:firstLine="120" w:firstLineChars="50"/>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(3)</w:t>
      </w:r>
      <w:r>
        <w:rPr>
          <w:rFonts w:hint="eastAsia" w:ascii="宋体" w:hAnsi="宋体"/>
          <w:color w:val="000000" w:themeColor="text1"/>
          <w:sz w:val="24"/>
          <w:szCs w:val="24"/>
          <w14:textFill>
            <w14:solidFill>
              <w14:schemeClr w14:val="tx1"/>
            </w14:solidFill>
          </w14:textFill>
        </w:rPr>
        <w:t>生活在法治国家，我们应该怎样践行法治精神、做好疫情防控？（6分）</w:t>
      </w: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rPr>
          <w:rFonts w:ascii="宋体" w:hAnsi="宋体"/>
          <w:color w:val="000000" w:themeColor="text1"/>
          <w:sz w:val="24"/>
          <w:szCs w:val="24"/>
          <w14:textFill>
            <w14:solidFill>
              <w14:schemeClr w14:val="tx1"/>
            </w14:solidFill>
          </w14:textFill>
        </w:rPr>
      </w:pPr>
    </w:p>
    <w:p>
      <w:pPr>
        <w:spacing w:line="240" w:lineRule="auto"/>
        <w:jc w:val="center"/>
        <w:rPr>
          <w:rFonts w:ascii="黑体" w:hAnsi="黑体" w:eastAsia="黑体"/>
          <w:b/>
          <w:color w:val="000000" w:themeColor="text1"/>
          <w:sz w:val="28"/>
          <w:szCs w:val="36"/>
          <w14:textFill>
            <w14:solidFill>
              <w14:schemeClr w14:val="tx1"/>
            </w14:solidFill>
          </w14:textFill>
        </w:rPr>
      </w:pPr>
      <w:r>
        <w:rPr>
          <w:rFonts w:hint="eastAsia" w:ascii="黑体" w:hAnsi="黑体" w:eastAsia="黑体"/>
          <w:b/>
          <w:color w:val="000000" w:themeColor="text1"/>
          <w:sz w:val="28"/>
          <w:szCs w:val="36"/>
          <w14:textFill>
            <w14:solidFill>
              <w14:schemeClr w14:val="tx1"/>
            </w14:solidFill>
          </w14:textFill>
        </w:rPr>
        <w:t>2019-2020学年度下学期第一次月考</w:t>
      </w:r>
    </w:p>
    <w:p>
      <w:pPr>
        <w:spacing w:line="240" w:lineRule="auto"/>
        <w:jc w:val="center"/>
        <w:rPr>
          <w:rFonts w:ascii="黑体" w:hAnsi="黑体" w:eastAsia="黑体"/>
          <w:b/>
          <w:color w:val="000000" w:themeColor="text1"/>
          <w:sz w:val="28"/>
          <w:szCs w:val="36"/>
          <w14:textFill>
            <w14:solidFill>
              <w14:schemeClr w14:val="tx1"/>
            </w14:solidFill>
          </w14:textFill>
        </w:rPr>
      </w:pPr>
      <w:r>
        <w:rPr>
          <w:rFonts w:hint="eastAsia" w:ascii="黑体" w:hAnsi="黑体" w:eastAsia="黑体"/>
          <w:b/>
          <w:color w:val="000000" w:themeColor="text1"/>
          <w:sz w:val="28"/>
          <w:szCs w:val="36"/>
          <w14:textFill>
            <w14:solidFill>
              <w14:schemeClr w14:val="tx1"/>
            </w14:solidFill>
          </w14:textFill>
        </w:rPr>
        <w:t>八年级《道德与法治》试卷答案解析</w:t>
      </w:r>
    </w:p>
    <w:p>
      <w:pPr>
        <w:spacing w:line="240" w:lineRule="auto"/>
        <w:jc w:val="left"/>
        <w:rPr>
          <w:rFonts w:ascii="黑体" w:hAnsi="黑体" w:eastAsia="黑体"/>
          <w:b/>
          <w:color w:val="000000" w:themeColor="text1"/>
          <w:sz w:val="28"/>
          <w:szCs w:val="36"/>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一、选择题（</w:t>
      </w:r>
      <w:r>
        <w:rPr>
          <w:rFonts w:ascii="宋体" w:hAnsi="宋体"/>
          <w:b/>
          <w:color w:val="000000" w:themeColor="text1"/>
          <w:sz w:val="24"/>
          <w:szCs w:val="24"/>
          <w14:textFill>
            <w14:solidFill>
              <w14:schemeClr w14:val="tx1"/>
            </w14:solidFill>
          </w14:textFill>
        </w:rPr>
        <w:t>45</w:t>
      </w:r>
      <w:r>
        <w:rPr>
          <w:rFonts w:hint="eastAsia" w:ascii="宋体" w:hAnsi="宋体"/>
          <w:b/>
          <w:color w:val="000000" w:themeColor="text1"/>
          <w:sz w:val="24"/>
          <w:szCs w:val="24"/>
          <w14:textFill>
            <w14:solidFill>
              <w14:schemeClr w14:val="tx1"/>
            </w14:solidFill>
          </w14:textFill>
        </w:rPr>
        <w:t>分）</w:t>
      </w:r>
    </w:p>
    <w:tbl>
      <w:tblPr>
        <w:tblStyle w:val="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761"/>
        <w:gridCol w:w="792"/>
        <w:gridCol w:w="791"/>
        <w:gridCol w:w="791"/>
        <w:gridCol w:w="791"/>
        <w:gridCol w:w="791"/>
        <w:gridCol w:w="791"/>
        <w:gridCol w:w="760"/>
        <w:gridCol w:w="731"/>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Align w:val="center"/>
          </w:tcPr>
          <w:p>
            <w:pPr>
              <w:spacing w:line="240" w:lineRule="auto"/>
              <w:jc w:val="center"/>
              <w:rPr>
                <w:rFonts w:ascii="宋体"/>
                <w:sz w:val="24"/>
                <w:szCs w:val="24"/>
              </w:rPr>
            </w:pPr>
            <w:r>
              <w:rPr>
                <w:rFonts w:hint="eastAsia" w:ascii="宋体" w:hAnsi="宋体"/>
                <w:sz w:val="24"/>
                <w:szCs w:val="24"/>
              </w:rPr>
              <w:t>题号</w:t>
            </w:r>
          </w:p>
        </w:tc>
        <w:tc>
          <w:tcPr>
            <w:tcW w:w="761" w:type="dxa"/>
            <w:vAlign w:val="center"/>
          </w:tcPr>
          <w:p>
            <w:pPr>
              <w:spacing w:line="240" w:lineRule="auto"/>
              <w:jc w:val="center"/>
              <w:rPr>
                <w:rFonts w:ascii="宋体"/>
                <w:sz w:val="24"/>
                <w:szCs w:val="24"/>
              </w:rPr>
            </w:pPr>
            <w:r>
              <w:rPr>
                <w:rFonts w:ascii="宋体" w:hAnsi="宋体"/>
                <w:sz w:val="24"/>
                <w:szCs w:val="24"/>
              </w:rPr>
              <w:t>1</w:t>
            </w:r>
          </w:p>
        </w:tc>
        <w:tc>
          <w:tcPr>
            <w:tcW w:w="792" w:type="dxa"/>
            <w:vAlign w:val="center"/>
          </w:tcPr>
          <w:p>
            <w:pPr>
              <w:spacing w:line="240" w:lineRule="auto"/>
              <w:jc w:val="center"/>
              <w:rPr>
                <w:rFonts w:ascii="宋体"/>
                <w:sz w:val="24"/>
                <w:szCs w:val="24"/>
              </w:rPr>
            </w:pPr>
            <w:r>
              <w:rPr>
                <w:rFonts w:ascii="宋体" w:hAnsi="宋体"/>
                <w:sz w:val="24"/>
                <w:szCs w:val="24"/>
              </w:rPr>
              <w:t>2</w:t>
            </w:r>
          </w:p>
        </w:tc>
        <w:tc>
          <w:tcPr>
            <w:tcW w:w="791" w:type="dxa"/>
            <w:vAlign w:val="center"/>
          </w:tcPr>
          <w:p>
            <w:pPr>
              <w:spacing w:line="240" w:lineRule="auto"/>
              <w:jc w:val="center"/>
              <w:rPr>
                <w:rFonts w:ascii="宋体"/>
                <w:sz w:val="24"/>
                <w:szCs w:val="24"/>
              </w:rPr>
            </w:pPr>
            <w:r>
              <w:rPr>
                <w:rFonts w:ascii="宋体" w:hAnsi="宋体"/>
                <w:sz w:val="24"/>
                <w:szCs w:val="24"/>
              </w:rPr>
              <w:t>3</w:t>
            </w:r>
          </w:p>
        </w:tc>
        <w:tc>
          <w:tcPr>
            <w:tcW w:w="791" w:type="dxa"/>
            <w:vAlign w:val="center"/>
          </w:tcPr>
          <w:p>
            <w:pPr>
              <w:spacing w:line="240" w:lineRule="auto"/>
              <w:jc w:val="center"/>
              <w:rPr>
                <w:rFonts w:ascii="宋体"/>
                <w:sz w:val="24"/>
                <w:szCs w:val="24"/>
              </w:rPr>
            </w:pPr>
            <w:r>
              <w:rPr>
                <w:rFonts w:ascii="宋体" w:hAnsi="宋体"/>
                <w:sz w:val="24"/>
                <w:szCs w:val="24"/>
              </w:rPr>
              <w:t>4</w:t>
            </w:r>
          </w:p>
        </w:tc>
        <w:tc>
          <w:tcPr>
            <w:tcW w:w="791" w:type="dxa"/>
            <w:vAlign w:val="center"/>
          </w:tcPr>
          <w:p>
            <w:pPr>
              <w:spacing w:line="240" w:lineRule="auto"/>
              <w:jc w:val="center"/>
              <w:rPr>
                <w:rFonts w:ascii="宋体"/>
                <w:sz w:val="24"/>
                <w:szCs w:val="24"/>
              </w:rPr>
            </w:pPr>
            <w:r>
              <w:rPr>
                <w:rFonts w:ascii="宋体" w:hAnsi="宋体"/>
                <w:sz w:val="24"/>
                <w:szCs w:val="24"/>
              </w:rPr>
              <w:t>5</w:t>
            </w:r>
          </w:p>
        </w:tc>
        <w:tc>
          <w:tcPr>
            <w:tcW w:w="791" w:type="dxa"/>
            <w:vAlign w:val="center"/>
          </w:tcPr>
          <w:p>
            <w:pPr>
              <w:spacing w:line="240" w:lineRule="auto"/>
              <w:jc w:val="center"/>
              <w:rPr>
                <w:rFonts w:ascii="宋体"/>
                <w:sz w:val="24"/>
                <w:szCs w:val="24"/>
              </w:rPr>
            </w:pPr>
            <w:r>
              <w:rPr>
                <w:rFonts w:ascii="宋体" w:hAnsi="宋体"/>
                <w:sz w:val="24"/>
                <w:szCs w:val="24"/>
              </w:rPr>
              <w:t>6</w:t>
            </w:r>
          </w:p>
        </w:tc>
        <w:tc>
          <w:tcPr>
            <w:tcW w:w="791" w:type="dxa"/>
            <w:vAlign w:val="center"/>
          </w:tcPr>
          <w:p>
            <w:pPr>
              <w:spacing w:line="240" w:lineRule="auto"/>
              <w:jc w:val="center"/>
              <w:rPr>
                <w:rFonts w:ascii="宋体"/>
                <w:sz w:val="24"/>
                <w:szCs w:val="24"/>
              </w:rPr>
            </w:pPr>
            <w:r>
              <w:rPr>
                <w:rFonts w:ascii="宋体" w:hAnsi="宋体"/>
                <w:sz w:val="24"/>
                <w:szCs w:val="24"/>
              </w:rPr>
              <w:t>7</w:t>
            </w:r>
          </w:p>
        </w:tc>
        <w:tc>
          <w:tcPr>
            <w:tcW w:w="760" w:type="dxa"/>
            <w:vAlign w:val="center"/>
          </w:tcPr>
          <w:p>
            <w:pPr>
              <w:spacing w:line="240" w:lineRule="auto"/>
              <w:jc w:val="center"/>
              <w:rPr>
                <w:rFonts w:ascii="宋体"/>
                <w:sz w:val="24"/>
                <w:szCs w:val="24"/>
              </w:rPr>
            </w:pPr>
            <w:r>
              <w:rPr>
                <w:rFonts w:ascii="宋体" w:hAnsi="宋体"/>
                <w:sz w:val="24"/>
                <w:szCs w:val="24"/>
              </w:rPr>
              <w:t>8</w:t>
            </w:r>
          </w:p>
        </w:tc>
        <w:tc>
          <w:tcPr>
            <w:tcW w:w="731" w:type="dxa"/>
          </w:tcPr>
          <w:p>
            <w:pPr>
              <w:spacing w:line="240" w:lineRule="auto"/>
              <w:jc w:val="center"/>
              <w:rPr>
                <w:rFonts w:ascii="宋体" w:hAnsi="宋体"/>
                <w:sz w:val="24"/>
                <w:szCs w:val="24"/>
              </w:rPr>
            </w:pPr>
            <w:r>
              <w:rPr>
                <w:rFonts w:hint="eastAsia" w:ascii="宋体" w:hAnsi="宋体"/>
                <w:sz w:val="24"/>
                <w:szCs w:val="24"/>
              </w:rPr>
              <w:t>9</w:t>
            </w:r>
          </w:p>
        </w:tc>
        <w:tc>
          <w:tcPr>
            <w:tcW w:w="731" w:type="dxa"/>
          </w:tcPr>
          <w:p>
            <w:pPr>
              <w:spacing w:line="240" w:lineRule="auto"/>
              <w:jc w:val="center"/>
              <w:rPr>
                <w:rFonts w:ascii="宋体" w:hAnsi="宋体"/>
                <w:sz w:val="24"/>
                <w:szCs w:val="24"/>
              </w:rPr>
            </w:pPr>
            <w:r>
              <w:rPr>
                <w:rFonts w:hint="eastAsia" w:ascii="宋体" w:hAnsi="宋体"/>
                <w:sz w:val="24"/>
                <w:szCs w:val="24"/>
              </w:rPr>
              <w:t>1</w:t>
            </w:r>
            <w:r>
              <w:rPr>
                <w:rFonts w:ascii="宋体" w:hAnsi="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Align w:val="center"/>
          </w:tcPr>
          <w:p>
            <w:pPr>
              <w:spacing w:line="240" w:lineRule="auto"/>
              <w:jc w:val="center"/>
              <w:rPr>
                <w:rFonts w:ascii="宋体"/>
                <w:sz w:val="24"/>
                <w:szCs w:val="24"/>
              </w:rPr>
            </w:pPr>
            <w:r>
              <w:rPr>
                <w:rFonts w:hint="eastAsia" w:ascii="宋体" w:hAnsi="宋体"/>
                <w:sz w:val="24"/>
                <w:szCs w:val="24"/>
              </w:rPr>
              <w:t>答案</w:t>
            </w:r>
          </w:p>
        </w:tc>
        <w:tc>
          <w:tcPr>
            <w:tcW w:w="761" w:type="dxa"/>
          </w:tcPr>
          <w:p>
            <w:pPr>
              <w:jc w:val="center"/>
              <w:rPr>
                <w:rFonts w:ascii="宋体" w:hAnsi="宋体"/>
                <w:sz w:val="24"/>
              </w:rPr>
            </w:pPr>
            <w:r>
              <w:rPr>
                <w:rFonts w:hint="eastAsia" w:ascii="宋体" w:hAnsi="宋体"/>
                <w:sz w:val="24"/>
              </w:rPr>
              <w:t>A</w:t>
            </w:r>
          </w:p>
        </w:tc>
        <w:tc>
          <w:tcPr>
            <w:tcW w:w="792" w:type="dxa"/>
          </w:tcPr>
          <w:p>
            <w:pPr>
              <w:jc w:val="center"/>
              <w:rPr>
                <w:rFonts w:ascii="宋体" w:hAnsi="宋体"/>
                <w:sz w:val="24"/>
              </w:rPr>
            </w:pPr>
            <w:r>
              <w:rPr>
                <w:rFonts w:hint="eastAsia" w:ascii="宋体" w:hAnsi="宋体"/>
                <w:sz w:val="24"/>
              </w:rPr>
              <w:t>D</w:t>
            </w:r>
          </w:p>
        </w:tc>
        <w:tc>
          <w:tcPr>
            <w:tcW w:w="791" w:type="dxa"/>
          </w:tcPr>
          <w:p>
            <w:pPr>
              <w:jc w:val="center"/>
              <w:rPr>
                <w:rFonts w:ascii="宋体" w:hAnsi="宋体"/>
                <w:sz w:val="24"/>
              </w:rPr>
            </w:pPr>
            <w:r>
              <w:rPr>
                <w:rFonts w:hint="eastAsia" w:ascii="宋体" w:hAnsi="宋体"/>
                <w:sz w:val="24"/>
              </w:rPr>
              <w:t>C</w:t>
            </w:r>
          </w:p>
        </w:tc>
        <w:tc>
          <w:tcPr>
            <w:tcW w:w="791" w:type="dxa"/>
          </w:tcPr>
          <w:p>
            <w:pPr>
              <w:jc w:val="center"/>
              <w:rPr>
                <w:rFonts w:ascii="宋体" w:hAnsi="宋体"/>
                <w:sz w:val="24"/>
              </w:rPr>
            </w:pPr>
            <w:r>
              <w:rPr>
                <w:rFonts w:hint="eastAsia" w:ascii="宋体" w:hAnsi="宋体"/>
                <w:sz w:val="24"/>
              </w:rPr>
              <w:t>B</w:t>
            </w:r>
          </w:p>
        </w:tc>
        <w:tc>
          <w:tcPr>
            <w:tcW w:w="791" w:type="dxa"/>
          </w:tcPr>
          <w:p>
            <w:pPr>
              <w:jc w:val="center"/>
              <w:rPr>
                <w:rFonts w:ascii="宋体" w:hAnsi="宋体"/>
                <w:sz w:val="24"/>
              </w:rPr>
            </w:pPr>
            <w:r>
              <w:rPr>
                <w:rFonts w:hint="eastAsia" w:ascii="宋体" w:hAnsi="宋体"/>
                <w:sz w:val="24"/>
              </w:rPr>
              <w:t>D</w:t>
            </w:r>
          </w:p>
        </w:tc>
        <w:tc>
          <w:tcPr>
            <w:tcW w:w="791" w:type="dxa"/>
          </w:tcPr>
          <w:p>
            <w:pPr>
              <w:jc w:val="center"/>
              <w:rPr>
                <w:rFonts w:ascii="宋体" w:hAnsi="宋体"/>
                <w:sz w:val="24"/>
              </w:rPr>
            </w:pPr>
            <w:r>
              <w:rPr>
                <w:rFonts w:hint="eastAsia" w:ascii="宋体" w:hAnsi="宋体"/>
                <w:sz w:val="24"/>
              </w:rPr>
              <w:t>C</w:t>
            </w:r>
          </w:p>
        </w:tc>
        <w:tc>
          <w:tcPr>
            <w:tcW w:w="791" w:type="dxa"/>
          </w:tcPr>
          <w:p>
            <w:pPr>
              <w:jc w:val="center"/>
              <w:rPr>
                <w:rFonts w:ascii="宋体" w:hAnsi="宋体"/>
                <w:sz w:val="24"/>
              </w:rPr>
            </w:pPr>
            <w:r>
              <w:rPr>
                <w:rFonts w:hint="eastAsia" w:ascii="宋体" w:hAnsi="宋体"/>
                <w:sz w:val="24"/>
              </w:rPr>
              <w:t>B</w:t>
            </w:r>
          </w:p>
        </w:tc>
        <w:tc>
          <w:tcPr>
            <w:tcW w:w="760" w:type="dxa"/>
          </w:tcPr>
          <w:p>
            <w:pPr>
              <w:jc w:val="center"/>
              <w:rPr>
                <w:rFonts w:ascii="宋体" w:hAnsi="宋体"/>
                <w:sz w:val="24"/>
              </w:rPr>
            </w:pPr>
            <w:r>
              <w:rPr>
                <w:rFonts w:hint="eastAsia" w:ascii="宋体" w:hAnsi="宋体"/>
                <w:sz w:val="24"/>
              </w:rPr>
              <w:t>A</w:t>
            </w:r>
          </w:p>
        </w:tc>
        <w:tc>
          <w:tcPr>
            <w:tcW w:w="731" w:type="dxa"/>
          </w:tcPr>
          <w:p>
            <w:pPr>
              <w:jc w:val="center"/>
              <w:rPr>
                <w:rFonts w:ascii="宋体" w:hAnsi="宋体"/>
                <w:sz w:val="24"/>
              </w:rPr>
            </w:pPr>
            <w:r>
              <w:rPr>
                <w:rFonts w:hint="eastAsia" w:ascii="宋体" w:hAnsi="宋体"/>
                <w:sz w:val="24"/>
              </w:rPr>
              <w:t>B</w:t>
            </w:r>
          </w:p>
        </w:tc>
        <w:tc>
          <w:tcPr>
            <w:tcW w:w="731" w:type="dxa"/>
          </w:tcPr>
          <w:p>
            <w:pPr>
              <w:jc w:val="center"/>
              <w:rPr>
                <w:rFonts w:ascii="宋体" w:hAnsi="宋体"/>
                <w:sz w:val="24"/>
              </w:rPr>
            </w:pPr>
            <w:r>
              <w:rPr>
                <w:rFonts w:hint="eastAsia" w:ascii="宋体" w:hAnsi="宋体"/>
                <w:sz w:val="24"/>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Align w:val="center"/>
          </w:tcPr>
          <w:p>
            <w:pPr>
              <w:spacing w:line="240" w:lineRule="auto"/>
              <w:jc w:val="center"/>
              <w:rPr>
                <w:rFonts w:ascii="宋体"/>
                <w:sz w:val="24"/>
                <w:szCs w:val="24"/>
              </w:rPr>
            </w:pPr>
            <w:r>
              <w:rPr>
                <w:rFonts w:hint="eastAsia" w:ascii="宋体" w:hAnsi="宋体"/>
                <w:sz w:val="24"/>
                <w:szCs w:val="24"/>
              </w:rPr>
              <w:t>题号</w:t>
            </w:r>
          </w:p>
        </w:tc>
        <w:tc>
          <w:tcPr>
            <w:tcW w:w="761" w:type="dxa"/>
            <w:vAlign w:val="center"/>
          </w:tcPr>
          <w:p>
            <w:pPr>
              <w:spacing w:line="240" w:lineRule="auto"/>
              <w:jc w:val="center"/>
              <w:rPr>
                <w:rFonts w:ascii="宋体" w:hAnsi="宋体"/>
                <w:sz w:val="24"/>
                <w:szCs w:val="24"/>
              </w:rPr>
            </w:pPr>
            <w:r>
              <w:rPr>
                <w:rFonts w:ascii="宋体" w:hAnsi="宋体"/>
                <w:sz w:val="24"/>
                <w:szCs w:val="24"/>
              </w:rPr>
              <w:t>11</w:t>
            </w:r>
          </w:p>
        </w:tc>
        <w:tc>
          <w:tcPr>
            <w:tcW w:w="792" w:type="dxa"/>
            <w:vAlign w:val="center"/>
          </w:tcPr>
          <w:p>
            <w:pPr>
              <w:spacing w:line="240" w:lineRule="auto"/>
              <w:jc w:val="center"/>
              <w:rPr>
                <w:rFonts w:ascii="宋体"/>
                <w:sz w:val="24"/>
                <w:szCs w:val="24"/>
              </w:rPr>
            </w:pPr>
            <w:r>
              <w:rPr>
                <w:rFonts w:ascii="宋体" w:hAnsi="宋体"/>
                <w:sz w:val="24"/>
                <w:szCs w:val="24"/>
              </w:rPr>
              <w:t>1</w:t>
            </w:r>
            <w:r>
              <w:rPr>
                <w:rFonts w:ascii="宋体"/>
                <w:sz w:val="24"/>
                <w:szCs w:val="24"/>
              </w:rPr>
              <w:t>2</w:t>
            </w:r>
          </w:p>
        </w:tc>
        <w:tc>
          <w:tcPr>
            <w:tcW w:w="791" w:type="dxa"/>
            <w:vAlign w:val="center"/>
          </w:tcPr>
          <w:p>
            <w:pPr>
              <w:spacing w:line="240" w:lineRule="auto"/>
              <w:jc w:val="center"/>
              <w:rPr>
                <w:rFonts w:ascii="宋体" w:hAnsi="宋体"/>
                <w:sz w:val="24"/>
                <w:szCs w:val="24"/>
              </w:rPr>
            </w:pPr>
            <w:r>
              <w:rPr>
                <w:rFonts w:ascii="宋体" w:hAnsi="宋体"/>
                <w:sz w:val="24"/>
                <w:szCs w:val="24"/>
              </w:rPr>
              <w:t>13</w:t>
            </w:r>
          </w:p>
        </w:tc>
        <w:tc>
          <w:tcPr>
            <w:tcW w:w="791" w:type="dxa"/>
            <w:vAlign w:val="center"/>
          </w:tcPr>
          <w:p>
            <w:pPr>
              <w:spacing w:line="240" w:lineRule="auto"/>
              <w:jc w:val="center"/>
              <w:rPr>
                <w:rFonts w:ascii="宋体" w:hAnsi="宋体"/>
                <w:sz w:val="24"/>
                <w:szCs w:val="24"/>
              </w:rPr>
            </w:pPr>
            <w:r>
              <w:rPr>
                <w:rFonts w:ascii="宋体" w:hAnsi="宋体"/>
                <w:sz w:val="24"/>
                <w:szCs w:val="24"/>
              </w:rPr>
              <w:t>14</w:t>
            </w:r>
          </w:p>
        </w:tc>
        <w:tc>
          <w:tcPr>
            <w:tcW w:w="791" w:type="dxa"/>
            <w:vAlign w:val="center"/>
          </w:tcPr>
          <w:p>
            <w:pPr>
              <w:spacing w:line="240" w:lineRule="auto"/>
              <w:jc w:val="center"/>
              <w:rPr>
                <w:rFonts w:ascii="宋体" w:hAnsi="宋体"/>
                <w:sz w:val="24"/>
                <w:szCs w:val="24"/>
              </w:rPr>
            </w:pPr>
            <w:r>
              <w:rPr>
                <w:rFonts w:ascii="宋体" w:hAnsi="宋体"/>
                <w:sz w:val="24"/>
                <w:szCs w:val="24"/>
              </w:rPr>
              <w:t>15</w:t>
            </w:r>
          </w:p>
        </w:tc>
        <w:tc>
          <w:tcPr>
            <w:tcW w:w="791" w:type="dxa"/>
            <w:vAlign w:val="center"/>
          </w:tcPr>
          <w:p>
            <w:pPr>
              <w:spacing w:line="240" w:lineRule="auto"/>
              <w:jc w:val="center"/>
              <w:rPr>
                <w:rFonts w:ascii="宋体" w:hAnsi="宋体"/>
                <w:sz w:val="24"/>
                <w:szCs w:val="24"/>
              </w:rPr>
            </w:pPr>
          </w:p>
        </w:tc>
        <w:tc>
          <w:tcPr>
            <w:tcW w:w="791" w:type="dxa"/>
            <w:vAlign w:val="center"/>
          </w:tcPr>
          <w:p>
            <w:pPr>
              <w:spacing w:line="240" w:lineRule="auto"/>
              <w:jc w:val="center"/>
              <w:rPr>
                <w:rFonts w:ascii="宋体" w:hAnsi="宋体"/>
                <w:sz w:val="24"/>
                <w:szCs w:val="24"/>
              </w:rPr>
            </w:pPr>
          </w:p>
        </w:tc>
        <w:tc>
          <w:tcPr>
            <w:tcW w:w="760" w:type="dxa"/>
            <w:vAlign w:val="center"/>
          </w:tcPr>
          <w:p>
            <w:pPr>
              <w:spacing w:line="240" w:lineRule="auto"/>
              <w:jc w:val="center"/>
              <w:rPr>
                <w:rFonts w:ascii="宋体" w:hAnsi="宋体"/>
                <w:sz w:val="24"/>
                <w:szCs w:val="24"/>
              </w:rPr>
            </w:pPr>
          </w:p>
        </w:tc>
        <w:tc>
          <w:tcPr>
            <w:tcW w:w="731" w:type="dxa"/>
          </w:tcPr>
          <w:p>
            <w:pPr>
              <w:spacing w:line="240" w:lineRule="auto"/>
              <w:jc w:val="center"/>
              <w:rPr>
                <w:rFonts w:ascii="宋体" w:hAnsi="宋体"/>
                <w:sz w:val="24"/>
                <w:szCs w:val="24"/>
              </w:rPr>
            </w:pPr>
          </w:p>
        </w:tc>
        <w:tc>
          <w:tcPr>
            <w:tcW w:w="731" w:type="dxa"/>
          </w:tcPr>
          <w:p>
            <w:pPr>
              <w:spacing w:line="240" w:lineRule="auto"/>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2" w:type="dxa"/>
            <w:vAlign w:val="center"/>
          </w:tcPr>
          <w:p>
            <w:pPr>
              <w:spacing w:line="240" w:lineRule="auto"/>
              <w:jc w:val="center"/>
              <w:rPr>
                <w:rFonts w:ascii="宋体"/>
                <w:sz w:val="24"/>
                <w:szCs w:val="24"/>
              </w:rPr>
            </w:pPr>
            <w:r>
              <w:rPr>
                <w:rFonts w:hint="eastAsia" w:ascii="宋体" w:hAnsi="宋体"/>
                <w:sz w:val="24"/>
                <w:szCs w:val="24"/>
              </w:rPr>
              <w:t>答案</w:t>
            </w:r>
          </w:p>
        </w:tc>
        <w:tc>
          <w:tcPr>
            <w:tcW w:w="761" w:type="dxa"/>
          </w:tcPr>
          <w:p>
            <w:pPr>
              <w:jc w:val="center"/>
              <w:rPr>
                <w:rFonts w:ascii="宋体" w:hAnsi="宋体"/>
                <w:sz w:val="24"/>
              </w:rPr>
            </w:pPr>
            <w:r>
              <w:rPr>
                <w:rFonts w:hint="eastAsia" w:ascii="宋体" w:hAnsi="宋体"/>
                <w:sz w:val="24"/>
              </w:rPr>
              <w:t>A</w:t>
            </w:r>
          </w:p>
        </w:tc>
        <w:tc>
          <w:tcPr>
            <w:tcW w:w="792" w:type="dxa"/>
          </w:tcPr>
          <w:p>
            <w:pPr>
              <w:jc w:val="center"/>
              <w:rPr>
                <w:rFonts w:ascii="宋体" w:hAnsi="宋体"/>
                <w:sz w:val="24"/>
              </w:rPr>
            </w:pPr>
            <w:r>
              <w:rPr>
                <w:rFonts w:hint="eastAsia" w:ascii="宋体" w:hAnsi="宋体"/>
                <w:sz w:val="24"/>
              </w:rPr>
              <w:t>A</w:t>
            </w:r>
          </w:p>
        </w:tc>
        <w:tc>
          <w:tcPr>
            <w:tcW w:w="791" w:type="dxa"/>
          </w:tcPr>
          <w:p>
            <w:pPr>
              <w:jc w:val="center"/>
              <w:rPr>
                <w:rFonts w:ascii="宋体" w:hAnsi="宋体"/>
                <w:sz w:val="24"/>
              </w:rPr>
            </w:pPr>
            <w:r>
              <w:rPr>
                <w:rFonts w:hint="eastAsia" w:ascii="宋体" w:hAnsi="宋体"/>
                <w:sz w:val="24"/>
              </w:rPr>
              <w:t>C</w:t>
            </w:r>
          </w:p>
        </w:tc>
        <w:tc>
          <w:tcPr>
            <w:tcW w:w="791" w:type="dxa"/>
          </w:tcPr>
          <w:p>
            <w:pPr>
              <w:jc w:val="center"/>
              <w:rPr>
                <w:rFonts w:ascii="宋体" w:hAnsi="宋体"/>
                <w:sz w:val="24"/>
              </w:rPr>
            </w:pPr>
            <w:r>
              <w:rPr>
                <w:rFonts w:hint="eastAsia" w:ascii="宋体" w:hAnsi="宋体"/>
                <w:sz w:val="24"/>
              </w:rPr>
              <w:t>C</w:t>
            </w:r>
          </w:p>
        </w:tc>
        <w:tc>
          <w:tcPr>
            <w:tcW w:w="791" w:type="dxa"/>
          </w:tcPr>
          <w:p>
            <w:pPr>
              <w:jc w:val="center"/>
              <w:rPr>
                <w:rFonts w:ascii="宋体" w:hAnsi="宋体"/>
                <w:sz w:val="24"/>
              </w:rPr>
            </w:pPr>
            <w:r>
              <w:rPr>
                <w:rFonts w:hint="eastAsia" w:ascii="宋体" w:hAnsi="宋体"/>
                <w:sz w:val="24"/>
              </w:rPr>
              <w:t>B</w:t>
            </w:r>
          </w:p>
        </w:tc>
        <w:tc>
          <w:tcPr>
            <w:tcW w:w="791" w:type="dxa"/>
          </w:tcPr>
          <w:p>
            <w:pPr>
              <w:jc w:val="center"/>
              <w:rPr>
                <w:rFonts w:ascii="宋体" w:hAnsi="宋体"/>
                <w:sz w:val="24"/>
              </w:rPr>
            </w:pPr>
          </w:p>
        </w:tc>
        <w:tc>
          <w:tcPr>
            <w:tcW w:w="791" w:type="dxa"/>
          </w:tcPr>
          <w:p>
            <w:pPr>
              <w:jc w:val="center"/>
              <w:rPr>
                <w:rFonts w:ascii="宋体" w:hAnsi="宋体"/>
                <w:sz w:val="24"/>
              </w:rPr>
            </w:pPr>
          </w:p>
        </w:tc>
        <w:tc>
          <w:tcPr>
            <w:tcW w:w="760" w:type="dxa"/>
            <w:vAlign w:val="center"/>
          </w:tcPr>
          <w:p>
            <w:pPr>
              <w:spacing w:line="240" w:lineRule="auto"/>
              <w:jc w:val="center"/>
              <w:rPr>
                <w:rFonts w:ascii="宋体" w:hAnsi="宋体"/>
                <w:sz w:val="24"/>
                <w:szCs w:val="24"/>
              </w:rPr>
            </w:pPr>
          </w:p>
        </w:tc>
        <w:tc>
          <w:tcPr>
            <w:tcW w:w="731" w:type="dxa"/>
          </w:tcPr>
          <w:p>
            <w:pPr>
              <w:spacing w:line="240" w:lineRule="auto"/>
              <w:jc w:val="center"/>
              <w:rPr>
                <w:rFonts w:ascii="宋体" w:hAnsi="宋体"/>
                <w:sz w:val="24"/>
                <w:szCs w:val="24"/>
              </w:rPr>
            </w:pPr>
          </w:p>
        </w:tc>
        <w:tc>
          <w:tcPr>
            <w:tcW w:w="731" w:type="dxa"/>
          </w:tcPr>
          <w:p>
            <w:pPr>
              <w:spacing w:line="240" w:lineRule="auto"/>
              <w:jc w:val="center"/>
              <w:rPr>
                <w:rFonts w:ascii="宋体" w:hAnsi="宋体"/>
                <w:sz w:val="24"/>
                <w:szCs w:val="24"/>
              </w:rPr>
            </w:pPr>
          </w:p>
        </w:tc>
      </w:tr>
    </w:tbl>
    <w:p>
      <w:pPr>
        <w:spacing w:line="240" w:lineRule="auto"/>
        <w:rPr>
          <w:rFonts w:ascii="宋体" w:hAnsi="宋体"/>
          <w:b/>
          <w:sz w:val="24"/>
          <w:szCs w:val="24"/>
        </w:rPr>
      </w:pPr>
    </w:p>
    <w:p>
      <w:pPr>
        <w:spacing w:line="240" w:lineRule="auto"/>
        <w:rPr>
          <w:rFonts w:ascii="宋体"/>
          <w:b/>
          <w:sz w:val="24"/>
          <w:szCs w:val="24"/>
        </w:rPr>
      </w:pPr>
      <w:r>
        <w:rPr>
          <w:rFonts w:hint="eastAsia" w:ascii="宋体" w:hAnsi="宋体"/>
          <w:b/>
          <w:sz w:val="24"/>
          <w:szCs w:val="24"/>
        </w:rPr>
        <w:t>二.简答题（紧扣题意，条理清晰。共</w:t>
      </w:r>
      <w:r>
        <w:rPr>
          <w:rFonts w:ascii="宋体" w:hAnsi="宋体"/>
          <w:b/>
          <w:sz w:val="24"/>
          <w:szCs w:val="24"/>
        </w:rPr>
        <w:t>35</w:t>
      </w:r>
      <w:r>
        <w:rPr>
          <w:rFonts w:hint="eastAsia" w:ascii="宋体" w:hAnsi="宋体"/>
          <w:b/>
          <w:sz w:val="24"/>
          <w:szCs w:val="24"/>
        </w:rPr>
        <w:t>分）</w:t>
      </w:r>
    </w:p>
    <w:p>
      <w:pPr>
        <w:spacing w:line="240" w:lineRule="auto"/>
        <w:jc w:val="left"/>
        <w:textAlignment w:val="center"/>
        <w:rPr>
          <w:rFonts w:ascii="楷体" w:hAnsi="楷体" w:eastAsia="楷体"/>
          <w:sz w:val="24"/>
          <w:szCs w:val="24"/>
        </w:rPr>
      </w:pPr>
      <w:r>
        <w:rPr>
          <w:rFonts w:hint="eastAsia" w:ascii="楷体" w:hAnsi="楷体" w:eastAsia="楷体"/>
          <w:sz w:val="24"/>
          <w:szCs w:val="24"/>
        </w:rPr>
        <w:t>1</w:t>
      </w:r>
      <w:r>
        <w:rPr>
          <w:rFonts w:ascii="楷体" w:hAnsi="楷体" w:eastAsia="楷体"/>
          <w:sz w:val="24"/>
          <w:szCs w:val="24"/>
        </w:rPr>
        <w:t>6.（1）民主集中制</w:t>
      </w:r>
      <w:r>
        <w:rPr>
          <w:rFonts w:hint="eastAsia" w:ascii="楷体" w:hAnsi="楷体" w:eastAsia="楷体"/>
          <w:sz w:val="24"/>
          <w:szCs w:val="24"/>
        </w:rPr>
        <w:t>。（3分）</w:t>
      </w:r>
    </w:p>
    <w:p>
      <w:pPr>
        <w:spacing w:line="240" w:lineRule="auto"/>
        <w:ind w:firstLine="240" w:firstLineChars="100"/>
        <w:jc w:val="left"/>
        <w:textAlignment w:val="center"/>
        <w:rPr>
          <w:rFonts w:ascii="楷体" w:hAnsi="楷体" w:eastAsia="楷体"/>
          <w:sz w:val="24"/>
          <w:szCs w:val="24"/>
        </w:rPr>
      </w:pPr>
      <w:r>
        <w:rPr>
          <w:rFonts w:ascii="楷体" w:hAnsi="楷体" w:eastAsia="楷体"/>
          <w:sz w:val="24"/>
          <w:szCs w:val="24"/>
        </w:rPr>
        <w:t>（2）①人民代表大会；②监督；③人民政府；④人民检察院</w:t>
      </w:r>
      <w:r>
        <w:rPr>
          <w:rFonts w:hint="eastAsia" w:ascii="楷体" w:hAnsi="楷体" w:eastAsia="楷体"/>
          <w:sz w:val="24"/>
          <w:szCs w:val="24"/>
        </w:rPr>
        <w:t>（每点2分，共8分）</w:t>
      </w:r>
    </w:p>
    <w:p>
      <w:pPr>
        <w:spacing w:line="240" w:lineRule="auto"/>
        <w:ind w:firstLine="240" w:firstLineChars="100"/>
        <w:jc w:val="left"/>
        <w:textAlignment w:val="center"/>
        <w:rPr>
          <w:rFonts w:ascii="楷体" w:hAnsi="楷体" w:eastAsia="楷体"/>
          <w:sz w:val="24"/>
          <w:szCs w:val="24"/>
        </w:rPr>
      </w:pPr>
      <w:r>
        <w:rPr>
          <w:rFonts w:ascii="楷体" w:hAnsi="楷体" w:eastAsia="楷体"/>
          <w:sz w:val="24"/>
          <w:szCs w:val="24"/>
        </w:rPr>
        <w:t>（3）①国家权力必须在宪法和法律限定的范围内行使。②对国家机关及其工作人员来说，权力就是责任，责任就要担当，必须依法行使权力、履行职责，不得懈怠、推诿。③宪法和法律还规定了国家权力行使的程序，要求国家权力必须严格按照法定的途径和方式行使。④国家权力的行使不能任性，法定职责必须为，法无授权不可为。</w:t>
      </w:r>
      <w:r>
        <w:rPr>
          <w:rFonts w:hint="eastAsia" w:ascii="楷体" w:hAnsi="楷体" w:eastAsia="楷体"/>
          <w:sz w:val="24"/>
          <w:szCs w:val="24"/>
        </w:rPr>
        <w:t>（答对3点及以上给6分）</w:t>
      </w:r>
    </w:p>
    <w:p>
      <w:pPr>
        <w:spacing w:line="240" w:lineRule="auto"/>
        <w:rPr>
          <w:rFonts w:hint="eastAsia" w:ascii="楷体" w:hAnsi="楷体" w:eastAsia="楷体"/>
          <w:sz w:val="24"/>
          <w:szCs w:val="24"/>
        </w:rPr>
      </w:pPr>
    </w:p>
    <w:p>
      <w:pPr>
        <w:spacing w:line="240" w:lineRule="auto"/>
        <w:rPr>
          <w:rFonts w:ascii="楷体" w:hAnsi="楷体" w:eastAsia="楷体"/>
          <w:sz w:val="24"/>
          <w:szCs w:val="24"/>
        </w:rPr>
      </w:pPr>
      <w:r>
        <w:rPr>
          <w:rFonts w:hint="eastAsia" w:ascii="楷体" w:hAnsi="楷体" w:eastAsia="楷体"/>
          <w:sz w:val="24"/>
          <w:szCs w:val="24"/>
        </w:rPr>
        <w:t>1</w:t>
      </w:r>
      <w:r>
        <w:rPr>
          <w:rFonts w:ascii="楷体" w:hAnsi="楷体" w:eastAsia="楷体"/>
          <w:sz w:val="24"/>
          <w:szCs w:val="24"/>
        </w:rPr>
        <w:t>7.（</w:t>
      </w:r>
      <w:r>
        <w:rPr>
          <w:rFonts w:hint="eastAsia" w:ascii="楷体" w:hAnsi="楷体" w:eastAsia="楷体"/>
          <w:sz w:val="24"/>
          <w:szCs w:val="24"/>
        </w:rPr>
        <w:t>1）①从尊重和保障人权的角度：尊重和保障人权是我国的宪法原则，材料中教育局为防控疫情向校园蔓延，体现了我国各级教育部门在行使职权时有着尊重人权的理念。②从公民基本权利的角度来说，规定广泛的公民基本权利，材料中的各级教育部门的工作保障着公民的文化教育权利和自由。③从实现人权的角度来说，材料中教育部门采取有效措施保障贫困地区学生的学习，促进贫困人口发展权的实现。④从规范权力运行的角度：对教育部及其工作人员来说，法定职责必须为。（</w:t>
      </w:r>
      <w:r>
        <w:rPr>
          <w:rFonts w:hint="eastAsia" w:ascii="楷体" w:hAnsi="楷体" w:eastAsia="楷体"/>
          <w:color w:val="FF0000"/>
          <w:sz w:val="24"/>
          <w:szCs w:val="24"/>
        </w:rPr>
        <w:t>3分一点，答对2点给6分，答案有理有据即可，共6分</w:t>
      </w:r>
      <w:r>
        <w:rPr>
          <w:rFonts w:hint="eastAsia" w:ascii="楷体" w:hAnsi="楷体" w:eastAsia="楷体"/>
          <w:sz w:val="24"/>
          <w:szCs w:val="24"/>
        </w:rPr>
        <w:t>）</w:t>
      </w:r>
    </w:p>
    <w:p>
      <w:pPr>
        <w:spacing w:line="240" w:lineRule="auto"/>
        <w:ind w:firstLine="240" w:firstLineChars="100"/>
        <w:rPr>
          <w:rFonts w:ascii="楷体" w:hAnsi="楷体" w:eastAsia="楷体"/>
          <w:sz w:val="24"/>
          <w:szCs w:val="24"/>
        </w:rPr>
      </w:pPr>
      <w:r>
        <w:rPr>
          <w:rFonts w:ascii="楷体" w:hAnsi="楷体" w:eastAsia="楷体"/>
          <w:sz w:val="24"/>
          <w:szCs w:val="24"/>
        </w:rPr>
        <w:t>（</w:t>
      </w:r>
      <w:r>
        <w:rPr>
          <w:rFonts w:hint="eastAsia" w:ascii="楷体" w:hAnsi="楷体" w:eastAsia="楷体"/>
          <w:sz w:val="24"/>
          <w:szCs w:val="24"/>
        </w:rPr>
        <w:t>2）</w:t>
      </w:r>
      <w:r>
        <w:t>①</w:t>
      </w:r>
      <w:r>
        <w:rPr>
          <w:rFonts w:hint="eastAsia" w:ascii="楷体" w:hAnsi="楷体" w:eastAsia="楷体"/>
          <w:sz w:val="24"/>
          <w:szCs w:val="24"/>
        </w:rPr>
        <w:t>宪法是教育法的立法基础和立法依据，教育法</w:t>
      </w:r>
      <w:r>
        <w:rPr>
          <w:rFonts w:ascii="楷体" w:hAnsi="楷体" w:eastAsia="楷体"/>
          <w:sz w:val="24"/>
          <w:szCs w:val="24"/>
        </w:rPr>
        <w:t>是根据宪法制定的</w:t>
      </w:r>
      <w:r>
        <w:rPr>
          <w:rFonts w:hint="eastAsia" w:ascii="楷体" w:hAnsi="楷体" w:eastAsia="楷体"/>
          <w:sz w:val="24"/>
          <w:szCs w:val="24"/>
        </w:rPr>
        <w:t>。</w:t>
      </w:r>
      <w:r>
        <w:rPr>
          <w:rFonts w:ascii="楷体" w:hAnsi="楷体" w:eastAsia="楷体"/>
          <w:sz w:val="24"/>
          <w:szCs w:val="24"/>
        </w:rPr>
        <w:t>②</w:t>
      </w:r>
      <w:r>
        <w:rPr>
          <w:rFonts w:hint="eastAsia" w:ascii="楷体" w:hAnsi="楷体" w:eastAsia="楷体"/>
          <w:sz w:val="24"/>
          <w:szCs w:val="24"/>
        </w:rPr>
        <w:t>宪法</w:t>
      </w:r>
      <w:r>
        <w:rPr>
          <w:rFonts w:ascii="楷体" w:hAnsi="楷体" w:eastAsia="楷体"/>
          <w:sz w:val="24"/>
          <w:szCs w:val="24"/>
        </w:rPr>
        <w:t>的法律地位比教育法要高</w:t>
      </w:r>
      <w:r>
        <w:rPr>
          <w:rFonts w:hint="eastAsia" w:ascii="楷体" w:hAnsi="楷体" w:eastAsia="楷体"/>
          <w:sz w:val="24"/>
          <w:szCs w:val="24"/>
        </w:rPr>
        <w:t>；或者说：教育法的法律地位比宪法要低。③教育法不得与宪法的原则和精神相违背。④教育法规定的是中国教育工作方面的问题，宪法规定的是国家生活中全局性、根本性的问题。⑤宪法具有最高的法律效力。（2分一点，答对3点给6分，共6分）</w:t>
      </w:r>
    </w:p>
    <w:p>
      <w:pPr>
        <w:spacing w:line="240" w:lineRule="auto"/>
        <w:ind w:firstLine="240" w:firstLineChars="100"/>
        <w:rPr>
          <w:rFonts w:ascii="楷体" w:hAnsi="楷体" w:eastAsia="楷体"/>
          <w:sz w:val="24"/>
          <w:szCs w:val="24"/>
        </w:rPr>
      </w:pPr>
      <w:r>
        <w:rPr>
          <w:rFonts w:hint="eastAsia" w:ascii="楷体" w:hAnsi="楷体" w:eastAsia="楷体"/>
          <w:sz w:val="24"/>
          <w:szCs w:val="24"/>
        </w:rPr>
        <w:t>（3）①</w:t>
      </w:r>
      <w:r>
        <w:rPr>
          <w:rFonts w:ascii="楷体" w:hAnsi="楷体" w:eastAsia="楷体"/>
          <w:sz w:val="24"/>
          <w:szCs w:val="24"/>
        </w:rPr>
        <w:t>提高安全意识、自我防护意识</w:t>
      </w:r>
      <w:r>
        <w:rPr>
          <w:rFonts w:hint="eastAsia" w:ascii="楷体" w:hAnsi="楷体" w:eastAsia="楷体"/>
          <w:sz w:val="24"/>
          <w:szCs w:val="24"/>
        </w:rPr>
        <w:t>，</w:t>
      </w:r>
      <w:r>
        <w:rPr>
          <w:rFonts w:ascii="楷体" w:hAnsi="楷体" w:eastAsia="楷体"/>
          <w:sz w:val="24"/>
          <w:szCs w:val="24"/>
        </w:rPr>
        <w:t>依法向相关工作人员报备本人及近亲属接触湖北及国外返回人员情况；</w:t>
      </w:r>
      <w:r>
        <w:rPr>
          <w:rFonts w:hint="eastAsia" w:ascii="楷体" w:hAnsi="楷体" w:eastAsia="楷体"/>
          <w:sz w:val="24"/>
          <w:szCs w:val="24"/>
        </w:rPr>
        <w:t>②</w:t>
      </w:r>
      <w:r>
        <w:rPr>
          <w:rFonts w:ascii="楷体" w:hAnsi="楷体" w:eastAsia="楷体"/>
          <w:sz w:val="24"/>
          <w:szCs w:val="24"/>
        </w:rPr>
        <w:t>增强社会责任感，并积极监督社区疫情防控的相关工作；</w:t>
      </w:r>
      <w:r>
        <w:rPr>
          <w:rFonts w:hint="eastAsia" w:ascii="楷体" w:hAnsi="楷体" w:eastAsia="楷体"/>
          <w:sz w:val="24"/>
          <w:szCs w:val="24"/>
        </w:rPr>
        <w:t>③</w:t>
      </w:r>
      <w:r>
        <w:rPr>
          <w:rFonts w:ascii="楷体" w:hAnsi="楷体" w:eastAsia="楷体"/>
          <w:sz w:val="24"/>
          <w:szCs w:val="24"/>
        </w:rPr>
        <w:t>关注疫情动态，关心国家发展；</w:t>
      </w:r>
      <w:r>
        <w:rPr>
          <w:rFonts w:hint="eastAsia" w:ascii="楷体" w:hAnsi="楷体" w:eastAsia="楷体"/>
          <w:sz w:val="24"/>
          <w:szCs w:val="24"/>
        </w:rPr>
        <w:t>④</w:t>
      </w:r>
      <w:r>
        <w:rPr>
          <w:rFonts w:ascii="楷体" w:hAnsi="楷体" w:eastAsia="楷体"/>
          <w:sz w:val="24"/>
          <w:szCs w:val="24"/>
        </w:rPr>
        <w:t>不信谣、不传谣，理性、科学对待各种疫情信息</w:t>
      </w:r>
      <w:r>
        <w:rPr>
          <w:rFonts w:hint="eastAsia" w:ascii="楷体" w:hAnsi="楷体" w:eastAsia="楷体"/>
          <w:sz w:val="24"/>
          <w:szCs w:val="24"/>
        </w:rPr>
        <w:t>。⑤进出公共场所，佩戴口罩、配合公共场所的规定测量体温</w:t>
      </w:r>
      <w:r>
        <w:rPr>
          <w:rFonts w:ascii="楷体" w:hAnsi="楷体" w:eastAsia="楷体"/>
          <w:sz w:val="24"/>
          <w:szCs w:val="24"/>
        </w:rPr>
        <w:t>等。</w:t>
      </w:r>
      <w:r>
        <w:rPr>
          <w:rFonts w:hint="eastAsia" w:ascii="楷体" w:hAnsi="楷体" w:eastAsia="楷体"/>
          <w:sz w:val="24"/>
          <w:szCs w:val="24"/>
        </w:rPr>
        <w:t>（2分一点，答对3点给6分，答案有理有据即可，共6分）</w:t>
      </w:r>
    </w:p>
    <w:p>
      <w:pPr>
        <w:spacing w:line="240" w:lineRule="auto"/>
        <w:rPr>
          <w:rFonts w:ascii="楷体" w:hAnsi="楷体" w:eastAsia="楷体"/>
          <w:sz w:val="24"/>
          <w:szCs w:val="24"/>
        </w:rPr>
      </w:pPr>
    </w:p>
    <w:sectPr>
      <w:footerReference r:id="rId3" w:type="default"/>
      <w:pgSz w:w="11906" w:h="16838"/>
      <w:pgMar w:top="1440" w:right="1800" w:bottom="1440" w:left="1800" w:header="227" w:footer="22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楷体_GB2312" w:eastAsia="楷体_GB2312"/>
        <w:sz w:val="21"/>
      </w:rPr>
    </w:pPr>
    <w:r>
      <w:rPr>
        <w:rFonts w:hint="eastAsia" w:ascii="楷体_GB2312" w:eastAsia="楷体_GB2312"/>
        <w:sz w:val="21"/>
      </w:rPr>
      <w:t>道德与法治试卷 第</w:t>
    </w:r>
    <w:r>
      <w:rPr>
        <w:rFonts w:hint="eastAsia" w:ascii="楷体_GB2312" w:eastAsia="楷体_GB2312"/>
        <w:sz w:val="21"/>
      </w:rPr>
      <w:fldChar w:fldCharType="begin"/>
    </w:r>
    <w:r>
      <w:rPr>
        <w:rFonts w:hint="eastAsia" w:ascii="楷体_GB2312" w:eastAsia="楷体_GB2312"/>
        <w:sz w:val="21"/>
      </w:rPr>
      <w:instrText xml:space="preserve">PAGE   \* MERGEFORMAT</w:instrText>
    </w:r>
    <w:r>
      <w:rPr>
        <w:rFonts w:hint="eastAsia" w:ascii="楷体_GB2312" w:eastAsia="楷体_GB2312"/>
        <w:sz w:val="21"/>
      </w:rPr>
      <w:fldChar w:fldCharType="separate"/>
    </w:r>
    <w:r>
      <w:rPr>
        <w:rFonts w:ascii="楷体_GB2312" w:eastAsia="楷体_GB2312"/>
        <w:sz w:val="21"/>
        <w:lang w:val="zh-CN"/>
      </w:rPr>
      <w:t>1</w:t>
    </w:r>
    <w:r>
      <w:rPr>
        <w:rFonts w:hint="eastAsia" w:ascii="楷体_GB2312" w:eastAsia="楷体_GB2312"/>
        <w:sz w:val="21"/>
      </w:rPr>
      <w:fldChar w:fldCharType="end"/>
    </w:r>
    <w:r>
      <w:rPr>
        <w:rFonts w:hint="eastAsia" w:ascii="楷体_GB2312" w:eastAsia="楷体_GB2312"/>
        <w:sz w:val="21"/>
      </w:rPr>
      <w:t>页，总</w:t>
    </w:r>
    <w:r>
      <w:rPr>
        <w:rFonts w:ascii="楷体_GB2312" w:eastAsia="楷体_GB2312"/>
        <w:sz w:val="21"/>
      </w:rPr>
      <w:t>4</w:t>
    </w:r>
    <w:r>
      <w:rPr>
        <w:rFonts w:hint="eastAsia" w:ascii="楷体_GB2312" w:eastAsia="楷体_GB2312"/>
        <w:sz w:val="21"/>
      </w:rPr>
      <w:t>页</w:t>
    </w:r>
  </w:p>
  <w:p>
    <w:pPr>
      <w:pStyle w:val="5"/>
      <w:jc w:val="center"/>
      <w:rPr>
        <w:rFonts w:ascii="楷体_GB2312" w:eastAsia="楷体_GB2312"/>
        <w:sz w:val="22"/>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F56"/>
    <w:rsid w:val="00000315"/>
    <w:rsid w:val="000004AE"/>
    <w:rsid w:val="000006D5"/>
    <w:rsid w:val="000034C4"/>
    <w:rsid w:val="000038F6"/>
    <w:rsid w:val="00003B0B"/>
    <w:rsid w:val="00003BDA"/>
    <w:rsid w:val="0001272D"/>
    <w:rsid w:val="00012BD8"/>
    <w:rsid w:val="00015446"/>
    <w:rsid w:val="00015C0E"/>
    <w:rsid w:val="00017543"/>
    <w:rsid w:val="00021414"/>
    <w:rsid w:val="000219FB"/>
    <w:rsid w:val="00021CED"/>
    <w:rsid w:val="00022532"/>
    <w:rsid w:val="00024198"/>
    <w:rsid w:val="000263C5"/>
    <w:rsid w:val="00026D51"/>
    <w:rsid w:val="000306B0"/>
    <w:rsid w:val="0003269A"/>
    <w:rsid w:val="00032F76"/>
    <w:rsid w:val="000357E6"/>
    <w:rsid w:val="00035BC8"/>
    <w:rsid w:val="00035DE7"/>
    <w:rsid w:val="00036CE5"/>
    <w:rsid w:val="00037250"/>
    <w:rsid w:val="000401DF"/>
    <w:rsid w:val="00040855"/>
    <w:rsid w:val="00043C18"/>
    <w:rsid w:val="00044CBC"/>
    <w:rsid w:val="00046E0B"/>
    <w:rsid w:val="0004719E"/>
    <w:rsid w:val="00050684"/>
    <w:rsid w:val="00052782"/>
    <w:rsid w:val="000530ED"/>
    <w:rsid w:val="00053AE0"/>
    <w:rsid w:val="000553EF"/>
    <w:rsid w:val="0005559E"/>
    <w:rsid w:val="000570E0"/>
    <w:rsid w:val="0005745D"/>
    <w:rsid w:val="00057736"/>
    <w:rsid w:val="00060479"/>
    <w:rsid w:val="000609BA"/>
    <w:rsid w:val="00063379"/>
    <w:rsid w:val="00064CF5"/>
    <w:rsid w:val="00065976"/>
    <w:rsid w:val="00065C65"/>
    <w:rsid w:val="00066277"/>
    <w:rsid w:val="0006697E"/>
    <w:rsid w:val="00067B67"/>
    <w:rsid w:val="0007010C"/>
    <w:rsid w:val="00070B5D"/>
    <w:rsid w:val="00071940"/>
    <w:rsid w:val="00074617"/>
    <w:rsid w:val="00077484"/>
    <w:rsid w:val="000778A3"/>
    <w:rsid w:val="00077E02"/>
    <w:rsid w:val="00080141"/>
    <w:rsid w:val="00081928"/>
    <w:rsid w:val="00082963"/>
    <w:rsid w:val="00084719"/>
    <w:rsid w:val="0008624A"/>
    <w:rsid w:val="000903E8"/>
    <w:rsid w:val="00092445"/>
    <w:rsid w:val="00092A88"/>
    <w:rsid w:val="00092EFB"/>
    <w:rsid w:val="00094793"/>
    <w:rsid w:val="00095866"/>
    <w:rsid w:val="00095B01"/>
    <w:rsid w:val="00095EA3"/>
    <w:rsid w:val="0009686F"/>
    <w:rsid w:val="00097890"/>
    <w:rsid w:val="000A2C35"/>
    <w:rsid w:val="000A45A3"/>
    <w:rsid w:val="000A6E57"/>
    <w:rsid w:val="000A719B"/>
    <w:rsid w:val="000A722C"/>
    <w:rsid w:val="000B228C"/>
    <w:rsid w:val="000B2C54"/>
    <w:rsid w:val="000B5ACA"/>
    <w:rsid w:val="000C09EF"/>
    <w:rsid w:val="000C2810"/>
    <w:rsid w:val="000C53AC"/>
    <w:rsid w:val="000C7E75"/>
    <w:rsid w:val="000C7EA1"/>
    <w:rsid w:val="000D247B"/>
    <w:rsid w:val="000D2A69"/>
    <w:rsid w:val="000D314B"/>
    <w:rsid w:val="000D3858"/>
    <w:rsid w:val="000D4740"/>
    <w:rsid w:val="000D65A7"/>
    <w:rsid w:val="000E288D"/>
    <w:rsid w:val="000E5D2F"/>
    <w:rsid w:val="000E659E"/>
    <w:rsid w:val="000E7988"/>
    <w:rsid w:val="000F183A"/>
    <w:rsid w:val="000F2B9D"/>
    <w:rsid w:val="000F38A7"/>
    <w:rsid w:val="000F4BDB"/>
    <w:rsid w:val="000F4D16"/>
    <w:rsid w:val="000F4D53"/>
    <w:rsid w:val="000F5835"/>
    <w:rsid w:val="000F58D1"/>
    <w:rsid w:val="000F727E"/>
    <w:rsid w:val="000F7B32"/>
    <w:rsid w:val="0010342F"/>
    <w:rsid w:val="00105DCA"/>
    <w:rsid w:val="00106BCA"/>
    <w:rsid w:val="001076A3"/>
    <w:rsid w:val="00111451"/>
    <w:rsid w:val="00111966"/>
    <w:rsid w:val="001127B8"/>
    <w:rsid w:val="00113297"/>
    <w:rsid w:val="001146D8"/>
    <w:rsid w:val="00115575"/>
    <w:rsid w:val="0011781A"/>
    <w:rsid w:val="001218D9"/>
    <w:rsid w:val="00122F61"/>
    <w:rsid w:val="001231B9"/>
    <w:rsid w:val="0012424B"/>
    <w:rsid w:val="00124E60"/>
    <w:rsid w:val="00124F70"/>
    <w:rsid w:val="001252A2"/>
    <w:rsid w:val="001258D4"/>
    <w:rsid w:val="00126406"/>
    <w:rsid w:val="00126E9D"/>
    <w:rsid w:val="0013095A"/>
    <w:rsid w:val="001311F2"/>
    <w:rsid w:val="00131BB5"/>
    <w:rsid w:val="00132F0D"/>
    <w:rsid w:val="00133942"/>
    <w:rsid w:val="00133E35"/>
    <w:rsid w:val="00134415"/>
    <w:rsid w:val="00136229"/>
    <w:rsid w:val="00137543"/>
    <w:rsid w:val="00141517"/>
    <w:rsid w:val="001425E7"/>
    <w:rsid w:val="00142644"/>
    <w:rsid w:val="0014710F"/>
    <w:rsid w:val="001477CC"/>
    <w:rsid w:val="0015051B"/>
    <w:rsid w:val="001532F9"/>
    <w:rsid w:val="001536AF"/>
    <w:rsid w:val="0015438C"/>
    <w:rsid w:val="00157157"/>
    <w:rsid w:val="001577AD"/>
    <w:rsid w:val="00157D42"/>
    <w:rsid w:val="001609EE"/>
    <w:rsid w:val="00161B9B"/>
    <w:rsid w:val="001634C4"/>
    <w:rsid w:val="00163D6E"/>
    <w:rsid w:val="00164FBF"/>
    <w:rsid w:val="0016614A"/>
    <w:rsid w:val="00166251"/>
    <w:rsid w:val="00167FA8"/>
    <w:rsid w:val="00170FC3"/>
    <w:rsid w:val="00171EEE"/>
    <w:rsid w:val="00172A87"/>
    <w:rsid w:val="00174C96"/>
    <w:rsid w:val="00176299"/>
    <w:rsid w:val="0018273D"/>
    <w:rsid w:val="00183B00"/>
    <w:rsid w:val="0018517F"/>
    <w:rsid w:val="00185B31"/>
    <w:rsid w:val="00185D4D"/>
    <w:rsid w:val="0018638E"/>
    <w:rsid w:val="00186AE2"/>
    <w:rsid w:val="0019019C"/>
    <w:rsid w:val="00190D2A"/>
    <w:rsid w:val="00191A40"/>
    <w:rsid w:val="00193CAD"/>
    <w:rsid w:val="001954D0"/>
    <w:rsid w:val="00195A8A"/>
    <w:rsid w:val="001A09E9"/>
    <w:rsid w:val="001A143B"/>
    <w:rsid w:val="001A1FB7"/>
    <w:rsid w:val="001A3E62"/>
    <w:rsid w:val="001A4C51"/>
    <w:rsid w:val="001A56DC"/>
    <w:rsid w:val="001B2FAC"/>
    <w:rsid w:val="001B59A5"/>
    <w:rsid w:val="001B6261"/>
    <w:rsid w:val="001B69C2"/>
    <w:rsid w:val="001B70F2"/>
    <w:rsid w:val="001B7E84"/>
    <w:rsid w:val="001C0A06"/>
    <w:rsid w:val="001C347C"/>
    <w:rsid w:val="001C41A3"/>
    <w:rsid w:val="001C43BB"/>
    <w:rsid w:val="001C4420"/>
    <w:rsid w:val="001C65CE"/>
    <w:rsid w:val="001C6D54"/>
    <w:rsid w:val="001C7308"/>
    <w:rsid w:val="001D21E0"/>
    <w:rsid w:val="001D2B1A"/>
    <w:rsid w:val="001D63C3"/>
    <w:rsid w:val="001E07F9"/>
    <w:rsid w:val="001E0D15"/>
    <w:rsid w:val="001E237E"/>
    <w:rsid w:val="001E39D2"/>
    <w:rsid w:val="001E3B4B"/>
    <w:rsid w:val="001E5B35"/>
    <w:rsid w:val="001F0670"/>
    <w:rsid w:val="001F2BF8"/>
    <w:rsid w:val="001F4D9A"/>
    <w:rsid w:val="001F63DC"/>
    <w:rsid w:val="001F7CAA"/>
    <w:rsid w:val="00200951"/>
    <w:rsid w:val="0020179C"/>
    <w:rsid w:val="00202AD7"/>
    <w:rsid w:val="00204F94"/>
    <w:rsid w:val="0020681E"/>
    <w:rsid w:val="00206A15"/>
    <w:rsid w:val="00206FEB"/>
    <w:rsid w:val="002070DD"/>
    <w:rsid w:val="002129A0"/>
    <w:rsid w:val="002160C5"/>
    <w:rsid w:val="0021685C"/>
    <w:rsid w:val="00220496"/>
    <w:rsid w:val="002214A0"/>
    <w:rsid w:val="00222E0A"/>
    <w:rsid w:val="00225D4F"/>
    <w:rsid w:val="00227AA6"/>
    <w:rsid w:val="00227BAE"/>
    <w:rsid w:val="002345A7"/>
    <w:rsid w:val="0024050E"/>
    <w:rsid w:val="00240F2C"/>
    <w:rsid w:val="00243CE9"/>
    <w:rsid w:val="002451CE"/>
    <w:rsid w:val="00245F3E"/>
    <w:rsid w:val="00247AB8"/>
    <w:rsid w:val="00250DC7"/>
    <w:rsid w:val="0025202A"/>
    <w:rsid w:val="00252809"/>
    <w:rsid w:val="002531B9"/>
    <w:rsid w:val="00255433"/>
    <w:rsid w:val="00256D1D"/>
    <w:rsid w:val="00256F24"/>
    <w:rsid w:val="00260134"/>
    <w:rsid w:val="00261EED"/>
    <w:rsid w:val="002626D1"/>
    <w:rsid w:val="00263DE8"/>
    <w:rsid w:val="0026686B"/>
    <w:rsid w:val="00266C51"/>
    <w:rsid w:val="0026744F"/>
    <w:rsid w:val="00272B79"/>
    <w:rsid w:val="00272E44"/>
    <w:rsid w:val="00273D1C"/>
    <w:rsid w:val="00273ED2"/>
    <w:rsid w:val="00274B4D"/>
    <w:rsid w:val="00274C3B"/>
    <w:rsid w:val="00275235"/>
    <w:rsid w:val="002753AA"/>
    <w:rsid w:val="00276BE8"/>
    <w:rsid w:val="00277533"/>
    <w:rsid w:val="00277D2B"/>
    <w:rsid w:val="00280BA4"/>
    <w:rsid w:val="00280CAF"/>
    <w:rsid w:val="0028293D"/>
    <w:rsid w:val="0028400F"/>
    <w:rsid w:val="00284819"/>
    <w:rsid w:val="00284C2B"/>
    <w:rsid w:val="00287879"/>
    <w:rsid w:val="00290ADE"/>
    <w:rsid w:val="00292E92"/>
    <w:rsid w:val="002931A2"/>
    <w:rsid w:val="00294997"/>
    <w:rsid w:val="00295492"/>
    <w:rsid w:val="00295CEA"/>
    <w:rsid w:val="002968A6"/>
    <w:rsid w:val="00296B74"/>
    <w:rsid w:val="00297E0C"/>
    <w:rsid w:val="002A264D"/>
    <w:rsid w:val="002A2B61"/>
    <w:rsid w:val="002A3A6F"/>
    <w:rsid w:val="002A475B"/>
    <w:rsid w:val="002A5370"/>
    <w:rsid w:val="002A5844"/>
    <w:rsid w:val="002A7AAE"/>
    <w:rsid w:val="002B02E4"/>
    <w:rsid w:val="002B04A4"/>
    <w:rsid w:val="002B0519"/>
    <w:rsid w:val="002B0847"/>
    <w:rsid w:val="002B10C5"/>
    <w:rsid w:val="002B1E28"/>
    <w:rsid w:val="002B517C"/>
    <w:rsid w:val="002B5A87"/>
    <w:rsid w:val="002B5F79"/>
    <w:rsid w:val="002B7143"/>
    <w:rsid w:val="002C4A3D"/>
    <w:rsid w:val="002C538B"/>
    <w:rsid w:val="002C61C9"/>
    <w:rsid w:val="002D5143"/>
    <w:rsid w:val="002E0242"/>
    <w:rsid w:val="002E08DE"/>
    <w:rsid w:val="002E1370"/>
    <w:rsid w:val="002E4CD4"/>
    <w:rsid w:val="002E5EC6"/>
    <w:rsid w:val="002E71DD"/>
    <w:rsid w:val="002F19C4"/>
    <w:rsid w:val="002F262C"/>
    <w:rsid w:val="002F358E"/>
    <w:rsid w:val="002F55D6"/>
    <w:rsid w:val="002F6B20"/>
    <w:rsid w:val="0030120C"/>
    <w:rsid w:val="00301902"/>
    <w:rsid w:val="00305EC9"/>
    <w:rsid w:val="00307772"/>
    <w:rsid w:val="00311DAD"/>
    <w:rsid w:val="00312BEB"/>
    <w:rsid w:val="00316CEA"/>
    <w:rsid w:val="00320621"/>
    <w:rsid w:val="00320C39"/>
    <w:rsid w:val="00320CF9"/>
    <w:rsid w:val="00321470"/>
    <w:rsid w:val="00323162"/>
    <w:rsid w:val="0032369E"/>
    <w:rsid w:val="00324B76"/>
    <w:rsid w:val="003258E9"/>
    <w:rsid w:val="003264B4"/>
    <w:rsid w:val="003269A1"/>
    <w:rsid w:val="00327778"/>
    <w:rsid w:val="00327EB3"/>
    <w:rsid w:val="00330970"/>
    <w:rsid w:val="00331DBE"/>
    <w:rsid w:val="00332552"/>
    <w:rsid w:val="003332FA"/>
    <w:rsid w:val="0033376B"/>
    <w:rsid w:val="00335513"/>
    <w:rsid w:val="00336ED4"/>
    <w:rsid w:val="003414AE"/>
    <w:rsid w:val="00343DDC"/>
    <w:rsid w:val="00343E43"/>
    <w:rsid w:val="00344289"/>
    <w:rsid w:val="00344A59"/>
    <w:rsid w:val="00344B1A"/>
    <w:rsid w:val="00345823"/>
    <w:rsid w:val="00345847"/>
    <w:rsid w:val="00346CA6"/>
    <w:rsid w:val="00347B9F"/>
    <w:rsid w:val="0035132A"/>
    <w:rsid w:val="00351F0F"/>
    <w:rsid w:val="00353264"/>
    <w:rsid w:val="0035375A"/>
    <w:rsid w:val="00354327"/>
    <w:rsid w:val="0035582F"/>
    <w:rsid w:val="003565AA"/>
    <w:rsid w:val="003573A6"/>
    <w:rsid w:val="0036064A"/>
    <w:rsid w:val="00360EF0"/>
    <w:rsid w:val="003614AA"/>
    <w:rsid w:val="00361773"/>
    <w:rsid w:val="00363F78"/>
    <w:rsid w:val="0036447E"/>
    <w:rsid w:val="00365C00"/>
    <w:rsid w:val="0037077D"/>
    <w:rsid w:val="00371B80"/>
    <w:rsid w:val="003723DA"/>
    <w:rsid w:val="0037243A"/>
    <w:rsid w:val="003733E7"/>
    <w:rsid w:val="00374ADE"/>
    <w:rsid w:val="0037626F"/>
    <w:rsid w:val="00376656"/>
    <w:rsid w:val="0038044D"/>
    <w:rsid w:val="00380739"/>
    <w:rsid w:val="00381B9C"/>
    <w:rsid w:val="00382411"/>
    <w:rsid w:val="0038265A"/>
    <w:rsid w:val="0038275D"/>
    <w:rsid w:val="003838C9"/>
    <w:rsid w:val="003848D4"/>
    <w:rsid w:val="003855F4"/>
    <w:rsid w:val="003876AE"/>
    <w:rsid w:val="003878EA"/>
    <w:rsid w:val="0039144B"/>
    <w:rsid w:val="00391FB8"/>
    <w:rsid w:val="00392714"/>
    <w:rsid w:val="0039297C"/>
    <w:rsid w:val="00394F7B"/>
    <w:rsid w:val="00396849"/>
    <w:rsid w:val="00396A3E"/>
    <w:rsid w:val="003A0230"/>
    <w:rsid w:val="003A0D6F"/>
    <w:rsid w:val="003A19ED"/>
    <w:rsid w:val="003A1D4D"/>
    <w:rsid w:val="003A383C"/>
    <w:rsid w:val="003A3CBC"/>
    <w:rsid w:val="003A51FD"/>
    <w:rsid w:val="003A5252"/>
    <w:rsid w:val="003A548E"/>
    <w:rsid w:val="003A65DF"/>
    <w:rsid w:val="003A6E98"/>
    <w:rsid w:val="003A71BA"/>
    <w:rsid w:val="003A7BED"/>
    <w:rsid w:val="003B0213"/>
    <w:rsid w:val="003B0C2C"/>
    <w:rsid w:val="003B0D32"/>
    <w:rsid w:val="003B1A52"/>
    <w:rsid w:val="003B3055"/>
    <w:rsid w:val="003B3095"/>
    <w:rsid w:val="003B3B1D"/>
    <w:rsid w:val="003B3E5C"/>
    <w:rsid w:val="003B689C"/>
    <w:rsid w:val="003B696A"/>
    <w:rsid w:val="003C000B"/>
    <w:rsid w:val="003C1E36"/>
    <w:rsid w:val="003C25C9"/>
    <w:rsid w:val="003C2F2F"/>
    <w:rsid w:val="003C3A82"/>
    <w:rsid w:val="003C635C"/>
    <w:rsid w:val="003C7BDA"/>
    <w:rsid w:val="003D037E"/>
    <w:rsid w:val="003D0AC8"/>
    <w:rsid w:val="003D0C5E"/>
    <w:rsid w:val="003D43BB"/>
    <w:rsid w:val="003D562C"/>
    <w:rsid w:val="003D6EAA"/>
    <w:rsid w:val="003D70AD"/>
    <w:rsid w:val="003D7C65"/>
    <w:rsid w:val="003E248D"/>
    <w:rsid w:val="003E3F4B"/>
    <w:rsid w:val="003E4E5A"/>
    <w:rsid w:val="003E4F52"/>
    <w:rsid w:val="003E5350"/>
    <w:rsid w:val="003E59E4"/>
    <w:rsid w:val="003E6E4C"/>
    <w:rsid w:val="003F1D5A"/>
    <w:rsid w:val="003F1DCB"/>
    <w:rsid w:val="003F239C"/>
    <w:rsid w:val="003F264D"/>
    <w:rsid w:val="003F41BC"/>
    <w:rsid w:val="003F7887"/>
    <w:rsid w:val="004006C4"/>
    <w:rsid w:val="00401A44"/>
    <w:rsid w:val="0040293C"/>
    <w:rsid w:val="00403092"/>
    <w:rsid w:val="00404B64"/>
    <w:rsid w:val="00404B6E"/>
    <w:rsid w:val="00404CF3"/>
    <w:rsid w:val="00405362"/>
    <w:rsid w:val="004053D0"/>
    <w:rsid w:val="0041033B"/>
    <w:rsid w:val="00410E4A"/>
    <w:rsid w:val="00411C8C"/>
    <w:rsid w:val="004123DF"/>
    <w:rsid w:val="00412EAD"/>
    <w:rsid w:val="0041462D"/>
    <w:rsid w:val="004154F9"/>
    <w:rsid w:val="004163BE"/>
    <w:rsid w:val="00417E0F"/>
    <w:rsid w:val="00422C26"/>
    <w:rsid w:val="00422F2C"/>
    <w:rsid w:val="00425A24"/>
    <w:rsid w:val="00425CD7"/>
    <w:rsid w:val="00427D8F"/>
    <w:rsid w:val="00430153"/>
    <w:rsid w:val="004307E4"/>
    <w:rsid w:val="004325FD"/>
    <w:rsid w:val="00432ED4"/>
    <w:rsid w:val="0043391E"/>
    <w:rsid w:val="00434294"/>
    <w:rsid w:val="00436205"/>
    <w:rsid w:val="00441842"/>
    <w:rsid w:val="00443060"/>
    <w:rsid w:val="004431C0"/>
    <w:rsid w:val="00444C6D"/>
    <w:rsid w:val="00445D58"/>
    <w:rsid w:val="00447D9B"/>
    <w:rsid w:val="0045133B"/>
    <w:rsid w:val="0045509B"/>
    <w:rsid w:val="0045572B"/>
    <w:rsid w:val="00456501"/>
    <w:rsid w:val="0045769C"/>
    <w:rsid w:val="00457F91"/>
    <w:rsid w:val="0046011F"/>
    <w:rsid w:val="004621B8"/>
    <w:rsid w:val="0046589A"/>
    <w:rsid w:val="0046721B"/>
    <w:rsid w:val="0047160B"/>
    <w:rsid w:val="00475513"/>
    <w:rsid w:val="00475EA8"/>
    <w:rsid w:val="0047651C"/>
    <w:rsid w:val="004770DA"/>
    <w:rsid w:val="004801EF"/>
    <w:rsid w:val="0048087E"/>
    <w:rsid w:val="004810D5"/>
    <w:rsid w:val="00482659"/>
    <w:rsid w:val="00483B9F"/>
    <w:rsid w:val="004841F9"/>
    <w:rsid w:val="004843C1"/>
    <w:rsid w:val="0049090A"/>
    <w:rsid w:val="00490D14"/>
    <w:rsid w:val="00491339"/>
    <w:rsid w:val="00492C41"/>
    <w:rsid w:val="004943A8"/>
    <w:rsid w:val="0049537A"/>
    <w:rsid w:val="00495C08"/>
    <w:rsid w:val="004A0A54"/>
    <w:rsid w:val="004A28FB"/>
    <w:rsid w:val="004A2C38"/>
    <w:rsid w:val="004A3370"/>
    <w:rsid w:val="004A51F7"/>
    <w:rsid w:val="004A7040"/>
    <w:rsid w:val="004A7E6A"/>
    <w:rsid w:val="004B043F"/>
    <w:rsid w:val="004B2918"/>
    <w:rsid w:val="004B2A1D"/>
    <w:rsid w:val="004B3C99"/>
    <w:rsid w:val="004B460A"/>
    <w:rsid w:val="004B4816"/>
    <w:rsid w:val="004B48A9"/>
    <w:rsid w:val="004B5F56"/>
    <w:rsid w:val="004B7513"/>
    <w:rsid w:val="004C01BC"/>
    <w:rsid w:val="004C095E"/>
    <w:rsid w:val="004C1254"/>
    <w:rsid w:val="004C12EA"/>
    <w:rsid w:val="004C3FA8"/>
    <w:rsid w:val="004C6320"/>
    <w:rsid w:val="004C7C20"/>
    <w:rsid w:val="004D0F7A"/>
    <w:rsid w:val="004D14B9"/>
    <w:rsid w:val="004D47AF"/>
    <w:rsid w:val="004D5602"/>
    <w:rsid w:val="004D6C42"/>
    <w:rsid w:val="004D6D01"/>
    <w:rsid w:val="004D74F8"/>
    <w:rsid w:val="004E04A2"/>
    <w:rsid w:val="004E0D11"/>
    <w:rsid w:val="004E35E7"/>
    <w:rsid w:val="004E3E64"/>
    <w:rsid w:val="004E4401"/>
    <w:rsid w:val="004E5351"/>
    <w:rsid w:val="004F299E"/>
    <w:rsid w:val="004F4658"/>
    <w:rsid w:val="004F6998"/>
    <w:rsid w:val="004F6F20"/>
    <w:rsid w:val="004F7CA0"/>
    <w:rsid w:val="0050067F"/>
    <w:rsid w:val="005011D8"/>
    <w:rsid w:val="00501A15"/>
    <w:rsid w:val="00501D55"/>
    <w:rsid w:val="005034F9"/>
    <w:rsid w:val="00503A70"/>
    <w:rsid w:val="00503BCD"/>
    <w:rsid w:val="00503D4A"/>
    <w:rsid w:val="00506017"/>
    <w:rsid w:val="005064E7"/>
    <w:rsid w:val="0050652F"/>
    <w:rsid w:val="00506C44"/>
    <w:rsid w:val="00510CB2"/>
    <w:rsid w:val="0051181D"/>
    <w:rsid w:val="00511FC9"/>
    <w:rsid w:val="0051370E"/>
    <w:rsid w:val="005140AD"/>
    <w:rsid w:val="005144E7"/>
    <w:rsid w:val="00514A4B"/>
    <w:rsid w:val="00515C65"/>
    <w:rsid w:val="00516906"/>
    <w:rsid w:val="0052161E"/>
    <w:rsid w:val="00522F3A"/>
    <w:rsid w:val="00522FAF"/>
    <w:rsid w:val="00522FD4"/>
    <w:rsid w:val="00523BF1"/>
    <w:rsid w:val="005243EF"/>
    <w:rsid w:val="00525A62"/>
    <w:rsid w:val="00526434"/>
    <w:rsid w:val="00527B80"/>
    <w:rsid w:val="005301F5"/>
    <w:rsid w:val="0053231C"/>
    <w:rsid w:val="005331F8"/>
    <w:rsid w:val="00533267"/>
    <w:rsid w:val="00534EB8"/>
    <w:rsid w:val="00535EA1"/>
    <w:rsid w:val="00536EA2"/>
    <w:rsid w:val="00537260"/>
    <w:rsid w:val="00541366"/>
    <w:rsid w:val="00543F34"/>
    <w:rsid w:val="00544897"/>
    <w:rsid w:val="005459D2"/>
    <w:rsid w:val="0054642F"/>
    <w:rsid w:val="00546823"/>
    <w:rsid w:val="0055064A"/>
    <w:rsid w:val="00550FD8"/>
    <w:rsid w:val="00551160"/>
    <w:rsid w:val="005513F6"/>
    <w:rsid w:val="00551C90"/>
    <w:rsid w:val="00551F8E"/>
    <w:rsid w:val="00552AED"/>
    <w:rsid w:val="00552DB4"/>
    <w:rsid w:val="0055399D"/>
    <w:rsid w:val="005544EF"/>
    <w:rsid w:val="005570C7"/>
    <w:rsid w:val="005574AA"/>
    <w:rsid w:val="005621DF"/>
    <w:rsid w:val="00566C75"/>
    <w:rsid w:val="00567FA0"/>
    <w:rsid w:val="0057182E"/>
    <w:rsid w:val="00572492"/>
    <w:rsid w:val="00573FAF"/>
    <w:rsid w:val="005759FE"/>
    <w:rsid w:val="00576AB1"/>
    <w:rsid w:val="00577FAB"/>
    <w:rsid w:val="005805A1"/>
    <w:rsid w:val="00580F75"/>
    <w:rsid w:val="00582CDB"/>
    <w:rsid w:val="0058300F"/>
    <w:rsid w:val="005851DF"/>
    <w:rsid w:val="00585282"/>
    <w:rsid w:val="00585DCD"/>
    <w:rsid w:val="00585E2F"/>
    <w:rsid w:val="00587060"/>
    <w:rsid w:val="00593528"/>
    <w:rsid w:val="00593A7B"/>
    <w:rsid w:val="00596977"/>
    <w:rsid w:val="005975EE"/>
    <w:rsid w:val="00597959"/>
    <w:rsid w:val="00597A1A"/>
    <w:rsid w:val="005A0506"/>
    <w:rsid w:val="005A0E02"/>
    <w:rsid w:val="005A2056"/>
    <w:rsid w:val="005A2CB3"/>
    <w:rsid w:val="005A51DA"/>
    <w:rsid w:val="005A56E3"/>
    <w:rsid w:val="005B0CE5"/>
    <w:rsid w:val="005B5579"/>
    <w:rsid w:val="005C0E67"/>
    <w:rsid w:val="005C0EA7"/>
    <w:rsid w:val="005C2FBA"/>
    <w:rsid w:val="005C3525"/>
    <w:rsid w:val="005C5454"/>
    <w:rsid w:val="005C5B14"/>
    <w:rsid w:val="005D0554"/>
    <w:rsid w:val="005D259D"/>
    <w:rsid w:val="005D26D2"/>
    <w:rsid w:val="005D43D1"/>
    <w:rsid w:val="005D7C0F"/>
    <w:rsid w:val="005E0CFF"/>
    <w:rsid w:val="005E1698"/>
    <w:rsid w:val="005E2C6C"/>
    <w:rsid w:val="005E2EB6"/>
    <w:rsid w:val="005E3188"/>
    <w:rsid w:val="005E3529"/>
    <w:rsid w:val="005E3BBD"/>
    <w:rsid w:val="005E519B"/>
    <w:rsid w:val="005E6A2B"/>
    <w:rsid w:val="005F0D19"/>
    <w:rsid w:val="005F287B"/>
    <w:rsid w:val="005F3F8E"/>
    <w:rsid w:val="005F65B0"/>
    <w:rsid w:val="00605361"/>
    <w:rsid w:val="006054DB"/>
    <w:rsid w:val="00605E11"/>
    <w:rsid w:val="006061BB"/>
    <w:rsid w:val="006062BF"/>
    <w:rsid w:val="00610DF9"/>
    <w:rsid w:val="00612AA1"/>
    <w:rsid w:val="00613352"/>
    <w:rsid w:val="006136B9"/>
    <w:rsid w:val="00613DE7"/>
    <w:rsid w:val="006149D0"/>
    <w:rsid w:val="006157ED"/>
    <w:rsid w:val="00617969"/>
    <w:rsid w:val="00622894"/>
    <w:rsid w:val="00622B95"/>
    <w:rsid w:val="00622CBA"/>
    <w:rsid w:val="006230DF"/>
    <w:rsid w:val="00624C83"/>
    <w:rsid w:val="00625642"/>
    <w:rsid w:val="00626178"/>
    <w:rsid w:val="006268AF"/>
    <w:rsid w:val="00626975"/>
    <w:rsid w:val="00627028"/>
    <w:rsid w:val="00633DB1"/>
    <w:rsid w:val="00634A51"/>
    <w:rsid w:val="0063752C"/>
    <w:rsid w:val="00637E20"/>
    <w:rsid w:val="00640DDC"/>
    <w:rsid w:val="0064209F"/>
    <w:rsid w:val="006425C2"/>
    <w:rsid w:val="00642F97"/>
    <w:rsid w:val="00644F02"/>
    <w:rsid w:val="00645F31"/>
    <w:rsid w:val="006463C7"/>
    <w:rsid w:val="00646E16"/>
    <w:rsid w:val="006479D8"/>
    <w:rsid w:val="00650A1E"/>
    <w:rsid w:val="00650BB3"/>
    <w:rsid w:val="00654700"/>
    <w:rsid w:val="0065599B"/>
    <w:rsid w:val="0065711D"/>
    <w:rsid w:val="00661ACC"/>
    <w:rsid w:val="0066370D"/>
    <w:rsid w:val="00663D62"/>
    <w:rsid w:val="00663EFF"/>
    <w:rsid w:val="0066543D"/>
    <w:rsid w:val="006659C6"/>
    <w:rsid w:val="00666E02"/>
    <w:rsid w:val="006672A5"/>
    <w:rsid w:val="00667BE5"/>
    <w:rsid w:val="0067192D"/>
    <w:rsid w:val="00672D4C"/>
    <w:rsid w:val="0067308E"/>
    <w:rsid w:val="00674905"/>
    <w:rsid w:val="00682E21"/>
    <w:rsid w:val="0068303D"/>
    <w:rsid w:val="00683ED9"/>
    <w:rsid w:val="00684D18"/>
    <w:rsid w:val="00690019"/>
    <w:rsid w:val="00690C56"/>
    <w:rsid w:val="00691870"/>
    <w:rsid w:val="00691C3B"/>
    <w:rsid w:val="00692496"/>
    <w:rsid w:val="00693594"/>
    <w:rsid w:val="006941F5"/>
    <w:rsid w:val="0069602D"/>
    <w:rsid w:val="00697F14"/>
    <w:rsid w:val="00697FB8"/>
    <w:rsid w:val="006A0F3B"/>
    <w:rsid w:val="006A2015"/>
    <w:rsid w:val="006A2D43"/>
    <w:rsid w:val="006A334B"/>
    <w:rsid w:val="006A6D88"/>
    <w:rsid w:val="006B2871"/>
    <w:rsid w:val="006B40F5"/>
    <w:rsid w:val="006B4988"/>
    <w:rsid w:val="006B4A99"/>
    <w:rsid w:val="006B4EDE"/>
    <w:rsid w:val="006B5449"/>
    <w:rsid w:val="006B61E7"/>
    <w:rsid w:val="006B636D"/>
    <w:rsid w:val="006B673F"/>
    <w:rsid w:val="006B7560"/>
    <w:rsid w:val="006B7A02"/>
    <w:rsid w:val="006B7C8C"/>
    <w:rsid w:val="006C117B"/>
    <w:rsid w:val="006C2414"/>
    <w:rsid w:val="006C2F45"/>
    <w:rsid w:val="006C4036"/>
    <w:rsid w:val="006C487E"/>
    <w:rsid w:val="006C60E4"/>
    <w:rsid w:val="006C6456"/>
    <w:rsid w:val="006C64D8"/>
    <w:rsid w:val="006C6AA2"/>
    <w:rsid w:val="006C6C96"/>
    <w:rsid w:val="006C7115"/>
    <w:rsid w:val="006D103B"/>
    <w:rsid w:val="006D1FDB"/>
    <w:rsid w:val="006D29AD"/>
    <w:rsid w:val="006D2BF6"/>
    <w:rsid w:val="006D315F"/>
    <w:rsid w:val="006D540F"/>
    <w:rsid w:val="006D732E"/>
    <w:rsid w:val="006E0A2B"/>
    <w:rsid w:val="006E483B"/>
    <w:rsid w:val="006E632A"/>
    <w:rsid w:val="006E6D2C"/>
    <w:rsid w:val="006E70AF"/>
    <w:rsid w:val="006F0393"/>
    <w:rsid w:val="006F0E7A"/>
    <w:rsid w:val="006F12F2"/>
    <w:rsid w:val="006F29AB"/>
    <w:rsid w:val="006F33AC"/>
    <w:rsid w:val="006F3B37"/>
    <w:rsid w:val="006F3D33"/>
    <w:rsid w:val="006F4428"/>
    <w:rsid w:val="006F49BB"/>
    <w:rsid w:val="006F6332"/>
    <w:rsid w:val="00700D68"/>
    <w:rsid w:val="007018AF"/>
    <w:rsid w:val="007026E0"/>
    <w:rsid w:val="00706536"/>
    <w:rsid w:val="007065B0"/>
    <w:rsid w:val="00706AB5"/>
    <w:rsid w:val="00710365"/>
    <w:rsid w:val="0071065E"/>
    <w:rsid w:val="00712E60"/>
    <w:rsid w:val="0071403C"/>
    <w:rsid w:val="00714D4B"/>
    <w:rsid w:val="0071523B"/>
    <w:rsid w:val="00715603"/>
    <w:rsid w:val="00716544"/>
    <w:rsid w:val="007169C5"/>
    <w:rsid w:val="0071759C"/>
    <w:rsid w:val="00717D28"/>
    <w:rsid w:val="00720317"/>
    <w:rsid w:val="00721191"/>
    <w:rsid w:val="0072181C"/>
    <w:rsid w:val="00721AD4"/>
    <w:rsid w:val="0072267F"/>
    <w:rsid w:val="007238D9"/>
    <w:rsid w:val="0072446E"/>
    <w:rsid w:val="00725C4B"/>
    <w:rsid w:val="00726ACB"/>
    <w:rsid w:val="00726E17"/>
    <w:rsid w:val="00726F5C"/>
    <w:rsid w:val="007273EB"/>
    <w:rsid w:val="00732002"/>
    <w:rsid w:val="00732C3F"/>
    <w:rsid w:val="007330C6"/>
    <w:rsid w:val="0073310C"/>
    <w:rsid w:val="007355A3"/>
    <w:rsid w:val="00735A37"/>
    <w:rsid w:val="007413F4"/>
    <w:rsid w:val="007423B1"/>
    <w:rsid w:val="00742C5A"/>
    <w:rsid w:val="00744258"/>
    <w:rsid w:val="00744476"/>
    <w:rsid w:val="007458EC"/>
    <w:rsid w:val="00745947"/>
    <w:rsid w:val="00746115"/>
    <w:rsid w:val="007469E3"/>
    <w:rsid w:val="0075023A"/>
    <w:rsid w:val="0075204D"/>
    <w:rsid w:val="0075304E"/>
    <w:rsid w:val="00753144"/>
    <w:rsid w:val="007545BA"/>
    <w:rsid w:val="00754AA1"/>
    <w:rsid w:val="007603EF"/>
    <w:rsid w:val="00761B66"/>
    <w:rsid w:val="00762C33"/>
    <w:rsid w:val="00763213"/>
    <w:rsid w:val="0077043C"/>
    <w:rsid w:val="007713EB"/>
    <w:rsid w:val="00771F3B"/>
    <w:rsid w:val="00775685"/>
    <w:rsid w:val="007767AA"/>
    <w:rsid w:val="007822A0"/>
    <w:rsid w:val="00783C4C"/>
    <w:rsid w:val="007842C8"/>
    <w:rsid w:val="0078497C"/>
    <w:rsid w:val="007850BE"/>
    <w:rsid w:val="007864D0"/>
    <w:rsid w:val="00786984"/>
    <w:rsid w:val="00790D39"/>
    <w:rsid w:val="007916BB"/>
    <w:rsid w:val="007919BA"/>
    <w:rsid w:val="00792038"/>
    <w:rsid w:val="00795B05"/>
    <w:rsid w:val="007971E5"/>
    <w:rsid w:val="00797E90"/>
    <w:rsid w:val="007A12F4"/>
    <w:rsid w:val="007A2341"/>
    <w:rsid w:val="007A4698"/>
    <w:rsid w:val="007A5139"/>
    <w:rsid w:val="007B0AD9"/>
    <w:rsid w:val="007B2777"/>
    <w:rsid w:val="007B30DB"/>
    <w:rsid w:val="007B32C4"/>
    <w:rsid w:val="007B4B07"/>
    <w:rsid w:val="007B5D9E"/>
    <w:rsid w:val="007B6A5B"/>
    <w:rsid w:val="007B7646"/>
    <w:rsid w:val="007B7C06"/>
    <w:rsid w:val="007C0F72"/>
    <w:rsid w:val="007C3C85"/>
    <w:rsid w:val="007C43E1"/>
    <w:rsid w:val="007C5A0A"/>
    <w:rsid w:val="007C605B"/>
    <w:rsid w:val="007C6471"/>
    <w:rsid w:val="007C6B86"/>
    <w:rsid w:val="007D0186"/>
    <w:rsid w:val="007D0885"/>
    <w:rsid w:val="007D0960"/>
    <w:rsid w:val="007D4261"/>
    <w:rsid w:val="007D6F7F"/>
    <w:rsid w:val="007E17FA"/>
    <w:rsid w:val="007E1CFD"/>
    <w:rsid w:val="007E2E47"/>
    <w:rsid w:val="007E37B3"/>
    <w:rsid w:val="007E7D12"/>
    <w:rsid w:val="007F0640"/>
    <w:rsid w:val="007F09EB"/>
    <w:rsid w:val="007F2485"/>
    <w:rsid w:val="007F36F2"/>
    <w:rsid w:val="007F39B8"/>
    <w:rsid w:val="007F7A16"/>
    <w:rsid w:val="00800221"/>
    <w:rsid w:val="00801830"/>
    <w:rsid w:val="008033C3"/>
    <w:rsid w:val="008040A3"/>
    <w:rsid w:val="00804165"/>
    <w:rsid w:val="00804D30"/>
    <w:rsid w:val="0080517E"/>
    <w:rsid w:val="008064FF"/>
    <w:rsid w:val="00806D12"/>
    <w:rsid w:val="00812686"/>
    <w:rsid w:val="00815C8D"/>
    <w:rsid w:val="00815DCA"/>
    <w:rsid w:val="008169F5"/>
    <w:rsid w:val="008170CD"/>
    <w:rsid w:val="00820E08"/>
    <w:rsid w:val="008210C7"/>
    <w:rsid w:val="00821329"/>
    <w:rsid w:val="008223D4"/>
    <w:rsid w:val="00826597"/>
    <w:rsid w:val="00827947"/>
    <w:rsid w:val="008301F5"/>
    <w:rsid w:val="00830F99"/>
    <w:rsid w:val="008320F0"/>
    <w:rsid w:val="0083632F"/>
    <w:rsid w:val="008363C7"/>
    <w:rsid w:val="008375B7"/>
    <w:rsid w:val="008412E9"/>
    <w:rsid w:val="00843074"/>
    <w:rsid w:val="00843674"/>
    <w:rsid w:val="008439EB"/>
    <w:rsid w:val="008444EF"/>
    <w:rsid w:val="00845F7A"/>
    <w:rsid w:val="00845FC7"/>
    <w:rsid w:val="00846653"/>
    <w:rsid w:val="00850CA5"/>
    <w:rsid w:val="008518ED"/>
    <w:rsid w:val="00851A76"/>
    <w:rsid w:val="00854048"/>
    <w:rsid w:val="0085466F"/>
    <w:rsid w:val="00854FE9"/>
    <w:rsid w:val="0085530D"/>
    <w:rsid w:val="00856685"/>
    <w:rsid w:val="00857B65"/>
    <w:rsid w:val="00864900"/>
    <w:rsid w:val="008658BE"/>
    <w:rsid w:val="00865E6D"/>
    <w:rsid w:val="008665F6"/>
    <w:rsid w:val="00866875"/>
    <w:rsid w:val="00867B02"/>
    <w:rsid w:val="008702B4"/>
    <w:rsid w:val="00870DD2"/>
    <w:rsid w:val="00871D6F"/>
    <w:rsid w:val="00872562"/>
    <w:rsid w:val="0087378C"/>
    <w:rsid w:val="008741AB"/>
    <w:rsid w:val="008750A7"/>
    <w:rsid w:val="00876795"/>
    <w:rsid w:val="00876C6F"/>
    <w:rsid w:val="00876F5E"/>
    <w:rsid w:val="00883B1B"/>
    <w:rsid w:val="008850ED"/>
    <w:rsid w:val="00885A53"/>
    <w:rsid w:val="008922C4"/>
    <w:rsid w:val="00894100"/>
    <w:rsid w:val="00895A60"/>
    <w:rsid w:val="00895C95"/>
    <w:rsid w:val="008971B9"/>
    <w:rsid w:val="008975EB"/>
    <w:rsid w:val="008A1081"/>
    <w:rsid w:val="008A126A"/>
    <w:rsid w:val="008A2635"/>
    <w:rsid w:val="008A35C7"/>
    <w:rsid w:val="008A3CA1"/>
    <w:rsid w:val="008A44FB"/>
    <w:rsid w:val="008A6587"/>
    <w:rsid w:val="008A6BC6"/>
    <w:rsid w:val="008A6ECE"/>
    <w:rsid w:val="008A7139"/>
    <w:rsid w:val="008B01A2"/>
    <w:rsid w:val="008B2207"/>
    <w:rsid w:val="008B6607"/>
    <w:rsid w:val="008B6E40"/>
    <w:rsid w:val="008B7F6A"/>
    <w:rsid w:val="008C01B8"/>
    <w:rsid w:val="008C20CE"/>
    <w:rsid w:val="008C77EE"/>
    <w:rsid w:val="008D01A9"/>
    <w:rsid w:val="008D0E60"/>
    <w:rsid w:val="008D1F6B"/>
    <w:rsid w:val="008D4014"/>
    <w:rsid w:val="008D445F"/>
    <w:rsid w:val="008D4E6A"/>
    <w:rsid w:val="008D516F"/>
    <w:rsid w:val="008D58DF"/>
    <w:rsid w:val="008D7662"/>
    <w:rsid w:val="008D7C3D"/>
    <w:rsid w:val="008D7DD0"/>
    <w:rsid w:val="008E0965"/>
    <w:rsid w:val="008E0B2B"/>
    <w:rsid w:val="008E1BCB"/>
    <w:rsid w:val="008E2458"/>
    <w:rsid w:val="008E3F13"/>
    <w:rsid w:val="008E46D4"/>
    <w:rsid w:val="008E49B2"/>
    <w:rsid w:val="008E53BB"/>
    <w:rsid w:val="008F18EE"/>
    <w:rsid w:val="008F222E"/>
    <w:rsid w:val="008F3CC2"/>
    <w:rsid w:val="008F3CF4"/>
    <w:rsid w:val="008F463F"/>
    <w:rsid w:val="008F67BA"/>
    <w:rsid w:val="008F7165"/>
    <w:rsid w:val="008F78F1"/>
    <w:rsid w:val="009005A7"/>
    <w:rsid w:val="009019A0"/>
    <w:rsid w:val="00902E06"/>
    <w:rsid w:val="00904496"/>
    <w:rsid w:val="00904DCC"/>
    <w:rsid w:val="00904ED0"/>
    <w:rsid w:val="00905988"/>
    <w:rsid w:val="009070E5"/>
    <w:rsid w:val="009101F7"/>
    <w:rsid w:val="00910D4D"/>
    <w:rsid w:val="00911461"/>
    <w:rsid w:val="009115BC"/>
    <w:rsid w:val="00911694"/>
    <w:rsid w:val="00912295"/>
    <w:rsid w:val="00912C91"/>
    <w:rsid w:val="0091555F"/>
    <w:rsid w:val="00915A90"/>
    <w:rsid w:val="00916815"/>
    <w:rsid w:val="00916E90"/>
    <w:rsid w:val="009170FD"/>
    <w:rsid w:val="00917551"/>
    <w:rsid w:val="00917EE3"/>
    <w:rsid w:val="00920411"/>
    <w:rsid w:val="00921EAA"/>
    <w:rsid w:val="00923BC6"/>
    <w:rsid w:val="00925B43"/>
    <w:rsid w:val="00926919"/>
    <w:rsid w:val="009313A6"/>
    <w:rsid w:val="00932BF6"/>
    <w:rsid w:val="00933AB7"/>
    <w:rsid w:val="00940801"/>
    <w:rsid w:val="00941418"/>
    <w:rsid w:val="00942D85"/>
    <w:rsid w:val="00943B29"/>
    <w:rsid w:val="009446D3"/>
    <w:rsid w:val="00944C5B"/>
    <w:rsid w:val="009455F2"/>
    <w:rsid w:val="00947041"/>
    <w:rsid w:val="00947047"/>
    <w:rsid w:val="00947262"/>
    <w:rsid w:val="009510D1"/>
    <w:rsid w:val="00951E40"/>
    <w:rsid w:val="00952EEC"/>
    <w:rsid w:val="00954E02"/>
    <w:rsid w:val="00954F2B"/>
    <w:rsid w:val="00955016"/>
    <w:rsid w:val="009550ED"/>
    <w:rsid w:val="009551CB"/>
    <w:rsid w:val="009552E5"/>
    <w:rsid w:val="009553F8"/>
    <w:rsid w:val="009564A4"/>
    <w:rsid w:val="0095773A"/>
    <w:rsid w:val="009601E1"/>
    <w:rsid w:val="009608C3"/>
    <w:rsid w:val="00961583"/>
    <w:rsid w:val="00963CA5"/>
    <w:rsid w:val="00963E5E"/>
    <w:rsid w:val="00965D33"/>
    <w:rsid w:val="009666EE"/>
    <w:rsid w:val="00966DD0"/>
    <w:rsid w:val="00966F76"/>
    <w:rsid w:val="00967787"/>
    <w:rsid w:val="00967EC3"/>
    <w:rsid w:val="00967F4B"/>
    <w:rsid w:val="00970FD0"/>
    <w:rsid w:val="009718CE"/>
    <w:rsid w:val="00972DC0"/>
    <w:rsid w:val="00974090"/>
    <w:rsid w:val="0097777F"/>
    <w:rsid w:val="009814CD"/>
    <w:rsid w:val="00981A4C"/>
    <w:rsid w:val="009825EB"/>
    <w:rsid w:val="009837D9"/>
    <w:rsid w:val="0098587F"/>
    <w:rsid w:val="009872CB"/>
    <w:rsid w:val="00987A2E"/>
    <w:rsid w:val="009928BA"/>
    <w:rsid w:val="009931B9"/>
    <w:rsid w:val="00993657"/>
    <w:rsid w:val="00993C9C"/>
    <w:rsid w:val="0099537F"/>
    <w:rsid w:val="00995B7E"/>
    <w:rsid w:val="0099678A"/>
    <w:rsid w:val="00997A78"/>
    <w:rsid w:val="009A24CC"/>
    <w:rsid w:val="009A3CC4"/>
    <w:rsid w:val="009A3D89"/>
    <w:rsid w:val="009A3DC9"/>
    <w:rsid w:val="009A50E8"/>
    <w:rsid w:val="009A5589"/>
    <w:rsid w:val="009A6033"/>
    <w:rsid w:val="009A71F2"/>
    <w:rsid w:val="009B085F"/>
    <w:rsid w:val="009B3010"/>
    <w:rsid w:val="009B33CD"/>
    <w:rsid w:val="009B41D7"/>
    <w:rsid w:val="009B5A46"/>
    <w:rsid w:val="009B7470"/>
    <w:rsid w:val="009C15A8"/>
    <w:rsid w:val="009C3449"/>
    <w:rsid w:val="009C4086"/>
    <w:rsid w:val="009C49C4"/>
    <w:rsid w:val="009C510F"/>
    <w:rsid w:val="009C6129"/>
    <w:rsid w:val="009C6784"/>
    <w:rsid w:val="009D16FC"/>
    <w:rsid w:val="009D1E3F"/>
    <w:rsid w:val="009D3400"/>
    <w:rsid w:val="009D557F"/>
    <w:rsid w:val="009D586C"/>
    <w:rsid w:val="009E0DB7"/>
    <w:rsid w:val="009E1C90"/>
    <w:rsid w:val="009E2DFA"/>
    <w:rsid w:val="009E39D2"/>
    <w:rsid w:val="009E449C"/>
    <w:rsid w:val="009E476B"/>
    <w:rsid w:val="009E48D3"/>
    <w:rsid w:val="009E7EE9"/>
    <w:rsid w:val="009F2161"/>
    <w:rsid w:val="009F3561"/>
    <w:rsid w:val="009F3C0D"/>
    <w:rsid w:val="009F599D"/>
    <w:rsid w:val="009F6E05"/>
    <w:rsid w:val="009F760D"/>
    <w:rsid w:val="00A004E7"/>
    <w:rsid w:val="00A0156B"/>
    <w:rsid w:val="00A041DC"/>
    <w:rsid w:val="00A05C78"/>
    <w:rsid w:val="00A05FBB"/>
    <w:rsid w:val="00A06566"/>
    <w:rsid w:val="00A06DF3"/>
    <w:rsid w:val="00A1033F"/>
    <w:rsid w:val="00A10EE3"/>
    <w:rsid w:val="00A129E2"/>
    <w:rsid w:val="00A1349F"/>
    <w:rsid w:val="00A14731"/>
    <w:rsid w:val="00A151B7"/>
    <w:rsid w:val="00A15D66"/>
    <w:rsid w:val="00A165FA"/>
    <w:rsid w:val="00A16784"/>
    <w:rsid w:val="00A20605"/>
    <w:rsid w:val="00A2104C"/>
    <w:rsid w:val="00A224D0"/>
    <w:rsid w:val="00A23CD1"/>
    <w:rsid w:val="00A24E2A"/>
    <w:rsid w:val="00A26439"/>
    <w:rsid w:val="00A2682B"/>
    <w:rsid w:val="00A26B44"/>
    <w:rsid w:val="00A274A9"/>
    <w:rsid w:val="00A30753"/>
    <w:rsid w:val="00A30808"/>
    <w:rsid w:val="00A31741"/>
    <w:rsid w:val="00A31E38"/>
    <w:rsid w:val="00A33020"/>
    <w:rsid w:val="00A3351F"/>
    <w:rsid w:val="00A35C58"/>
    <w:rsid w:val="00A40CD9"/>
    <w:rsid w:val="00A4240F"/>
    <w:rsid w:val="00A42C78"/>
    <w:rsid w:val="00A43E86"/>
    <w:rsid w:val="00A45918"/>
    <w:rsid w:val="00A45D58"/>
    <w:rsid w:val="00A4647E"/>
    <w:rsid w:val="00A46A9E"/>
    <w:rsid w:val="00A46F05"/>
    <w:rsid w:val="00A47BAA"/>
    <w:rsid w:val="00A50528"/>
    <w:rsid w:val="00A505E1"/>
    <w:rsid w:val="00A50AAB"/>
    <w:rsid w:val="00A5186B"/>
    <w:rsid w:val="00A520C0"/>
    <w:rsid w:val="00A52521"/>
    <w:rsid w:val="00A533DF"/>
    <w:rsid w:val="00A53C76"/>
    <w:rsid w:val="00A573B8"/>
    <w:rsid w:val="00A6161D"/>
    <w:rsid w:val="00A61F93"/>
    <w:rsid w:val="00A630FC"/>
    <w:rsid w:val="00A63D37"/>
    <w:rsid w:val="00A646E5"/>
    <w:rsid w:val="00A67412"/>
    <w:rsid w:val="00A71956"/>
    <w:rsid w:val="00A73EB0"/>
    <w:rsid w:val="00A74497"/>
    <w:rsid w:val="00A80ACC"/>
    <w:rsid w:val="00A82A3B"/>
    <w:rsid w:val="00A8316C"/>
    <w:rsid w:val="00A83601"/>
    <w:rsid w:val="00A85189"/>
    <w:rsid w:val="00A854FD"/>
    <w:rsid w:val="00A85C39"/>
    <w:rsid w:val="00A8641C"/>
    <w:rsid w:val="00A87C03"/>
    <w:rsid w:val="00A87E9C"/>
    <w:rsid w:val="00A9183F"/>
    <w:rsid w:val="00A91D1E"/>
    <w:rsid w:val="00A9321C"/>
    <w:rsid w:val="00A93E8A"/>
    <w:rsid w:val="00A93EC2"/>
    <w:rsid w:val="00A9616A"/>
    <w:rsid w:val="00A97BFF"/>
    <w:rsid w:val="00AA0554"/>
    <w:rsid w:val="00AA2E83"/>
    <w:rsid w:val="00AA32CE"/>
    <w:rsid w:val="00AA3CD3"/>
    <w:rsid w:val="00AA49AA"/>
    <w:rsid w:val="00AA5C77"/>
    <w:rsid w:val="00AA5DDD"/>
    <w:rsid w:val="00AA7CBE"/>
    <w:rsid w:val="00AB2535"/>
    <w:rsid w:val="00AB40AA"/>
    <w:rsid w:val="00AB480B"/>
    <w:rsid w:val="00AB5B97"/>
    <w:rsid w:val="00AB5E97"/>
    <w:rsid w:val="00AC01D5"/>
    <w:rsid w:val="00AC188D"/>
    <w:rsid w:val="00AC241F"/>
    <w:rsid w:val="00AC24AF"/>
    <w:rsid w:val="00AC2683"/>
    <w:rsid w:val="00AC3350"/>
    <w:rsid w:val="00AC48E0"/>
    <w:rsid w:val="00AC5379"/>
    <w:rsid w:val="00AC75EC"/>
    <w:rsid w:val="00AD084A"/>
    <w:rsid w:val="00AD1661"/>
    <w:rsid w:val="00AD1B8B"/>
    <w:rsid w:val="00AD234C"/>
    <w:rsid w:val="00AD2F62"/>
    <w:rsid w:val="00AD45B6"/>
    <w:rsid w:val="00AD676D"/>
    <w:rsid w:val="00AE21A4"/>
    <w:rsid w:val="00AE579B"/>
    <w:rsid w:val="00AE6755"/>
    <w:rsid w:val="00AE7C13"/>
    <w:rsid w:val="00AE7C98"/>
    <w:rsid w:val="00AF1235"/>
    <w:rsid w:val="00AF189C"/>
    <w:rsid w:val="00AF3DF8"/>
    <w:rsid w:val="00AF42CA"/>
    <w:rsid w:val="00AF60D5"/>
    <w:rsid w:val="00B00E5E"/>
    <w:rsid w:val="00B036A0"/>
    <w:rsid w:val="00B03C99"/>
    <w:rsid w:val="00B046B6"/>
    <w:rsid w:val="00B0619B"/>
    <w:rsid w:val="00B07DC2"/>
    <w:rsid w:val="00B07EDE"/>
    <w:rsid w:val="00B102CF"/>
    <w:rsid w:val="00B136F2"/>
    <w:rsid w:val="00B162B4"/>
    <w:rsid w:val="00B16F6E"/>
    <w:rsid w:val="00B17D36"/>
    <w:rsid w:val="00B20BCE"/>
    <w:rsid w:val="00B2279D"/>
    <w:rsid w:val="00B23A85"/>
    <w:rsid w:val="00B240DA"/>
    <w:rsid w:val="00B24773"/>
    <w:rsid w:val="00B25C37"/>
    <w:rsid w:val="00B34A66"/>
    <w:rsid w:val="00B34E4A"/>
    <w:rsid w:val="00B35A1D"/>
    <w:rsid w:val="00B37824"/>
    <w:rsid w:val="00B40070"/>
    <w:rsid w:val="00B42020"/>
    <w:rsid w:val="00B4278B"/>
    <w:rsid w:val="00B470A3"/>
    <w:rsid w:val="00B50FD6"/>
    <w:rsid w:val="00B51D48"/>
    <w:rsid w:val="00B51DED"/>
    <w:rsid w:val="00B5304A"/>
    <w:rsid w:val="00B54116"/>
    <w:rsid w:val="00B5480A"/>
    <w:rsid w:val="00B54E53"/>
    <w:rsid w:val="00B555C9"/>
    <w:rsid w:val="00B55ABB"/>
    <w:rsid w:val="00B55E1D"/>
    <w:rsid w:val="00B5636B"/>
    <w:rsid w:val="00B61C0B"/>
    <w:rsid w:val="00B61CF2"/>
    <w:rsid w:val="00B62378"/>
    <w:rsid w:val="00B62AC2"/>
    <w:rsid w:val="00B63A9A"/>
    <w:rsid w:val="00B65FD1"/>
    <w:rsid w:val="00B73CC0"/>
    <w:rsid w:val="00B754CF"/>
    <w:rsid w:val="00B75ABF"/>
    <w:rsid w:val="00B77C7D"/>
    <w:rsid w:val="00B814BF"/>
    <w:rsid w:val="00B820A8"/>
    <w:rsid w:val="00B82585"/>
    <w:rsid w:val="00B835AA"/>
    <w:rsid w:val="00B841EE"/>
    <w:rsid w:val="00B84B54"/>
    <w:rsid w:val="00B900F4"/>
    <w:rsid w:val="00B922B2"/>
    <w:rsid w:val="00B923DB"/>
    <w:rsid w:val="00B924A8"/>
    <w:rsid w:val="00B92842"/>
    <w:rsid w:val="00B929BF"/>
    <w:rsid w:val="00B93381"/>
    <w:rsid w:val="00B96B6B"/>
    <w:rsid w:val="00B9738B"/>
    <w:rsid w:val="00BA153D"/>
    <w:rsid w:val="00BA4D49"/>
    <w:rsid w:val="00BA5792"/>
    <w:rsid w:val="00BA6737"/>
    <w:rsid w:val="00BA7DC6"/>
    <w:rsid w:val="00BB094A"/>
    <w:rsid w:val="00BB0B0C"/>
    <w:rsid w:val="00BB12F4"/>
    <w:rsid w:val="00BB1509"/>
    <w:rsid w:val="00BB3FBB"/>
    <w:rsid w:val="00BB4295"/>
    <w:rsid w:val="00BB4E9C"/>
    <w:rsid w:val="00BB614B"/>
    <w:rsid w:val="00BB6551"/>
    <w:rsid w:val="00BC1E46"/>
    <w:rsid w:val="00BC633B"/>
    <w:rsid w:val="00BC7B16"/>
    <w:rsid w:val="00BD21C5"/>
    <w:rsid w:val="00BD3B8A"/>
    <w:rsid w:val="00BD3FB2"/>
    <w:rsid w:val="00BD41EB"/>
    <w:rsid w:val="00BD45C1"/>
    <w:rsid w:val="00BD64FE"/>
    <w:rsid w:val="00BD6C4F"/>
    <w:rsid w:val="00BE0AEE"/>
    <w:rsid w:val="00BE414F"/>
    <w:rsid w:val="00BE4A78"/>
    <w:rsid w:val="00BE5A2B"/>
    <w:rsid w:val="00BE66BA"/>
    <w:rsid w:val="00BF126D"/>
    <w:rsid w:val="00BF2A67"/>
    <w:rsid w:val="00BF4BD7"/>
    <w:rsid w:val="00BF4F48"/>
    <w:rsid w:val="00BF5424"/>
    <w:rsid w:val="00BF5B9C"/>
    <w:rsid w:val="00BF7008"/>
    <w:rsid w:val="00C02451"/>
    <w:rsid w:val="00C03175"/>
    <w:rsid w:val="00C119E7"/>
    <w:rsid w:val="00C11EF3"/>
    <w:rsid w:val="00C1297A"/>
    <w:rsid w:val="00C12BE3"/>
    <w:rsid w:val="00C1410B"/>
    <w:rsid w:val="00C14941"/>
    <w:rsid w:val="00C16351"/>
    <w:rsid w:val="00C1640C"/>
    <w:rsid w:val="00C17581"/>
    <w:rsid w:val="00C175C9"/>
    <w:rsid w:val="00C20288"/>
    <w:rsid w:val="00C215DE"/>
    <w:rsid w:val="00C2280C"/>
    <w:rsid w:val="00C234C8"/>
    <w:rsid w:val="00C25B6E"/>
    <w:rsid w:val="00C27D3E"/>
    <w:rsid w:val="00C30D4E"/>
    <w:rsid w:val="00C3139C"/>
    <w:rsid w:val="00C32C2E"/>
    <w:rsid w:val="00C330C8"/>
    <w:rsid w:val="00C3311A"/>
    <w:rsid w:val="00C335DC"/>
    <w:rsid w:val="00C34277"/>
    <w:rsid w:val="00C344D2"/>
    <w:rsid w:val="00C3472D"/>
    <w:rsid w:val="00C35AE8"/>
    <w:rsid w:val="00C35D4A"/>
    <w:rsid w:val="00C3666D"/>
    <w:rsid w:val="00C3726D"/>
    <w:rsid w:val="00C374FC"/>
    <w:rsid w:val="00C3782E"/>
    <w:rsid w:val="00C40FA7"/>
    <w:rsid w:val="00C42354"/>
    <w:rsid w:val="00C42524"/>
    <w:rsid w:val="00C46595"/>
    <w:rsid w:val="00C46FA7"/>
    <w:rsid w:val="00C47743"/>
    <w:rsid w:val="00C47945"/>
    <w:rsid w:val="00C47D22"/>
    <w:rsid w:val="00C47FC8"/>
    <w:rsid w:val="00C51633"/>
    <w:rsid w:val="00C520F7"/>
    <w:rsid w:val="00C532A6"/>
    <w:rsid w:val="00C5357A"/>
    <w:rsid w:val="00C55BFA"/>
    <w:rsid w:val="00C55EDD"/>
    <w:rsid w:val="00C57750"/>
    <w:rsid w:val="00C57990"/>
    <w:rsid w:val="00C60646"/>
    <w:rsid w:val="00C61CF1"/>
    <w:rsid w:val="00C6226D"/>
    <w:rsid w:val="00C638D9"/>
    <w:rsid w:val="00C647D6"/>
    <w:rsid w:val="00C7252F"/>
    <w:rsid w:val="00C72C92"/>
    <w:rsid w:val="00C72DD1"/>
    <w:rsid w:val="00C749A4"/>
    <w:rsid w:val="00C75395"/>
    <w:rsid w:val="00C76FC8"/>
    <w:rsid w:val="00C77CC8"/>
    <w:rsid w:val="00C80BB2"/>
    <w:rsid w:val="00C8265E"/>
    <w:rsid w:val="00C82EDC"/>
    <w:rsid w:val="00C82FFD"/>
    <w:rsid w:val="00C834F2"/>
    <w:rsid w:val="00C83B71"/>
    <w:rsid w:val="00C83E9F"/>
    <w:rsid w:val="00C84470"/>
    <w:rsid w:val="00C90E32"/>
    <w:rsid w:val="00C90F0F"/>
    <w:rsid w:val="00C9419B"/>
    <w:rsid w:val="00C94BF9"/>
    <w:rsid w:val="00C94DC3"/>
    <w:rsid w:val="00C9646E"/>
    <w:rsid w:val="00C96C78"/>
    <w:rsid w:val="00C96DA8"/>
    <w:rsid w:val="00C973C0"/>
    <w:rsid w:val="00CA068E"/>
    <w:rsid w:val="00CA0858"/>
    <w:rsid w:val="00CA1908"/>
    <w:rsid w:val="00CA2117"/>
    <w:rsid w:val="00CA2257"/>
    <w:rsid w:val="00CA419D"/>
    <w:rsid w:val="00CA44D6"/>
    <w:rsid w:val="00CA47F7"/>
    <w:rsid w:val="00CA5783"/>
    <w:rsid w:val="00CA7E5B"/>
    <w:rsid w:val="00CB17CE"/>
    <w:rsid w:val="00CB266C"/>
    <w:rsid w:val="00CB2F0B"/>
    <w:rsid w:val="00CB3196"/>
    <w:rsid w:val="00CB4101"/>
    <w:rsid w:val="00CB4413"/>
    <w:rsid w:val="00CB4DA0"/>
    <w:rsid w:val="00CB4E4D"/>
    <w:rsid w:val="00CB54A0"/>
    <w:rsid w:val="00CB5519"/>
    <w:rsid w:val="00CB6C00"/>
    <w:rsid w:val="00CC0B16"/>
    <w:rsid w:val="00CC1246"/>
    <w:rsid w:val="00CC2A39"/>
    <w:rsid w:val="00CC3046"/>
    <w:rsid w:val="00CC310E"/>
    <w:rsid w:val="00CC345F"/>
    <w:rsid w:val="00CC6427"/>
    <w:rsid w:val="00CD1E4B"/>
    <w:rsid w:val="00CD2A18"/>
    <w:rsid w:val="00CD470B"/>
    <w:rsid w:val="00CD5B1D"/>
    <w:rsid w:val="00CD5BA1"/>
    <w:rsid w:val="00CD6D79"/>
    <w:rsid w:val="00CD7961"/>
    <w:rsid w:val="00CD7D66"/>
    <w:rsid w:val="00CE10DE"/>
    <w:rsid w:val="00CE23F8"/>
    <w:rsid w:val="00CE2A7F"/>
    <w:rsid w:val="00CE3175"/>
    <w:rsid w:val="00CE3733"/>
    <w:rsid w:val="00CE4628"/>
    <w:rsid w:val="00CE4E45"/>
    <w:rsid w:val="00CE6925"/>
    <w:rsid w:val="00CF0099"/>
    <w:rsid w:val="00CF0EE4"/>
    <w:rsid w:val="00CF22ED"/>
    <w:rsid w:val="00CF2CCD"/>
    <w:rsid w:val="00CF3193"/>
    <w:rsid w:val="00CF46A0"/>
    <w:rsid w:val="00CF4CAD"/>
    <w:rsid w:val="00CF5220"/>
    <w:rsid w:val="00CF5FD5"/>
    <w:rsid w:val="00CF779B"/>
    <w:rsid w:val="00D0010D"/>
    <w:rsid w:val="00D01184"/>
    <w:rsid w:val="00D02921"/>
    <w:rsid w:val="00D035FB"/>
    <w:rsid w:val="00D05F4F"/>
    <w:rsid w:val="00D0627B"/>
    <w:rsid w:val="00D063E0"/>
    <w:rsid w:val="00D12B75"/>
    <w:rsid w:val="00D1382C"/>
    <w:rsid w:val="00D15B19"/>
    <w:rsid w:val="00D1673F"/>
    <w:rsid w:val="00D2088A"/>
    <w:rsid w:val="00D21857"/>
    <w:rsid w:val="00D22ADE"/>
    <w:rsid w:val="00D23040"/>
    <w:rsid w:val="00D23637"/>
    <w:rsid w:val="00D240D5"/>
    <w:rsid w:val="00D241A1"/>
    <w:rsid w:val="00D246D2"/>
    <w:rsid w:val="00D27841"/>
    <w:rsid w:val="00D30EC5"/>
    <w:rsid w:val="00D31717"/>
    <w:rsid w:val="00D331D9"/>
    <w:rsid w:val="00D33769"/>
    <w:rsid w:val="00D33A45"/>
    <w:rsid w:val="00D3430B"/>
    <w:rsid w:val="00D34905"/>
    <w:rsid w:val="00D350E5"/>
    <w:rsid w:val="00D35E52"/>
    <w:rsid w:val="00D36BEC"/>
    <w:rsid w:val="00D42A5B"/>
    <w:rsid w:val="00D465ED"/>
    <w:rsid w:val="00D46B16"/>
    <w:rsid w:val="00D508F1"/>
    <w:rsid w:val="00D50D78"/>
    <w:rsid w:val="00D510B6"/>
    <w:rsid w:val="00D53B72"/>
    <w:rsid w:val="00D54C84"/>
    <w:rsid w:val="00D54E46"/>
    <w:rsid w:val="00D5535F"/>
    <w:rsid w:val="00D569B6"/>
    <w:rsid w:val="00D576A7"/>
    <w:rsid w:val="00D579C1"/>
    <w:rsid w:val="00D60CF5"/>
    <w:rsid w:val="00D616B3"/>
    <w:rsid w:val="00D63792"/>
    <w:rsid w:val="00D64713"/>
    <w:rsid w:val="00D67130"/>
    <w:rsid w:val="00D676AA"/>
    <w:rsid w:val="00D70D49"/>
    <w:rsid w:val="00D70D81"/>
    <w:rsid w:val="00D70ED7"/>
    <w:rsid w:val="00D71DF4"/>
    <w:rsid w:val="00D72A21"/>
    <w:rsid w:val="00D72B22"/>
    <w:rsid w:val="00D73D00"/>
    <w:rsid w:val="00D76AF4"/>
    <w:rsid w:val="00D76B85"/>
    <w:rsid w:val="00D77F5F"/>
    <w:rsid w:val="00D819A4"/>
    <w:rsid w:val="00D832EC"/>
    <w:rsid w:val="00D84985"/>
    <w:rsid w:val="00D87771"/>
    <w:rsid w:val="00D903ED"/>
    <w:rsid w:val="00D90808"/>
    <w:rsid w:val="00D90ACB"/>
    <w:rsid w:val="00D919B1"/>
    <w:rsid w:val="00D91AB2"/>
    <w:rsid w:val="00D92102"/>
    <w:rsid w:val="00D955B9"/>
    <w:rsid w:val="00DA0621"/>
    <w:rsid w:val="00DA0797"/>
    <w:rsid w:val="00DA28D0"/>
    <w:rsid w:val="00DA31B2"/>
    <w:rsid w:val="00DA5007"/>
    <w:rsid w:val="00DA66CA"/>
    <w:rsid w:val="00DA769A"/>
    <w:rsid w:val="00DA7999"/>
    <w:rsid w:val="00DB00F7"/>
    <w:rsid w:val="00DB1A03"/>
    <w:rsid w:val="00DB1C61"/>
    <w:rsid w:val="00DB460E"/>
    <w:rsid w:val="00DB77D5"/>
    <w:rsid w:val="00DB7847"/>
    <w:rsid w:val="00DC1413"/>
    <w:rsid w:val="00DC1F56"/>
    <w:rsid w:val="00DC236A"/>
    <w:rsid w:val="00DC2C98"/>
    <w:rsid w:val="00DC3416"/>
    <w:rsid w:val="00DC3B9D"/>
    <w:rsid w:val="00DC484F"/>
    <w:rsid w:val="00DC4A4A"/>
    <w:rsid w:val="00DC4D6C"/>
    <w:rsid w:val="00DC4DF0"/>
    <w:rsid w:val="00DC4E57"/>
    <w:rsid w:val="00DC52DE"/>
    <w:rsid w:val="00DC52E3"/>
    <w:rsid w:val="00DC5361"/>
    <w:rsid w:val="00DC5D77"/>
    <w:rsid w:val="00DC660B"/>
    <w:rsid w:val="00DC759A"/>
    <w:rsid w:val="00DC7732"/>
    <w:rsid w:val="00DD301F"/>
    <w:rsid w:val="00DD3C55"/>
    <w:rsid w:val="00DD4176"/>
    <w:rsid w:val="00DD4DA2"/>
    <w:rsid w:val="00DD543E"/>
    <w:rsid w:val="00DD6BEB"/>
    <w:rsid w:val="00DD7144"/>
    <w:rsid w:val="00DD777A"/>
    <w:rsid w:val="00DD7A71"/>
    <w:rsid w:val="00DE1E78"/>
    <w:rsid w:val="00DE3AE1"/>
    <w:rsid w:val="00DE5A0B"/>
    <w:rsid w:val="00DE6342"/>
    <w:rsid w:val="00DE6E78"/>
    <w:rsid w:val="00DE7827"/>
    <w:rsid w:val="00DF288E"/>
    <w:rsid w:val="00DF321C"/>
    <w:rsid w:val="00DF3E9E"/>
    <w:rsid w:val="00DF3FF3"/>
    <w:rsid w:val="00DF5A06"/>
    <w:rsid w:val="00DF69F1"/>
    <w:rsid w:val="00E00822"/>
    <w:rsid w:val="00E011C6"/>
    <w:rsid w:val="00E02F4E"/>
    <w:rsid w:val="00E0343D"/>
    <w:rsid w:val="00E03E78"/>
    <w:rsid w:val="00E1258A"/>
    <w:rsid w:val="00E12966"/>
    <w:rsid w:val="00E12F52"/>
    <w:rsid w:val="00E13072"/>
    <w:rsid w:val="00E1387F"/>
    <w:rsid w:val="00E14800"/>
    <w:rsid w:val="00E16C69"/>
    <w:rsid w:val="00E175BB"/>
    <w:rsid w:val="00E17CA7"/>
    <w:rsid w:val="00E20FDB"/>
    <w:rsid w:val="00E212A8"/>
    <w:rsid w:val="00E22532"/>
    <w:rsid w:val="00E229BC"/>
    <w:rsid w:val="00E23437"/>
    <w:rsid w:val="00E236A1"/>
    <w:rsid w:val="00E243C1"/>
    <w:rsid w:val="00E2463E"/>
    <w:rsid w:val="00E2498B"/>
    <w:rsid w:val="00E27544"/>
    <w:rsid w:val="00E27588"/>
    <w:rsid w:val="00E3067B"/>
    <w:rsid w:val="00E33CDA"/>
    <w:rsid w:val="00E36978"/>
    <w:rsid w:val="00E412AD"/>
    <w:rsid w:val="00E4654A"/>
    <w:rsid w:val="00E509C3"/>
    <w:rsid w:val="00E52617"/>
    <w:rsid w:val="00E5262D"/>
    <w:rsid w:val="00E57DC9"/>
    <w:rsid w:val="00E57EB7"/>
    <w:rsid w:val="00E6172D"/>
    <w:rsid w:val="00E62480"/>
    <w:rsid w:val="00E62829"/>
    <w:rsid w:val="00E62B98"/>
    <w:rsid w:val="00E63FF4"/>
    <w:rsid w:val="00E64812"/>
    <w:rsid w:val="00E64E9F"/>
    <w:rsid w:val="00E65DDC"/>
    <w:rsid w:val="00E66202"/>
    <w:rsid w:val="00E66534"/>
    <w:rsid w:val="00E67476"/>
    <w:rsid w:val="00E67F73"/>
    <w:rsid w:val="00E71342"/>
    <w:rsid w:val="00E71F65"/>
    <w:rsid w:val="00E71FCA"/>
    <w:rsid w:val="00E721D5"/>
    <w:rsid w:val="00E7259A"/>
    <w:rsid w:val="00E731D3"/>
    <w:rsid w:val="00E73375"/>
    <w:rsid w:val="00E818DE"/>
    <w:rsid w:val="00E83CF4"/>
    <w:rsid w:val="00E84F4C"/>
    <w:rsid w:val="00E86E96"/>
    <w:rsid w:val="00E90E2F"/>
    <w:rsid w:val="00E912A6"/>
    <w:rsid w:val="00E91ADE"/>
    <w:rsid w:val="00E91BB3"/>
    <w:rsid w:val="00E96CC8"/>
    <w:rsid w:val="00E97EA4"/>
    <w:rsid w:val="00EA087D"/>
    <w:rsid w:val="00EA1A51"/>
    <w:rsid w:val="00EA3C8A"/>
    <w:rsid w:val="00EA66E1"/>
    <w:rsid w:val="00EA74E2"/>
    <w:rsid w:val="00EB01C6"/>
    <w:rsid w:val="00EB1A77"/>
    <w:rsid w:val="00EB2464"/>
    <w:rsid w:val="00EB2CB5"/>
    <w:rsid w:val="00EB2D7D"/>
    <w:rsid w:val="00EB59E5"/>
    <w:rsid w:val="00EC0A37"/>
    <w:rsid w:val="00EC1B83"/>
    <w:rsid w:val="00EC2661"/>
    <w:rsid w:val="00EC29D8"/>
    <w:rsid w:val="00EC2D16"/>
    <w:rsid w:val="00EC3A60"/>
    <w:rsid w:val="00EC60F4"/>
    <w:rsid w:val="00EC63EC"/>
    <w:rsid w:val="00EC6AA4"/>
    <w:rsid w:val="00ED081A"/>
    <w:rsid w:val="00ED0CFC"/>
    <w:rsid w:val="00ED1E5A"/>
    <w:rsid w:val="00ED4147"/>
    <w:rsid w:val="00ED4B7E"/>
    <w:rsid w:val="00ED736B"/>
    <w:rsid w:val="00ED7E7E"/>
    <w:rsid w:val="00EE092C"/>
    <w:rsid w:val="00EE0B67"/>
    <w:rsid w:val="00EE180C"/>
    <w:rsid w:val="00EE1F9B"/>
    <w:rsid w:val="00EE27DC"/>
    <w:rsid w:val="00EF1027"/>
    <w:rsid w:val="00EF2727"/>
    <w:rsid w:val="00EF5E1A"/>
    <w:rsid w:val="00F0126E"/>
    <w:rsid w:val="00F02667"/>
    <w:rsid w:val="00F05848"/>
    <w:rsid w:val="00F06049"/>
    <w:rsid w:val="00F0751B"/>
    <w:rsid w:val="00F10F6A"/>
    <w:rsid w:val="00F13372"/>
    <w:rsid w:val="00F138C2"/>
    <w:rsid w:val="00F143CA"/>
    <w:rsid w:val="00F1463E"/>
    <w:rsid w:val="00F1605E"/>
    <w:rsid w:val="00F16206"/>
    <w:rsid w:val="00F1654E"/>
    <w:rsid w:val="00F16CA1"/>
    <w:rsid w:val="00F17D76"/>
    <w:rsid w:val="00F201F1"/>
    <w:rsid w:val="00F207DB"/>
    <w:rsid w:val="00F214B8"/>
    <w:rsid w:val="00F21C00"/>
    <w:rsid w:val="00F22370"/>
    <w:rsid w:val="00F25744"/>
    <w:rsid w:val="00F26156"/>
    <w:rsid w:val="00F2782B"/>
    <w:rsid w:val="00F27869"/>
    <w:rsid w:val="00F27AD3"/>
    <w:rsid w:val="00F27CF4"/>
    <w:rsid w:val="00F303D0"/>
    <w:rsid w:val="00F30BD2"/>
    <w:rsid w:val="00F3165A"/>
    <w:rsid w:val="00F32E55"/>
    <w:rsid w:val="00F33095"/>
    <w:rsid w:val="00F33D81"/>
    <w:rsid w:val="00F34BD1"/>
    <w:rsid w:val="00F3542B"/>
    <w:rsid w:val="00F3709E"/>
    <w:rsid w:val="00F37377"/>
    <w:rsid w:val="00F4011E"/>
    <w:rsid w:val="00F430BF"/>
    <w:rsid w:val="00F43E95"/>
    <w:rsid w:val="00F469D1"/>
    <w:rsid w:val="00F50634"/>
    <w:rsid w:val="00F50FBA"/>
    <w:rsid w:val="00F51A2F"/>
    <w:rsid w:val="00F52F42"/>
    <w:rsid w:val="00F53FCC"/>
    <w:rsid w:val="00F57CE1"/>
    <w:rsid w:val="00F57DA8"/>
    <w:rsid w:val="00F60336"/>
    <w:rsid w:val="00F6366B"/>
    <w:rsid w:val="00F63763"/>
    <w:rsid w:val="00F6410F"/>
    <w:rsid w:val="00F64D34"/>
    <w:rsid w:val="00F6536F"/>
    <w:rsid w:val="00F66B3D"/>
    <w:rsid w:val="00F66CCE"/>
    <w:rsid w:val="00F67325"/>
    <w:rsid w:val="00F74F7A"/>
    <w:rsid w:val="00F75167"/>
    <w:rsid w:val="00F75C49"/>
    <w:rsid w:val="00F76BB8"/>
    <w:rsid w:val="00F7764E"/>
    <w:rsid w:val="00F77C9C"/>
    <w:rsid w:val="00F82E97"/>
    <w:rsid w:val="00F82EE3"/>
    <w:rsid w:val="00F83D8A"/>
    <w:rsid w:val="00F850A8"/>
    <w:rsid w:val="00F86419"/>
    <w:rsid w:val="00F906DB"/>
    <w:rsid w:val="00F912FF"/>
    <w:rsid w:val="00F92909"/>
    <w:rsid w:val="00F932E3"/>
    <w:rsid w:val="00F94E9B"/>
    <w:rsid w:val="00FA1B41"/>
    <w:rsid w:val="00FA1CFB"/>
    <w:rsid w:val="00FA22E8"/>
    <w:rsid w:val="00FA29BD"/>
    <w:rsid w:val="00FA43DA"/>
    <w:rsid w:val="00FA4ED9"/>
    <w:rsid w:val="00FA53E9"/>
    <w:rsid w:val="00FA5634"/>
    <w:rsid w:val="00FA56A4"/>
    <w:rsid w:val="00FA5BC7"/>
    <w:rsid w:val="00FA6697"/>
    <w:rsid w:val="00FA66BD"/>
    <w:rsid w:val="00FB0B22"/>
    <w:rsid w:val="00FB13B2"/>
    <w:rsid w:val="00FB3280"/>
    <w:rsid w:val="00FB6075"/>
    <w:rsid w:val="00FB65A1"/>
    <w:rsid w:val="00FB670E"/>
    <w:rsid w:val="00FB6980"/>
    <w:rsid w:val="00FB75B1"/>
    <w:rsid w:val="00FC0D65"/>
    <w:rsid w:val="00FC0E07"/>
    <w:rsid w:val="00FC6453"/>
    <w:rsid w:val="00FD0273"/>
    <w:rsid w:val="00FD15CF"/>
    <w:rsid w:val="00FD167E"/>
    <w:rsid w:val="00FD1AD0"/>
    <w:rsid w:val="00FD2C25"/>
    <w:rsid w:val="00FD2CA3"/>
    <w:rsid w:val="00FD3FAA"/>
    <w:rsid w:val="00FD41C7"/>
    <w:rsid w:val="00FD432E"/>
    <w:rsid w:val="00FD455A"/>
    <w:rsid w:val="00FD4FA9"/>
    <w:rsid w:val="00FD6CD3"/>
    <w:rsid w:val="00FD6E3A"/>
    <w:rsid w:val="00FE6430"/>
    <w:rsid w:val="00FE6E3B"/>
    <w:rsid w:val="00FE6EFB"/>
    <w:rsid w:val="00FF0E09"/>
    <w:rsid w:val="00FF0F58"/>
    <w:rsid w:val="00FF1B3F"/>
    <w:rsid w:val="00FF1D8A"/>
    <w:rsid w:val="00FF207C"/>
    <w:rsid w:val="00FF2AC0"/>
    <w:rsid w:val="00FF365F"/>
    <w:rsid w:val="00FF3FDB"/>
    <w:rsid w:val="00FF4D67"/>
    <w:rsid w:val="00FF517F"/>
    <w:rsid w:val="00FF5238"/>
    <w:rsid w:val="00FF5AE2"/>
    <w:rsid w:val="00FF7433"/>
    <w:rsid w:val="15F5250E"/>
    <w:rsid w:val="286E3E77"/>
    <w:rsid w:val="671B7F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80" w:lineRule="exact"/>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21"/>
    <w:semiHidden/>
    <w:unhideWhenUsed/>
    <w:uiPriority w:val="99"/>
    <w:pPr>
      <w:jc w:val="left"/>
    </w:pPr>
  </w:style>
  <w:style w:type="paragraph" w:styleId="3">
    <w:name w:val="Body Text"/>
    <w:basedOn w:val="1"/>
    <w:link w:val="17"/>
    <w:uiPriority w:val="99"/>
    <w:pPr>
      <w:spacing w:after="120"/>
    </w:pPr>
    <w:rPr>
      <w:rFonts w:ascii="Times New Roman" w:hAnsi="Times New Roman"/>
      <w:szCs w:val="24"/>
    </w:rPr>
  </w:style>
  <w:style w:type="paragraph" w:styleId="4">
    <w:name w:val="Balloon Text"/>
    <w:basedOn w:val="1"/>
    <w:link w:val="19"/>
    <w:semiHidden/>
    <w:uiPriority w:val="99"/>
    <w:pPr>
      <w:spacing w:line="240" w:lineRule="auto"/>
    </w:pPr>
    <w:rPr>
      <w:sz w:val="18"/>
      <w:szCs w:val="18"/>
    </w:rPr>
  </w:style>
  <w:style w:type="paragraph" w:styleId="5">
    <w:name w:val="footer"/>
    <w:basedOn w:val="1"/>
    <w:link w:val="15"/>
    <w:uiPriority w:val="99"/>
    <w:pPr>
      <w:tabs>
        <w:tab w:val="center" w:pos="4153"/>
        <w:tab w:val="right" w:pos="8306"/>
      </w:tabs>
      <w:snapToGrid w:val="0"/>
      <w:jc w:val="left"/>
    </w:pPr>
    <w:rPr>
      <w:sz w:val="18"/>
      <w:szCs w:val="18"/>
    </w:rPr>
  </w:style>
  <w:style w:type="paragraph" w:styleId="6">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iPriority w:val="99"/>
    <w:pPr>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22"/>
    <w:semiHidden/>
    <w:unhideWhenUsed/>
    <w:uiPriority w:val="99"/>
    <w:rPr>
      <w:b/>
      <w:bCs/>
    </w:rPr>
  </w:style>
  <w:style w:type="table" w:styleId="10">
    <w:name w:val="Table Grid"/>
    <w:basedOn w:val="9"/>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semiHidden/>
    <w:unhideWhenUsed/>
    <w:qFormat/>
    <w:uiPriority w:val="99"/>
    <w:rPr>
      <w:color w:val="0000FF"/>
      <w:u w:val="single"/>
    </w:rPr>
  </w:style>
  <w:style w:type="character" w:styleId="13">
    <w:name w:val="annotation reference"/>
    <w:semiHidden/>
    <w:unhideWhenUsed/>
    <w:uiPriority w:val="99"/>
    <w:rPr>
      <w:sz w:val="21"/>
      <w:szCs w:val="21"/>
    </w:rPr>
  </w:style>
  <w:style w:type="character" w:customStyle="1" w:styleId="14">
    <w:name w:val="页眉 Char"/>
    <w:link w:val="6"/>
    <w:locked/>
    <w:uiPriority w:val="99"/>
    <w:rPr>
      <w:rFonts w:cs="Times New Roman"/>
      <w:sz w:val="18"/>
      <w:szCs w:val="18"/>
    </w:rPr>
  </w:style>
  <w:style w:type="character" w:customStyle="1" w:styleId="15">
    <w:name w:val="页脚 Char"/>
    <w:link w:val="5"/>
    <w:locked/>
    <w:uiPriority w:val="99"/>
    <w:rPr>
      <w:rFonts w:cs="Times New Roman"/>
      <w:sz w:val="18"/>
      <w:szCs w:val="18"/>
    </w:rPr>
  </w:style>
  <w:style w:type="character" w:customStyle="1" w:styleId="16">
    <w:name w:val="apple-converted-space"/>
    <w:uiPriority w:val="99"/>
    <w:rPr>
      <w:rFonts w:cs="Times New Roman"/>
    </w:rPr>
  </w:style>
  <w:style w:type="character" w:customStyle="1" w:styleId="17">
    <w:name w:val="正文文本 Char"/>
    <w:link w:val="3"/>
    <w:locked/>
    <w:uiPriority w:val="99"/>
    <w:rPr>
      <w:rFonts w:ascii="Times New Roman" w:hAnsi="Times New Roman" w:eastAsia="宋体" w:cs="Times New Roman"/>
      <w:sz w:val="24"/>
      <w:szCs w:val="24"/>
    </w:rPr>
  </w:style>
  <w:style w:type="paragraph" w:styleId="18">
    <w:name w:val="List Paragraph"/>
    <w:basedOn w:val="1"/>
    <w:qFormat/>
    <w:uiPriority w:val="99"/>
    <w:pPr>
      <w:ind w:firstLine="420" w:firstLineChars="200"/>
    </w:pPr>
  </w:style>
  <w:style w:type="character" w:customStyle="1" w:styleId="19">
    <w:name w:val="批注框文本 Char"/>
    <w:link w:val="4"/>
    <w:semiHidden/>
    <w:locked/>
    <w:uiPriority w:val="99"/>
    <w:rPr>
      <w:rFonts w:cs="Times New Roman"/>
      <w:sz w:val="18"/>
      <w:szCs w:val="18"/>
    </w:rPr>
  </w:style>
  <w:style w:type="paragraph" w:customStyle="1" w:styleId="20">
    <w:name w:val="列出段落1"/>
    <w:basedOn w:val="1"/>
    <w:qFormat/>
    <w:uiPriority w:val="99"/>
    <w:pPr>
      <w:ind w:firstLine="420" w:firstLineChars="200"/>
    </w:pPr>
  </w:style>
  <w:style w:type="character" w:customStyle="1" w:styleId="21">
    <w:name w:val="批注文字 Char"/>
    <w:link w:val="2"/>
    <w:semiHidden/>
    <w:uiPriority w:val="99"/>
    <w:rPr>
      <w:kern w:val="2"/>
      <w:sz w:val="21"/>
      <w:szCs w:val="22"/>
    </w:rPr>
  </w:style>
  <w:style w:type="character" w:customStyle="1" w:styleId="22">
    <w:name w:val="批注主题 Char"/>
    <w:link w:val="8"/>
    <w:semiHidden/>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73F72C-DE09-4665-BFD6-711ADEC87144}">
  <ds:schemaRefs/>
</ds:datastoreItem>
</file>

<file path=docProps/app.xml><?xml version="1.0" encoding="utf-8"?>
<Properties xmlns="http://schemas.openxmlformats.org/officeDocument/2006/extended-properties" xmlns:vt="http://schemas.openxmlformats.org/officeDocument/2006/docPropsVTypes">
  <Template>Normal.dotm</Template>
  <Pages>5</Pages>
  <Words>738</Words>
  <Characters>4207</Characters>
  <Lines>35</Lines>
  <Paragraphs>9</Paragraphs>
  <TotalTime>5657</TotalTime>
  <ScaleCrop>false</ScaleCrop>
  <LinksUpToDate>false</LinksUpToDate>
  <CharactersWithSpaces>4936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2016-09-14T03:01:00Z</dcterms:created>
  <dc:creator>Skating曾</dc:creator>
  <cp:lastModifiedBy>秋田月明</cp:lastModifiedBy>
  <cp:lastPrinted>2016-09-14T02:55:00Z</cp:lastPrinted>
  <dcterms:modified xsi:type="dcterms:W3CDTF">2020-05-21T01:01:15Z</dcterms:modified>
  <cp:revision>1266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