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2D" w:rsidRDefault="00E4472D" w:rsidP="00E4472D">
      <w:pPr>
        <w:tabs>
          <w:tab w:val="left" w:pos="5070"/>
        </w:tabs>
        <w:ind w:firstLine="720"/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eastAsia="黑体" w:hint="eastAsia"/>
          <w:sz w:val="30"/>
          <w:szCs w:val="30"/>
        </w:rPr>
        <w:t>洛阳中心小学各学科组学习研讨活动记录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476"/>
        <w:gridCol w:w="1434"/>
        <w:gridCol w:w="1158"/>
        <w:gridCol w:w="886"/>
        <w:gridCol w:w="1133"/>
        <w:gridCol w:w="845"/>
        <w:gridCol w:w="998"/>
      </w:tblGrid>
      <w:tr w:rsidR="00E4472D" w:rsidTr="006200E9"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活动日期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2020.</w:t>
            </w:r>
            <w:r w:rsidR="006200E9">
              <w:rPr>
                <w:rFonts w:ascii="楷体_GB2312" w:eastAsia="楷体_GB2312" w:hint="eastAsia"/>
                <w:sz w:val="28"/>
                <w:szCs w:val="28"/>
              </w:rPr>
              <w:t>3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.25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活动地点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线上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472D" w:rsidRDefault="006200E9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张晓英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记录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4472D" w:rsidRDefault="00A83658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许飞</w:t>
            </w:r>
          </w:p>
        </w:tc>
      </w:tr>
      <w:tr w:rsidR="00E4472D" w:rsidTr="006200E9"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活动名称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6200E9" w:rsidP="0032095E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六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下数学</w:t>
            </w:r>
            <w:r w:rsidR="00E4472D">
              <w:rPr>
                <w:rFonts w:ascii="楷体_GB2312" w:eastAsia="楷体_GB2312"/>
                <w:sz w:val="28"/>
                <w:szCs w:val="28"/>
              </w:rPr>
              <w:t>教材的使用与评价（区组织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第二</w:t>
            </w:r>
            <w:r w:rsidR="0032095E">
              <w:rPr>
                <w:rFonts w:ascii="楷体_GB2312" w:eastAsia="楷体_GB2312" w:hint="eastAsia"/>
                <w:sz w:val="28"/>
                <w:szCs w:val="28"/>
              </w:rPr>
              <w:t>次</w:t>
            </w:r>
            <w:r w:rsidR="00E4472D">
              <w:rPr>
                <w:rFonts w:ascii="楷体_GB2312" w:eastAsia="楷体_GB2312"/>
                <w:sz w:val="28"/>
                <w:szCs w:val="28"/>
              </w:rPr>
              <w:t>线上学科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教研活动</w:t>
            </w:r>
            <w:r w:rsidR="00E4472D">
              <w:rPr>
                <w:rFonts w:ascii="楷体_GB2312" w:eastAsia="楷体_GB2312"/>
                <w:sz w:val="28"/>
                <w:szCs w:val="28"/>
              </w:rPr>
              <w:t>）</w:t>
            </w:r>
          </w:p>
        </w:tc>
      </w:tr>
      <w:tr w:rsidR="00E4472D" w:rsidTr="006200E9">
        <w:trPr>
          <w:trHeight w:val="1061"/>
        </w:trPr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出席成员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6200E9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张晓英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许飞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陈幼峰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马奕文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邹孝莉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万钧</w:t>
            </w:r>
            <w:r w:rsidR="00E4472D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李秋云</w:t>
            </w:r>
          </w:p>
        </w:tc>
      </w:tr>
      <w:tr w:rsidR="00E4472D" w:rsidTr="006200E9">
        <w:trPr>
          <w:trHeight w:val="4034"/>
        </w:trPr>
        <w:tc>
          <w:tcPr>
            <w:tcW w:w="1434" w:type="dxa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活动仪程</w:t>
            </w:r>
          </w:p>
        </w:tc>
        <w:tc>
          <w:tcPr>
            <w:tcW w:w="7930" w:type="dxa"/>
            <w:gridSpan w:val="7"/>
            <w:shd w:val="clear" w:color="auto" w:fill="auto"/>
            <w:vAlign w:val="center"/>
          </w:tcPr>
          <w:p w:rsidR="00E4472D" w:rsidRDefault="00E4472D" w:rsidP="006200E9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1.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下载、</w:t>
            </w:r>
            <w:r>
              <w:rPr>
                <w:rFonts w:ascii="楷体_GB2312" w:eastAsia="楷体_GB2312" w:hint="eastAsia"/>
                <w:sz w:val="28"/>
                <w:szCs w:val="28"/>
              </w:rPr>
              <w:t>观看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六下剩余部分</w:t>
            </w:r>
            <w:r>
              <w:rPr>
                <w:rFonts w:ascii="楷体_GB2312" w:eastAsia="楷体_GB2312" w:hint="eastAsia"/>
                <w:sz w:val="28"/>
                <w:szCs w:val="28"/>
              </w:rPr>
              <w:t>教材</w:t>
            </w:r>
            <w:r w:rsidR="00824B3E">
              <w:rPr>
                <w:rFonts w:ascii="楷体_GB2312" w:eastAsia="楷体_GB2312" w:hint="eastAsia"/>
                <w:sz w:val="28"/>
                <w:szCs w:val="28"/>
              </w:rPr>
              <w:t>分析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的微</w:t>
            </w:r>
            <w:r>
              <w:rPr>
                <w:rFonts w:ascii="楷体_GB2312" w:eastAsia="楷体_GB2312" w:hint="eastAsia"/>
                <w:sz w:val="28"/>
                <w:szCs w:val="28"/>
              </w:rPr>
              <w:t>视频</w:t>
            </w:r>
          </w:p>
          <w:p w:rsidR="00E4472D" w:rsidRDefault="00E4472D" w:rsidP="00824B3E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2.</w:t>
            </w:r>
            <w:r w:rsidR="00824B3E">
              <w:rPr>
                <w:rFonts w:ascii="楷体_GB2312" w:eastAsia="楷体_GB2312" w:hint="eastAsia"/>
                <w:sz w:val="28"/>
                <w:szCs w:val="28"/>
              </w:rPr>
              <w:t>对六下知识困惑或疑惑</w:t>
            </w:r>
            <w:r w:rsidR="00A83658">
              <w:rPr>
                <w:rFonts w:ascii="楷体_GB2312" w:eastAsia="楷体_GB2312" w:hint="eastAsia"/>
                <w:sz w:val="28"/>
                <w:szCs w:val="28"/>
              </w:rPr>
              <w:t>集体</w:t>
            </w:r>
            <w:r w:rsidR="00824B3E">
              <w:rPr>
                <w:rFonts w:ascii="楷体_GB2312" w:eastAsia="楷体_GB2312" w:hint="eastAsia"/>
                <w:sz w:val="28"/>
                <w:szCs w:val="28"/>
              </w:rPr>
              <w:t>展开讨论</w:t>
            </w:r>
          </w:p>
          <w:p w:rsidR="00824B3E" w:rsidRDefault="00824B3E" w:rsidP="00824B3E">
            <w:pPr>
              <w:tabs>
                <w:tab w:val="left" w:pos="5070"/>
              </w:tabs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3、</w:t>
            </w:r>
            <w:r w:rsidR="00294FF4" w:rsidRPr="00294FF4">
              <w:rPr>
                <w:rFonts w:ascii="楷体" w:eastAsia="楷体" w:hAnsi="楷体" w:hint="eastAsia"/>
                <w:sz w:val="28"/>
                <w:szCs w:val="28"/>
              </w:rPr>
              <w:t>观摩张齐华老师的课例</w:t>
            </w:r>
            <w:r w:rsidR="00583A6A">
              <w:rPr>
                <w:rFonts w:ascii="楷体" w:eastAsia="楷体" w:hAnsi="楷体" w:hint="eastAsia"/>
                <w:sz w:val="28"/>
                <w:szCs w:val="28"/>
              </w:rPr>
              <w:t>和简案</w:t>
            </w:r>
            <w:r w:rsidR="00294FF4" w:rsidRPr="00294FF4"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="00583A6A">
              <w:rPr>
                <w:rFonts w:ascii="楷体" w:eastAsia="楷体" w:hAnsi="楷体" w:hint="eastAsia"/>
                <w:sz w:val="28"/>
                <w:szCs w:val="28"/>
              </w:rPr>
              <w:t>用</w:t>
            </w:r>
            <w:r w:rsidR="00294FF4" w:rsidRPr="00294FF4">
              <w:rPr>
                <w:rFonts w:ascii="楷体" w:eastAsia="楷体" w:hAnsi="楷体" w:hint="eastAsia"/>
                <w:sz w:val="28"/>
                <w:szCs w:val="28"/>
              </w:rPr>
              <w:t>方向和距离确定位置》</w:t>
            </w:r>
          </w:p>
        </w:tc>
      </w:tr>
    </w:tbl>
    <w:p w:rsidR="00E4472D" w:rsidRDefault="00E4472D" w:rsidP="00E4472D"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活动记录：</w:t>
      </w:r>
    </w:p>
    <w:p w:rsidR="0032095E" w:rsidRDefault="0032095E" w:rsidP="00E4472D">
      <w:pPr>
        <w:tabs>
          <w:tab w:val="left" w:pos="5070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一、活动通知</w:t>
      </w:r>
    </w:p>
    <w:p w:rsidR="00E4472D" w:rsidRDefault="00294FF4" w:rsidP="00E4472D">
      <w:r>
        <w:rPr>
          <w:noProof/>
        </w:rPr>
        <w:drawing>
          <wp:inline distT="0" distB="0" distL="0" distR="0">
            <wp:extent cx="2855714" cy="3438525"/>
            <wp:effectExtent l="0" t="0" r="1905" b="0"/>
            <wp:docPr id="2" name="图片 2" descr="C:\Users\Administrator\Desktop\Screenshot_20200704-093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creenshot_20200704-0939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33" cy="34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CF" w:rsidRPr="0032095E" w:rsidRDefault="0032095E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lastRenderedPageBreak/>
        <w:t>二、</w:t>
      </w:r>
      <w:r w:rsidR="00E4472D" w:rsidRPr="0032095E">
        <w:rPr>
          <w:rFonts w:asciiTheme="minorEastAsia" w:eastAsiaTheme="minorEastAsia" w:hAnsiTheme="minorEastAsia"/>
          <w:sz w:val="24"/>
        </w:rPr>
        <w:t>研讨</w:t>
      </w:r>
      <w:r w:rsidR="008C3C78" w:rsidRPr="0032095E">
        <w:rPr>
          <w:rFonts w:asciiTheme="minorEastAsia" w:eastAsiaTheme="minorEastAsia" w:hAnsiTheme="minorEastAsia" w:hint="eastAsia"/>
          <w:sz w:val="24"/>
        </w:rPr>
        <w:t>过程</w:t>
      </w:r>
      <w:r w:rsidR="00E4472D" w:rsidRPr="0032095E">
        <w:rPr>
          <w:rFonts w:asciiTheme="minorEastAsia" w:eastAsiaTheme="minorEastAsia" w:hAnsiTheme="minorEastAsia"/>
          <w:sz w:val="24"/>
        </w:rPr>
        <w:t>：</w:t>
      </w:r>
    </w:p>
    <w:p w:rsidR="00BD1DCF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1.</w:t>
      </w:r>
      <w:r w:rsidR="00583A6A">
        <w:rPr>
          <w:rFonts w:asciiTheme="minorEastAsia" w:eastAsiaTheme="minorEastAsia" w:hAnsiTheme="minorEastAsia" w:hint="eastAsia"/>
          <w:sz w:val="24"/>
        </w:rPr>
        <w:t>一起观看六下教材分析的微视频。</w:t>
      </w:r>
    </w:p>
    <w:p w:rsidR="00BD1DCF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2.</w:t>
      </w:r>
      <w:r w:rsidR="00BD1DCF" w:rsidRPr="0032095E">
        <w:rPr>
          <w:rFonts w:asciiTheme="minorEastAsia" w:eastAsiaTheme="minorEastAsia" w:hAnsiTheme="minorEastAsia" w:hint="eastAsia"/>
          <w:sz w:val="24"/>
        </w:rPr>
        <w:t>线上就六下的困惑或疑问等展开讨论；</w:t>
      </w:r>
    </w:p>
    <w:p w:rsidR="00E4472D" w:rsidRPr="0032095E" w:rsidRDefault="00E4472D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/>
          <w:sz w:val="24"/>
        </w:rPr>
        <w:t>3.</w:t>
      </w:r>
      <w:r w:rsidR="00BD1DCF" w:rsidRPr="0032095E">
        <w:rPr>
          <w:rFonts w:asciiTheme="minorEastAsia" w:eastAsiaTheme="minorEastAsia" w:hAnsiTheme="minorEastAsia" w:hint="eastAsia"/>
          <w:sz w:val="24"/>
        </w:rPr>
        <w:t>观摩</w:t>
      </w:r>
      <w:r w:rsidR="00EC52BB">
        <w:rPr>
          <w:rFonts w:asciiTheme="minorEastAsia" w:eastAsiaTheme="minorEastAsia" w:hAnsiTheme="minorEastAsia" w:hint="eastAsia"/>
          <w:sz w:val="24"/>
        </w:rPr>
        <w:t>张齐华老师的课例</w:t>
      </w:r>
      <w:r w:rsidR="00583A6A">
        <w:rPr>
          <w:rFonts w:asciiTheme="minorEastAsia" w:eastAsiaTheme="minorEastAsia" w:hAnsiTheme="minorEastAsia" w:hint="eastAsia"/>
          <w:sz w:val="24"/>
        </w:rPr>
        <w:t>和简案</w:t>
      </w:r>
      <w:r w:rsidR="00EC52BB">
        <w:rPr>
          <w:rFonts w:asciiTheme="minorEastAsia" w:eastAsiaTheme="minorEastAsia" w:hAnsiTheme="minorEastAsia" w:hint="eastAsia"/>
          <w:sz w:val="24"/>
        </w:rPr>
        <w:t>《方向和距离确定位置》</w:t>
      </w:r>
    </w:p>
    <w:p w:rsidR="00583A6A" w:rsidRDefault="00E4472D" w:rsidP="00E4472D">
      <w:pPr>
        <w:spacing w:line="360" w:lineRule="auto"/>
      </w:pPr>
      <w:r w:rsidRPr="0032095E">
        <w:rPr>
          <w:rFonts w:asciiTheme="minorEastAsia" w:eastAsiaTheme="minorEastAsia" w:hAnsiTheme="minorEastAsia"/>
          <w:sz w:val="24"/>
        </w:rPr>
        <w:t> 转马校建议：</w:t>
      </w:r>
      <w:r w:rsidR="00331A3D" w:rsidRPr="0032095E">
        <w:rPr>
          <w:rFonts w:asciiTheme="minorEastAsia" w:eastAsiaTheme="minorEastAsia" w:hAnsiTheme="minorEastAsia"/>
          <w:sz w:val="24"/>
        </w:rPr>
        <w:t>马校的建议：</w:t>
      </w:r>
      <w:r w:rsidR="00583A6A">
        <w:rPr>
          <w:rFonts w:asciiTheme="minorEastAsia" w:eastAsiaTheme="minorEastAsia" w:hAnsiTheme="minorEastAsia"/>
          <w:sz w:val="24"/>
        </w:rPr>
        <w:br/>
      </w:r>
      <w:r w:rsidR="00583A6A">
        <w:rPr>
          <w:rFonts w:hint="eastAsia"/>
        </w:rPr>
        <w:t>1</w:t>
      </w:r>
      <w:r w:rsidR="00583A6A">
        <w:rPr>
          <w:rFonts w:hint="eastAsia"/>
        </w:rPr>
        <w:t>、</w:t>
      </w:r>
      <w:r w:rsidR="00583A6A">
        <w:t>开学后，教师要及时对班级学生居家学习质量进行诊断评估，精准把握学生的学习起点，科学合理地安排教学进度。对部分无法线上学习或线上学习效果不佳的学生，要做好教学补偿工作，并将教学补偿贯彻于教学常规的各个环节</w:t>
      </w:r>
      <w:r w:rsidR="00583A6A">
        <w:t>(</w:t>
      </w:r>
      <w:r w:rsidR="00583A6A">
        <w:t>尤其是备课</w:t>
      </w:r>
      <w:r w:rsidR="00583A6A">
        <w:t>)</w:t>
      </w:r>
      <w:r w:rsidR="00583A6A">
        <w:t>。</w:t>
      </w:r>
    </w:p>
    <w:p w:rsidR="00E4472D" w:rsidRPr="0032095E" w:rsidRDefault="00583A6A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开学前几天，要做好学生的心理调适工作，毕竟封闭了两个多月，开始的教学进度可以慢些。</w:t>
      </w:r>
    </w:p>
    <w:p w:rsidR="008C3C78" w:rsidRPr="0032095E" w:rsidRDefault="0032095E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三、</w:t>
      </w:r>
      <w:r w:rsidR="008C3C78" w:rsidRPr="0032095E">
        <w:rPr>
          <w:rFonts w:asciiTheme="minorEastAsia" w:eastAsiaTheme="minorEastAsia" w:hAnsiTheme="minorEastAsia" w:hint="eastAsia"/>
          <w:sz w:val="24"/>
        </w:rPr>
        <w:t>研讨</w:t>
      </w:r>
      <w:r w:rsidRPr="0032095E">
        <w:rPr>
          <w:rFonts w:asciiTheme="minorEastAsia" w:eastAsiaTheme="minorEastAsia" w:hAnsiTheme="minorEastAsia" w:hint="eastAsia"/>
          <w:sz w:val="24"/>
        </w:rPr>
        <w:t>中提出</w:t>
      </w:r>
      <w:r w:rsidR="008C3C78" w:rsidRPr="0032095E">
        <w:rPr>
          <w:rFonts w:asciiTheme="minorEastAsia" w:eastAsiaTheme="minorEastAsia" w:hAnsiTheme="minorEastAsia" w:hint="eastAsia"/>
          <w:sz w:val="24"/>
        </w:rPr>
        <w:t>的问题</w:t>
      </w:r>
    </w:p>
    <w:p w:rsidR="008C3C78" w:rsidRPr="0032095E" w:rsidRDefault="008C3C78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1、</w:t>
      </w:r>
      <w:r w:rsidR="00B83891">
        <w:t>确定位置中，在平面图上标注某位置时是否要强调标注角度和图上距离？</w:t>
      </w:r>
    </w:p>
    <w:p w:rsidR="008C3C78" w:rsidRPr="0032095E" w:rsidRDefault="008C3C78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答：</w:t>
      </w:r>
      <w:r w:rsidR="00B83891">
        <w:t>角度标一下，图距由短竖线可以看出来的</w:t>
      </w:r>
      <w:r w:rsidR="00B83891">
        <w:rPr>
          <w:rFonts w:hint="eastAsia"/>
        </w:rPr>
        <w:t>。</w:t>
      </w:r>
      <w:r w:rsidR="00B83891">
        <w:t>角度包括在方向里。建议画短竖线（与教材上一致）。便于看的人一眼换算出实际距离。同意，</w:t>
      </w:r>
      <w:r w:rsidR="00B83891">
        <w:rPr>
          <w:rFonts w:hint="eastAsia"/>
        </w:rPr>
        <w:t>如</w:t>
      </w:r>
      <w:r w:rsidR="00B83891">
        <w:t>2.6</w:t>
      </w:r>
      <w:r w:rsidR="00B83891">
        <w:t>厘米等特殊情况写一下比较好。</w:t>
      </w:r>
      <w:r w:rsidR="00B83891">
        <w:t>2.5</w:t>
      </w:r>
      <w:r w:rsidR="00B83891">
        <w:t>厘米不一定要写。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2、</w:t>
      </w:r>
      <w:r w:rsidR="00B83891">
        <w:t>还有线段比例尺，去年有这样的情况出现，线段比例尺上一段不是一厘米，是</w:t>
      </w:r>
      <w:r w:rsidR="00B83891">
        <w:t>0.5</w:t>
      </w:r>
      <w:r w:rsidR="00B83891">
        <w:t>厘米，在解答的时候，是否是按</w:t>
      </w:r>
      <w:r w:rsidR="00B83891">
        <w:t>0.5</w:t>
      </w:r>
      <w:r w:rsidR="00B83891">
        <w:t>来算还是按</w:t>
      </w:r>
      <w:r w:rsidR="00B83891">
        <w:t>1</w:t>
      </w:r>
      <w:r w:rsidR="00B83891">
        <w:t>厘米来算。</w:t>
      </w:r>
    </w:p>
    <w:p w:rsidR="00B83891" w:rsidRPr="00B83891" w:rsidRDefault="00CA5676" w:rsidP="00E4472D">
      <w:pPr>
        <w:spacing w:line="360" w:lineRule="auto"/>
      </w:pPr>
      <w:r w:rsidRPr="0032095E">
        <w:rPr>
          <w:rFonts w:asciiTheme="minorEastAsia" w:eastAsiaTheme="minorEastAsia" w:hAnsiTheme="minorEastAsia" w:hint="eastAsia"/>
          <w:sz w:val="24"/>
        </w:rPr>
        <w:t>答：</w:t>
      </w:r>
      <w:r w:rsidR="00B83891">
        <w:t>按实际情况来算</w:t>
      </w:r>
      <w:r w:rsidR="00B83891">
        <w:rPr>
          <w:rFonts w:hint="eastAsia"/>
        </w:rPr>
        <w:t>，</w:t>
      </w:r>
      <w:r w:rsidR="00B83891">
        <w:t>不能把</w:t>
      </w:r>
      <w:r w:rsidR="00B83891">
        <w:t>0.5</w:t>
      </w:r>
      <w:r w:rsidR="00B83891">
        <w:t>厘米看成</w:t>
      </w:r>
      <w:r w:rsidR="00B83891">
        <w:t>1</w:t>
      </w:r>
      <w:r w:rsidR="00B83891">
        <w:t>厘米</w:t>
      </w:r>
      <w:r w:rsidR="00B83891">
        <w:rPr>
          <w:rFonts w:hint="eastAsia"/>
        </w:rPr>
        <w:t>，</w:t>
      </w:r>
      <w:r w:rsidR="00B83891">
        <w:t>个人觉得线段上是多少，就表示多少，有时还真要用尺量一下的</w:t>
      </w:r>
      <w:r w:rsidR="00B83891">
        <w:rPr>
          <w:rFonts w:hint="eastAsia"/>
          <w:noProof/>
        </w:rPr>
        <w:t>，不过</w:t>
      </w:r>
      <w:r w:rsidR="00B83891">
        <w:t>如果不是</w:t>
      </w:r>
      <w:r w:rsidR="00B83891">
        <w:t>1</w:t>
      </w:r>
      <w:r w:rsidR="00B83891">
        <w:t>厘米或者</w:t>
      </w:r>
      <w:r w:rsidR="00B83891">
        <w:t>0.5</w:t>
      </w:r>
      <w:r w:rsidR="00B83891">
        <w:t>厘米，线段比例尺就失去了简洁方便的特点了</w:t>
      </w:r>
    </w:p>
    <w:p w:rsidR="00CA5676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t>3、</w:t>
      </w:r>
      <w:r w:rsidR="00B83891">
        <w:rPr>
          <w:rFonts w:asciiTheme="minorEastAsia" w:eastAsiaTheme="minorEastAsia" w:hAnsiTheme="minorEastAsia" w:hint="eastAsia"/>
          <w:sz w:val="24"/>
        </w:rPr>
        <w:t>学生画方向</w:t>
      </w:r>
      <w:r w:rsidR="0022022E">
        <w:rPr>
          <w:rFonts w:asciiTheme="minorEastAsia" w:eastAsiaTheme="minorEastAsia" w:hAnsiTheme="minorEastAsia" w:hint="eastAsia"/>
          <w:sz w:val="24"/>
        </w:rPr>
        <w:t>角的度数时经常画成与东西方向的夹角，实际教学中如何避免？</w:t>
      </w:r>
    </w:p>
    <w:p w:rsidR="0032095E" w:rsidRDefault="0022022E" w:rsidP="00E4472D">
      <w:pPr>
        <w:spacing w:line="360" w:lineRule="auto"/>
      </w:pPr>
      <w:r>
        <w:rPr>
          <w:rFonts w:asciiTheme="minorEastAsia" w:eastAsiaTheme="minorEastAsia" w:hAnsiTheme="minorEastAsia" w:hint="eastAsia"/>
          <w:sz w:val="24"/>
        </w:rPr>
        <w:t>答：</w:t>
      </w:r>
      <w:r>
        <w:t>这里实际上就是要学生搞清楚，画角时零刻度线与哪条边对齐。让学生充分掌握量或画这个方向角的方法，这个角必须是和南北方向线之间的夹角。有的学生会误以为是和水平方向线的夹角，</w:t>
      </w:r>
      <w:r>
        <w:rPr>
          <w:rFonts w:hint="eastAsia"/>
        </w:rPr>
        <w:t>所以</w:t>
      </w:r>
      <w:r>
        <w:t>练习中也经常会出现与水平方向线之间的夹角。是的。东西方向，一般在东南、东北、西南、西北的时候用东西方向为标准；北偏东、北偏西、南偏东、南偏西是以南北方向为标准。这个在新课的时候要说明的。</w:t>
      </w:r>
    </w:p>
    <w:p w:rsidR="0022022E" w:rsidRDefault="0022022E" w:rsidP="00E4472D">
      <w:pPr>
        <w:spacing w:line="360" w:lineRule="auto"/>
      </w:pPr>
    </w:p>
    <w:p w:rsidR="0022022E" w:rsidRDefault="0022022E" w:rsidP="00E4472D">
      <w:pPr>
        <w:spacing w:line="360" w:lineRule="auto"/>
      </w:pPr>
    </w:p>
    <w:p w:rsidR="0022022E" w:rsidRDefault="0022022E" w:rsidP="00E4472D">
      <w:pPr>
        <w:spacing w:line="360" w:lineRule="auto"/>
      </w:pPr>
    </w:p>
    <w:p w:rsidR="0022022E" w:rsidRDefault="0022022E" w:rsidP="00E4472D">
      <w:pPr>
        <w:spacing w:line="360" w:lineRule="auto"/>
      </w:pPr>
    </w:p>
    <w:p w:rsidR="0022022E" w:rsidRDefault="0022022E" w:rsidP="00E4472D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714625" cy="4825999"/>
            <wp:effectExtent l="0" t="0" r="0" b="0"/>
            <wp:docPr id="8" name="图片 8" descr="C:\Users\Administrator\Desktop\Screenshot_20200704-094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Screenshot_20200704-0945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72" cy="48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92" w:rsidRDefault="00922C92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2760596" cy="3829050"/>
            <wp:effectExtent l="0" t="0" r="1905" b="0"/>
            <wp:docPr id="9" name="图片 9" descr="C:\Users\Administrator\Desktop\72fe6316122bbef91a4b66519f3a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72fe6316122bbef91a4b66519f3a3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96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78" w:rsidRPr="0032095E" w:rsidRDefault="00CA5676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2095E">
        <w:rPr>
          <w:rFonts w:asciiTheme="minorEastAsia" w:eastAsiaTheme="minorEastAsia" w:hAnsiTheme="minorEastAsia" w:hint="eastAsia"/>
          <w:sz w:val="24"/>
        </w:rPr>
        <w:lastRenderedPageBreak/>
        <w:t>研讨总结：</w:t>
      </w:r>
    </w:p>
    <w:p w:rsidR="00E4472D" w:rsidRPr="0032095E" w:rsidRDefault="0022022E" w:rsidP="00E44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张晓英</w:t>
      </w:r>
      <w:r w:rsidR="00E4472D" w:rsidRPr="0032095E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确定位置这部分</w:t>
      </w:r>
      <w:r w:rsidR="00E4472D" w:rsidRPr="0032095E">
        <w:rPr>
          <w:rFonts w:asciiTheme="minorEastAsia" w:eastAsiaTheme="minorEastAsia" w:hAnsiTheme="minorEastAsia" w:hint="eastAsia"/>
          <w:sz w:val="24"/>
        </w:rPr>
        <w:t>不建议自学，</w:t>
      </w:r>
      <w:r>
        <w:rPr>
          <w:rFonts w:asciiTheme="minorEastAsia" w:eastAsiaTheme="minorEastAsia" w:hAnsiTheme="minorEastAsia" w:hint="eastAsia"/>
          <w:sz w:val="24"/>
        </w:rPr>
        <w:t>这部分内容要注意的小知识点比较多，须要强调的的易错点也多。</w:t>
      </w:r>
    </w:p>
    <w:p w:rsidR="00566EC7" w:rsidRPr="00566EC7" w:rsidRDefault="00922C92" w:rsidP="00E4472D">
      <w:pPr>
        <w:spacing w:line="360" w:lineRule="auto"/>
        <w:rPr>
          <w:sz w:val="56"/>
        </w:rPr>
      </w:pPr>
      <w:r>
        <w:rPr>
          <w:rFonts w:asciiTheme="minorEastAsia" w:eastAsiaTheme="minorEastAsia" w:hAnsiTheme="minorEastAsia" w:hint="eastAsia"/>
          <w:sz w:val="24"/>
        </w:rPr>
        <w:t>万钧：开学后</w:t>
      </w:r>
      <w:r w:rsidR="00566EC7" w:rsidRPr="0032095E">
        <w:rPr>
          <w:rFonts w:asciiTheme="minorEastAsia" w:eastAsiaTheme="minorEastAsia" w:hAnsiTheme="minorEastAsia"/>
          <w:sz w:val="24"/>
        </w:rPr>
        <w:t>重教是必须的，但是</w:t>
      </w:r>
      <w:r>
        <w:rPr>
          <w:rFonts w:asciiTheme="minorEastAsia" w:eastAsiaTheme="minorEastAsia" w:hAnsiTheme="minorEastAsia" w:hint="eastAsia"/>
          <w:sz w:val="24"/>
        </w:rPr>
        <w:t>学生这时的学习情况和状态差异太大，可能</w:t>
      </w:r>
      <w:r w:rsidR="00566EC7" w:rsidRPr="0032095E">
        <w:rPr>
          <w:rFonts w:asciiTheme="minorEastAsia" w:eastAsiaTheme="minorEastAsia" w:hAnsiTheme="minorEastAsia"/>
          <w:sz w:val="24"/>
        </w:rPr>
        <w:t>会感觉学过了都会了。就不再那么认真了。</w:t>
      </w:r>
      <w:r>
        <w:rPr>
          <w:rFonts w:asciiTheme="minorEastAsia" w:eastAsiaTheme="minorEastAsia" w:hAnsiTheme="minorEastAsia" w:hint="eastAsia"/>
          <w:sz w:val="24"/>
        </w:rPr>
        <w:t>而且</w:t>
      </w:r>
      <w:r w:rsidR="00566EC7" w:rsidRPr="0032095E">
        <w:rPr>
          <w:rFonts w:asciiTheme="minorEastAsia" w:eastAsiaTheme="minorEastAsia" w:hAnsiTheme="minorEastAsia"/>
          <w:sz w:val="24"/>
        </w:rPr>
        <w:t>有些做题习惯已经养成不好纠正</w:t>
      </w:r>
      <w:r w:rsidR="00566EC7" w:rsidRPr="0032095E">
        <w:rPr>
          <w:rFonts w:asciiTheme="minorEastAsia" w:eastAsiaTheme="minorEastAsia" w:hAnsiTheme="minorEastAsia" w:hint="eastAsia"/>
          <w:sz w:val="24"/>
        </w:rPr>
        <w:t>。</w:t>
      </w:r>
    </w:p>
    <w:sectPr w:rsidR="00566EC7" w:rsidRPr="0056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1C" w:rsidRDefault="008A401C" w:rsidP="00824B3E">
      <w:r>
        <w:separator/>
      </w:r>
    </w:p>
  </w:endnote>
  <w:endnote w:type="continuationSeparator" w:id="0">
    <w:p w:rsidR="008A401C" w:rsidRDefault="008A401C" w:rsidP="008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1C" w:rsidRDefault="008A401C" w:rsidP="00824B3E">
      <w:r>
        <w:separator/>
      </w:r>
    </w:p>
  </w:footnote>
  <w:footnote w:type="continuationSeparator" w:id="0">
    <w:p w:rsidR="008A401C" w:rsidRDefault="008A401C" w:rsidP="0082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D"/>
    <w:rsid w:val="00114777"/>
    <w:rsid w:val="0022022E"/>
    <w:rsid w:val="00265B4E"/>
    <w:rsid w:val="00294FF4"/>
    <w:rsid w:val="0032095E"/>
    <w:rsid w:val="00331A3D"/>
    <w:rsid w:val="00443B12"/>
    <w:rsid w:val="004D28BA"/>
    <w:rsid w:val="00566EC7"/>
    <w:rsid w:val="00583A6A"/>
    <w:rsid w:val="005A554D"/>
    <w:rsid w:val="006200E9"/>
    <w:rsid w:val="007C3E1B"/>
    <w:rsid w:val="00824B3E"/>
    <w:rsid w:val="008A401C"/>
    <w:rsid w:val="008C3C78"/>
    <w:rsid w:val="008F58F0"/>
    <w:rsid w:val="00922C92"/>
    <w:rsid w:val="00A83658"/>
    <w:rsid w:val="00B83891"/>
    <w:rsid w:val="00BD1DCF"/>
    <w:rsid w:val="00CA5676"/>
    <w:rsid w:val="00D7449A"/>
    <w:rsid w:val="00E4472D"/>
    <w:rsid w:val="00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7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7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B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B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7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7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B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B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937</Characters>
  <Application>Microsoft Office Word</Application>
  <DocSecurity>0</DocSecurity>
  <Lines>7</Lines>
  <Paragraphs>2</Paragraphs>
  <ScaleCrop>false</ScaleCrop>
  <Company>ITSK.com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微软用户</cp:lastModifiedBy>
  <cp:revision>2</cp:revision>
  <dcterms:created xsi:type="dcterms:W3CDTF">2020-07-10T02:55:00Z</dcterms:created>
  <dcterms:modified xsi:type="dcterms:W3CDTF">2020-07-10T02:55:00Z</dcterms:modified>
</cp:coreProperties>
</file>