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28" w:rsidRPr="00096428" w:rsidRDefault="003571ED" w:rsidP="003571ED">
      <w:pPr>
        <w:widowControl/>
        <w:spacing w:after="120"/>
        <w:ind w:firstLineChars="800" w:firstLine="2409"/>
        <w:outlineLvl w:val="0"/>
        <w:rPr>
          <w:rFonts w:ascii="Segoe UI Emoji" w:eastAsia="宋体" w:hAnsi="Segoe UI Emoji" w:cs="宋体"/>
          <w:b/>
          <w:bCs/>
          <w:color w:val="404040"/>
          <w:kern w:val="36"/>
          <w:sz w:val="30"/>
          <w:szCs w:val="30"/>
        </w:rPr>
      </w:pPr>
      <w:r>
        <w:rPr>
          <w:rFonts w:ascii="Segoe UI Emoji" w:eastAsia="宋体" w:hAnsi="Segoe UI Emoji" w:cs="宋体"/>
          <w:b/>
          <w:bCs/>
          <w:color w:val="404040"/>
          <w:kern w:val="36"/>
          <w:sz w:val="30"/>
          <w:szCs w:val="30"/>
        </w:rPr>
        <w:t>《孔子传》</w:t>
      </w:r>
      <w:r>
        <w:rPr>
          <w:rFonts w:ascii="Segoe UI Emoji" w:eastAsia="宋体" w:hAnsi="Segoe UI Emoji" w:cs="宋体" w:hint="eastAsia"/>
          <w:b/>
          <w:bCs/>
          <w:color w:val="404040"/>
          <w:kern w:val="36"/>
          <w:sz w:val="30"/>
          <w:szCs w:val="30"/>
        </w:rPr>
        <w:t>读书笔记</w:t>
      </w:r>
    </w:p>
    <w:p w:rsidR="00096428" w:rsidRPr="00096428" w:rsidRDefault="00096428" w:rsidP="00096428">
      <w:pPr>
        <w:widowControl/>
        <w:spacing w:after="120"/>
        <w:ind w:firstLineChars="1098" w:firstLine="2645"/>
        <w:jc w:val="left"/>
        <w:outlineLvl w:val="0"/>
        <w:rPr>
          <w:rFonts w:ascii="Segoe UI Emoji" w:eastAsia="宋体" w:hAnsi="Segoe UI Emoji" w:cs="宋体"/>
          <w:b/>
          <w:bCs/>
          <w:color w:val="404040"/>
          <w:kern w:val="36"/>
          <w:sz w:val="24"/>
          <w:szCs w:val="24"/>
        </w:rPr>
      </w:pPr>
      <w:proofErr w:type="gramStart"/>
      <w:r w:rsidRPr="00096428">
        <w:rPr>
          <w:rFonts w:ascii="Segoe UI Emoji" w:eastAsia="宋体" w:hAnsi="Segoe UI Emoji" w:cs="宋体" w:hint="eastAsia"/>
          <w:b/>
          <w:bCs/>
          <w:color w:val="404040"/>
          <w:kern w:val="36"/>
          <w:sz w:val="24"/>
          <w:szCs w:val="24"/>
        </w:rPr>
        <w:t>礼河实验</w:t>
      </w:r>
      <w:proofErr w:type="gramEnd"/>
      <w:r w:rsidRPr="00096428">
        <w:rPr>
          <w:rFonts w:ascii="Segoe UI Emoji" w:eastAsia="宋体" w:hAnsi="Segoe UI Emoji" w:cs="宋体" w:hint="eastAsia"/>
          <w:b/>
          <w:bCs/>
          <w:color w:val="404040"/>
          <w:kern w:val="36"/>
          <w:sz w:val="24"/>
          <w:szCs w:val="24"/>
        </w:rPr>
        <w:t>学校</w:t>
      </w:r>
      <w:r w:rsidRPr="00096428">
        <w:rPr>
          <w:rFonts w:ascii="Segoe UI Emoji" w:eastAsia="宋体" w:hAnsi="Segoe UI Emoji" w:cs="宋体" w:hint="eastAsia"/>
          <w:b/>
          <w:bCs/>
          <w:color w:val="404040"/>
          <w:kern w:val="36"/>
          <w:sz w:val="24"/>
          <w:szCs w:val="24"/>
        </w:rPr>
        <w:t xml:space="preserve">  </w:t>
      </w:r>
      <w:r w:rsidRPr="00096428">
        <w:rPr>
          <w:rFonts w:ascii="Segoe UI Emoji" w:eastAsia="宋体" w:hAnsi="Segoe UI Emoji" w:cs="宋体" w:hint="eastAsia"/>
          <w:b/>
          <w:bCs/>
          <w:color w:val="404040"/>
          <w:kern w:val="36"/>
          <w:sz w:val="24"/>
          <w:szCs w:val="24"/>
        </w:rPr>
        <w:t>陈燕萍</w:t>
      </w:r>
    </w:p>
    <w:p w:rsidR="00096428" w:rsidRPr="00096428" w:rsidRDefault="00096428" w:rsidP="003571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428">
        <w:rPr>
          <w:rFonts w:ascii="宋体" w:eastAsia="宋体" w:hAnsi="宋体" w:cs="宋体"/>
          <w:kern w:val="0"/>
          <w:sz w:val="24"/>
          <w:szCs w:val="24"/>
        </w:rPr>
        <w:t>刚拿到这本书</w:t>
      </w:r>
      <w:r w:rsidR="003571ED">
        <w:rPr>
          <w:rFonts w:ascii="宋体" w:eastAsia="宋体" w:hAnsi="宋体" w:cs="宋体"/>
          <w:kern w:val="0"/>
          <w:sz w:val="24"/>
          <w:szCs w:val="24"/>
        </w:rPr>
        <w:t>，我便被封面吸引了！</w:t>
      </w:r>
      <w:r w:rsidRPr="00096428">
        <w:rPr>
          <w:rFonts w:ascii="宋体" w:eastAsia="宋体" w:hAnsi="宋体" w:cs="宋体"/>
          <w:kern w:val="0"/>
          <w:sz w:val="24"/>
          <w:szCs w:val="24"/>
        </w:rPr>
        <w:t>古色古香的封面，线装书，让我爱不释手！没有读这本书之前，我不懂孔子，甚至误会孔子。认为他迂腐不变通！读了这本书，我还是不懂孔子。但是，对他的看法嫣然已改观。</w:t>
      </w:r>
    </w:p>
    <w:p w:rsidR="00096428" w:rsidRPr="00096428" w:rsidRDefault="00096428" w:rsidP="00172A0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428">
        <w:rPr>
          <w:rFonts w:ascii="宋体" w:eastAsia="宋体" w:hAnsi="宋体" w:cs="宋体"/>
          <w:kern w:val="0"/>
          <w:sz w:val="24"/>
          <w:szCs w:val="24"/>
        </w:rPr>
        <w:t>孔子在日常生活中，不是我们想象的那种道貌岸然，不苟言笑，让人敬而远之。他对人对事，该放松放松，该讲究讲究，该恭敬</w:t>
      </w:r>
      <w:proofErr w:type="gramStart"/>
      <w:r w:rsidRPr="00096428">
        <w:rPr>
          <w:rFonts w:ascii="宋体" w:eastAsia="宋体" w:hAnsi="宋体" w:cs="宋体"/>
          <w:kern w:val="0"/>
          <w:sz w:val="24"/>
          <w:szCs w:val="24"/>
        </w:rPr>
        <w:t>恭敬</w:t>
      </w:r>
      <w:proofErr w:type="gramEnd"/>
      <w:r w:rsidRPr="00096428">
        <w:rPr>
          <w:rFonts w:ascii="宋体" w:eastAsia="宋体" w:hAnsi="宋体" w:cs="宋体"/>
          <w:kern w:val="0"/>
          <w:sz w:val="24"/>
          <w:szCs w:val="24"/>
        </w:rPr>
        <w:t>，做得开合自如。孔子是真性情的人，他认为，做人做事不能太刻意，</w:t>
      </w:r>
      <w:proofErr w:type="gramStart"/>
      <w:r w:rsidRPr="00096428">
        <w:rPr>
          <w:rFonts w:ascii="宋体" w:eastAsia="宋体" w:hAnsi="宋体" w:cs="宋体"/>
          <w:kern w:val="0"/>
          <w:sz w:val="24"/>
          <w:szCs w:val="24"/>
        </w:rPr>
        <w:t>刻意会</w:t>
      </w:r>
      <w:proofErr w:type="gramEnd"/>
      <w:r w:rsidRPr="00096428">
        <w:rPr>
          <w:rFonts w:ascii="宋体" w:eastAsia="宋体" w:hAnsi="宋体" w:cs="宋体"/>
          <w:kern w:val="0"/>
          <w:sz w:val="24"/>
          <w:szCs w:val="24"/>
        </w:rPr>
        <w:t>显太有心机。也不能太曲意，曲意会变得很烦琐。做人干净利索一点，洒脱一点，直率一点，是近乎君子的。做任何事都要有分寸。情感也要有节制。</w:t>
      </w:r>
    </w:p>
    <w:p w:rsidR="00096428" w:rsidRDefault="00096428" w:rsidP="00172A0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428">
        <w:rPr>
          <w:rFonts w:ascii="宋体" w:eastAsia="宋体" w:hAnsi="宋体" w:cs="宋体"/>
          <w:kern w:val="0"/>
          <w:sz w:val="24"/>
          <w:szCs w:val="24"/>
        </w:rPr>
        <w:t>这本书刷新了我对孔子的认知！我会不由自主的流泪，不由自主的赞同孔子的做法，不由自主的跟着他走，被他的坚持深深的影响着，</w:t>
      </w:r>
      <w:proofErr w:type="gramStart"/>
      <w:r w:rsidRPr="00096428">
        <w:rPr>
          <w:rFonts w:ascii="宋体" w:eastAsia="宋体" w:hAnsi="宋体" w:cs="宋体"/>
          <w:kern w:val="0"/>
          <w:sz w:val="24"/>
          <w:szCs w:val="24"/>
        </w:rPr>
        <w:t>感动着</w:t>
      </w:r>
      <w:proofErr w:type="gramEnd"/>
      <w:r w:rsidRPr="00096428">
        <w:rPr>
          <w:rFonts w:ascii="宋体" w:eastAsia="宋体" w:hAnsi="宋体" w:cs="宋体"/>
          <w:kern w:val="0"/>
          <w:sz w:val="24"/>
          <w:szCs w:val="24"/>
        </w:rPr>
        <w:t>。这是一个多么伟大的人啊！他心怀天下！他学识渊博，他道德高尚！从道义出发，立足当下，一心为民！说他是个伟大的教育家，不如说他是个博爱的政治</w:t>
      </w:r>
      <w:r>
        <w:rPr>
          <w:rFonts w:ascii="宋体" w:eastAsia="宋体" w:hAnsi="宋体" w:cs="宋体"/>
          <w:kern w:val="0"/>
          <w:sz w:val="24"/>
          <w:szCs w:val="24"/>
        </w:rPr>
        <w:t>家，兼容的思想家</w:t>
      </w:r>
      <w:r>
        <w:rPr>
          <w:rFonts w:ascii="宋体" w:eastAsia="宋体" w:hAnsi="宋体" w:cs="宋体" w:hint="eastAsia"/>
          <w:kern w:val="0"/>
          <w:sz w:val="24"/>
          <w:szCs w:val="24"/>
        </w:rPr>
        <w:t>!</w:t>
      </w:r>
      <w:r w:rsidRPr="00096428">
        <w:rPr>
          <w:rFonts w:ascii="宋体" w:eastAsia="宋体" w:hAnsi="宋体" w:cs="宋体"/>
          <w:kern w:val="0"/>
          <w:sz w:val="24"/>
          <w:szCs w:val="24"/>
        </w:rPr>
        <w:t>在被围困陈蔡，断粮之时，还能说出“君子固穷，小人穷斯滥矣。”</w:t>
      </w:r>
    </w:p>
    <w:p w:rsidR="00096428" w:rsidRPr="00096428" w:rsidRDefault="00096428" w:rsidP="00172A0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428">
        <w:rPr>
          <w:rFonts w:ascii="宋体" w:eastAsia="宋体" w:hAnsi="宋体" w:cs="宋体"/>
          <w:kern w:val="0"/>
          <w:sz w:val="24"/>
          <w:szCs w:val="24"/>
        </w:rPr>
        <w:t>小人与君子的区别就在于有没有道德的约束，有没有道德的信仰。君子固穷，这是现实。但是穷且益坚，穷不失志。他永远有尊严，有人格，无论走到哪个地方，始终会保有那样的一种精神，那样的一种气质，那样的一种凛然不可侵犯的高贵！</w:t>
      </w:r>
    </w:p>
    <w:p w:rsidR="00096428" w:rsidRPr="00096428" w:rsidRDefault="00096428" w:rsidP="00172A0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428">
        <w:rPr>
          <w:rFonts w:ascii="宋体" w:eastAsia="宋体" w:hAnsi="宋体" w:cs="宋体"/>
          <w:kern w:val="0"/>
          <w:sz w:val="24"/>
          <w:szCs w:val="24"/>
        </w:rPr>
        <w:t>孔子打破弟子对道德有效性的迷信：好人不一定有好报，但是即使没有好报，仍然要做好人！这才是对道德的透彻理解。对一切邪恶的人和事保持道德的愤怒，对一切善良的人遭到不幸感到痛苦，这才是道德的最高境界。孔子就是这样的圣人！圣人之所以为圣人，是他不同于常人并远在常人之上的坚定的毅力、好学、具有正确敏锐的判断力，宽广的胸襟，举一反</w:t>
      </w: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096428">
        <w:rPr>
          <w:rFonts w:ascii="宋体" w:eastAsia="宋体" w:hAnsi="宋体" w:cs="宋体"/>
          <w:kern w:val="0"/>
          <w:sz w:val="24"/>
          <w:szCs w:val="24"/>
        </w:rPr>
        <w:t>！只有真正强大的人才能够宽容！</w:t>
      </w:r>
    </w:p>
    <w:p w:rsidR="00244B59" w:rsidRPr="003571ED" w:rsidRDefault="00096428" w:rsidP="003571E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428">
        <w:rPr>
          <w:rFonts w:ascii="宋体" w:eastAsia="宋体" w:hAnsi="宋体" w:cs="宋体"/>
          <w:kern w:val="0"/>
          <w:sz w:val="24"/>
          <w:szCs w:val="24"/>
        </w:rPr>
        <w:t>作为教师，读懂孔子，足矣！孔子提出的“温故而知新，可以为师矣。”“三人行，必有我师”。“不耻下问”。他的“成人之美。”他的因材施教。他的“学而不厌，诲人不倦”……哪一个思想，只要我们能够学习掌握一二，足以让我们受益终生！纵观孔子的一生，一个“学”字贯穿始终，而且摆在了比做官更重要</w:t>
      </w:r>
      <w:bookmarkStart w:id="0" w:name="_GoBack"/>
      <w:r w:rsidRPr="00096428">
        <w:rPr>
          <w:rFonts w:ascii="宋体" w:eastAsia="宋体" w:hAnsi="宋体" w:cs="宋体"/>
          <w:kern w:val="0"/>
          <w:sz w:val="24"/>
          <w:szCs w:val="24"/>
        </w:rPr>
        <w:t>的地位。夫子的精神永远指引着我们！</w:t>
      </w:r>
      <w:bookmarkEnd w:id="0"/>
    </w:p>
    <w:sectPr w:rsidR="00244B59" w:rsidRPr="0035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28"/>
    <w:rsid w:val="00096428"/>
    <w:rsid w:val="00172A0C"/>
    <w:rsid w:val="00244B59"/>
    <w:rsid w:val="003571ED"/>
    <w:rsid w:val="00B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4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6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4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6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45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65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陈燕萍</dc:creator>
  <cp:lastModifiedBy>陈燕萍</cp:lastModifiedBy>
  <cp:revision>4</cp:revision>
  <dcterms:created xsi:type="dcterms:W3CDTF">2020-07-09T07:57:00Z</dcterms:created>
  <dcterms:modified xsi:type="dcterms:W3CDTF">2020-07-09T08:12:00Z</dcterms:modified>
</cp:coreProperties>
</file>