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28"/>
          <w:szCs w:val="28"/>
        </w:rPr>
        <w:t>课堂不止眼前的苟且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“生活不止眼前的苟且，还有诗和远方。”高晓松为其母亲的著作所写序言中的一句，已成为当下流传最广的“金句”之一。“苟且”是指只顾眼前，得过且过。课堂中有没有苟且的地方？当然有。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在我看来，课堂的苟且正是只顾眼前的种种“短平快”：对学生的不同方法视而不见，直接奔向正确答案、标准答案；对学生的丰富理解视而不见，只以知识、技能的对错作为评价的准绳；课堂环节琐碎、流畅，呈现出单一、窄化、控制的特质；课堂最终看不到“人”代表的复杂性和丰富性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我们的课堂，要</w:t>
      </w:r>
      <w:r>
        <w:rPr>
          <w:rFonts w:ascii="宋体" w:hAnsi="宋体" w:eastAsia="宋体"/>
          <w:sz w:val="24"/>
        </w:rPr>
        <w:t>努力超越课堂的苟且，努力体现一些“诗和远方”，虽然这种努力，</w:t>
      </w:r>
      <w:r>
        <w:rPr>
          <w:rFonts w:hint="eastAsia" w:ascii="宋体" w:hAnsi="宋体" w:eastAsia="宋体"/>
          <w:sz w:val="24"/>
        </w:rPr>
        <w:t>不一定立竿见影。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68"/>
    <w:rsid w:val="009D0668"/>
    <w:rsid w:val="00A27384"/>
    <w:rsid w:val="00B94B14"/>
    <w:rsid w:val="00CF31A1"/>
    <w:rsid w:val="522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Lines>1</Lines>
  <Paragraphs>1</Paragraphs>
  <TotalTime>2</TotalTime>
  <ScaleCrop>false</ScaleCrop>
  <LinksUpToDate>false</LinksUpToDate>
  <CharactersWithSpaces>273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2020-07-02T04:03:00Z</dcterms:created>
  <dc:creator>Microsoft Office 用户</dc:creator>
  <cp:lastModifiedBy>Administrator</cp:lastModifiedBy>
  <dcterms:modified xsi:type="dcterms:W3CDTF">2020-07-07T02:34:47Z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