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2"/>
          <w:szCs w:val="32"/>
          <w:lang w:val="en-US" w:eastAsia="zh-CN"/>
        </w:rPr>
      </w:pPr>
      <w:r>
        <w:rPr>
          <w:rFonts w:hint="eastAsia"/>
          <w:b/>
          <w:bCs/>
          <w:sz w:val="32"/>
          <w:szCs w:val="32"/>
          <w:lang w:val="en-US" w:eastAsia="zh-CN"/>
        </w:rPr>
        <w:t>6月份教学反思</w:t>
      </w:r>
    </w:p>
    <w:p>
      <w:pPr>
        <w:ind w:firstLine="420" w:firstLineChars="200"/>
        <w:rPr>
          <w:rFonts w:hint="eastAsia"/>
          <w:lang w:eastAsia="zh-CN"/>
        </w:rPr>
      </w:pPr>
      <w:bookmarkStart w:id="0" w:name="_GoBack"/>
      <w:bookmarkEnd w:id="0"/>
      <w:r>
        <w:rPr>
          <w:rFonts w:hint="eastAsia"/>
          <w:lang w:eastAsia="zh-CN"/>
        </w:rPr>
        <w:t>上周我们综合组进行了以学习进阶统整的教学设计，学习进阶揭示学生在学习和探索某一主题时，对该主题的思考、理解与实践活动在课堂学习过程中是如何一步步发展的（从简单到复杂、从低水平到高水平、从新手到专家）；表现为一定知识、技能、能力的潜在发展序列；它是在大量实证研究的基础上形成的一种假定性的描述，通过实践加以检验。</w:t>
      </w:r>
    </w:p>
    <w:p>
      <w:pPr>
        <w:rPr>
          <w:rFonts w:hint="eastAsia"/>
          <w:lang w:eastAsia="zh-CN"/>
        </w:rPr>
      </w:pPr>
      <w:r>
        <w:rPr>
          <w:rFonts w:hint="eastAsia"/>
          <w:lang w:eastAsia="zh-CN"/>
        </w:rPr>
        <w:t>以学习进阶统整教学设计的操作策略里的学情评估进行教学反思</w:t>
      </w:r>
    </w:p>
    <w:p>
      <w:pPr>
        <w:rPr>
          <w:rFonts w:hint="eastAsia"/>
          <w:lang w:eastAsia="zh-CN"/>
        </w:rPr>
      </w:pPr>
      <w:r>
        <w:rPr>
          <w:rFonts w:hint="eastAsia"/>
          <w:lang w:eastAsia="zh-CN"/>
        </w:rPr>
        <w:t>1、学生年龄特点分析</w:t>
      </w:r>
    </w:p>
    <w:p>
      <w:pPr>
        <w:rPr>
          <w:rFonts w:hint="eastAsia"/>
          <w:lang w:eastAsia="zh-CN"/>
        </w:rPr>
      </w:pPr>
      <w:r>
        <w:rPr>
          <w:rFonts w:hint="eastAsia"/>
          <w:lang w:eastAsia="zh-CN"/>
        </w:rPr>
        <w:t>包括所在年龄阶段的学生长于形象思维还是抽象思维；乐于发言还是开始羞涩保守；喜欢跟老师合作还是开始抵触老师；不同年龄学生注意的深度、广度和持久性也不同。这些特点可以通过学习一些发展心理学的简单知识来分析，也可以凭借经验和观察来灵活把握。</w:t>
      </w:r>
    </w:p>
    <w:p>
      <w:pPr>
        <w:rPr>
          <w:rFonts w:hint="eastAsia"/>
          <w:lang w:eastAsia="zh-CN"/>
        </w:rPr>
      </w:pPr>
      <w:r>
        <w:rPr>
          <w:rFonts w:hint="eastAsia"/>
          <w:lang w:eastAsia="zh-CN"/>
        </w:rPr>
        <w:t>还有不同年龄学生的感兴趣特的话题不同，教师一方面要尽量结合学生兴趣开展教学，又要适当引导不能一味屈尊或者迁就学生的不良兴趣。</w:t>
      </w:r>
    </w:p>
    <w:p>
      <w:pPr>
        <w:rPr>
          <w:rFonts w:hint="eastAsia"/>
          <w:lang w:eastAsia="zh-CN"/>
        </w:rPr>
      </w:pPr>
      <w:r>
        <w:rPr>
          <w:rFonts w:hint="eastAsia"/>
          <w:lang w:eastAsia="zh-CN"/>
        </w:rPr>
        <w:t>2、学生已有知识经验分析</w:t>
      </w:r>
    </w:p>
    <w:p>
      <w:pPr>
        <w:rPr>
          <w:rFonts w:hint="eastAsia"/>
          <w:lang w:eastAsia="zh-CN"/>
        </w:rPr>
      </w:pPr>
      <w:r>
        <w:rPr>
          <w:rFonts w:hint="eastAsia"/>
          <w:lang w:eastAsia="zh-CN"/>
        </w:rPr>
        <w:t>针对本节课或本单元的教学内容，确定学生需要掌握哪些知识、具备哪些生活经验，然后分析学生是否具备这些知识经验。可以通过单元测验、摸底考察、问卷等较为正式的方式，也可以采取抽查或提问等非正式的方式。</w:t>
      </w:r>
    </w:p>
    <w:p>
      <w:pPr>
        <w:rPr>
          <w:rFonts w:hint="eastAsia"/>
          <w:lang w:eastAsia="zh-CN"/>
        </w:rPr>
      </w:pPr>
      <w:r>
        <w:rPr>
          <w:rFonts w:hint="eastAsia"/>
          <w:lang w:eastAsia="zh-CN"/>
        </w:rPr>
        <w:t>如果发现学生知识经验不足，一方面可以采取必要的补救措施，另一方面可以适当调整教学难度和教学方法。</w:t>
      </w:r>
    </w:p>
    <w:p>
      <w:pPr>
        <w:rPr>
          <w:rFonts w:hint="eastAsia"/>
          <w:lang w:eastAsia="zh-CN"/>
        </w:rPr>
      </w:pPr>
      <w:r>
        <w:rPr>
          <w:rFonts w:hint="eastAsia"/>
          <w:lang w:eastAsia="zh-CN"/>
        </w:rPr>
        <w:t>3、学生学习能力分析</w:t>
      </w:r>
    </w:p>
    <w:p>
      <w:pPr>
        <w:rPr>
          <w:rFonts w:hint="eastAsia"/>
          <w:lang w:eastAsia="zh-CN"/>
        </w:rPr>
      </w:pPr>
      <w:r>
        <w:rPr>
          <w:rFonts w:hint="eastAsia"/>
          <w:lang w:eastAsia="zh-CN"/>
        </w:rPr>
        <w:t>分析不同班级学生理解掌握新知识的能力如何、学习新的操作技能的能力如何。据此设计教学任务的深度、难度和广度。经验丰富、能力较强的老师还可以进一步分析本班学生中学习能力突出的尖子生和学习能力较弱的学习困难学生，并因材施教、采取变通灵活的教学策略。</w:t>
      </w:r>
    </w:p>
    <w:p>
      <w:pPr>
        <w:rPr>
          <w:rFonts w:hint="eastAsia"/>
          <w:lang w:eastAsia="zh-CN"/>
        </w:rPr>
      </w:pPr>
      <w:r>
        <w:rPr>
          <w:rFonts w:hint="eastAsia"/>
          <w:lang w:eastAsia="zh-CN"/>
        </w:rPr>
        <w:t>4、学生学习风格分析</w:t>
      </w:r>
    </w:p>
    <w:p>
      <w:pPr>
        <w:rPr>
          <w:rFonts w:hint="eastAsia"/>
          <w:lang w:eastAsia="zh-CN"/>
        </w:rPr>
      </w:pPr>
      <w:r>
        <w:rPr>
          <w:rFonts w:hint="eastAsia"/>
          <w:lang w:eastAsia="zh-CN"/>
        </w:rPr>
        <w:t>班级整体学习风格：一个班级的孩子在一起时间长了会形成“班级性格”，有些班级思维活跃、反应迅速，但往往思维深度不够、准确性稍微欠缺；有些班级则较为沉闷，但可能具有一定的思维深度。不同的学生个体也是如此，教师应该结合教学经验和课堂观察，敏锐捕捉相关信息，通过提出挑战性的问题、合作等方式尽量取学生之长、补其之短。</w:t>
      </w:r>
    </w:p>
    <w:p>
      <w:pPr>
        <w:rPr>
          <w:rFonts w:hint="eastAsia"/>
          <w:lang w:eastAsia="zh-CN"/>
        </w:rPr>
      </w:pPr>
      <w:r>
        <w:rPr>
          <w:rFonts w:hint="eastAsia"/>
          <w:lang w:eastAsia="zh-CN"/>
        </w:rPr>
        <w:t>当然，切忌单纯为了学情分析而去分析学生或者将学情分析孤立于教学设计之外，学情分析是系统教学设计的有机组成部分，并与教学设计的其他部分存在极为紧密的互动关系。</w:t>
      </w:r>
    </w:p>
    <w:p>
      <w:pPr>
        <w:rPr>
          <w:rFonts w:hint="eastAsia"/>
          <w:lang w:eastAsia="zh-CN"/>
        </w:rPr>
      </w:pPr>
      <w:r>
        <w:rPr>
          <w:rFonts w:hint="eastAsia"/>
          <w:lang w:eastAsia="zh-CN"/>
        </w:rPr>
        <w:t>学情分析是教-学目标设定的基础，没有学情分析的教学目标往往是空中楼阁；因为只有真正了解学生的已有知识经验和心理认知特点，才能确定其在不同领域、不同学科和不同学习活动中的最近发展区，而从知识技能能力等方面来阐述最近发展区就是教-学目标。</w:t>
      </w:r>
    </w:p>
    <w:p>
      <w:pPr>
        <w:rPr>
          <w:rFonts w:hint="eastAsia"/>
        </w:rPr>
      </w:pPr>
      <w:r>
        <w:rPr>
          <w:rFonts w:hint="eastAsia"/>
          <w:lang w:eastAsia="zh-CN"/>
        </w:rPr>
        <w:t>学情分析是教-学内容分析（包括教材分析）的依据，没有学情分析的内容分析往往是一盘散沙或无的放矢；因为只有针对具体学生才能界定内容的重点、难点和关键点。</w:t>
      </w:r>
    </w:p>
    <w:p>
      <w:pPr>
        <w:ind w:firstLine="420" w:firstLineChars="200"/>
        <w:rPr>
          <w:rFonts w:hint="eastAsia"/>
        </w:rPr>
      </w:pPr>
      <w:r>
        <w:rPr>
          <w:rFonts w:hint="eastAsia"/>
        </w:rPr>
        <w:t>改进方法：1，不断学习，开阔自己的知识面，教学设计中根据教学内容的实际情况进。行情境设计情景设计得从学生的角度出发，考虑学生实际，才能让我们的教学设想更容易达到我们的预设目标。2，在教学设计中要考虑到学生的实际学习水平，运用分层教学模式，因材施教，找到适合学生的教学方法。3，教学目标要按照新课程倡导的课堂教学目标的三个维度：知识与技能目标，过程与方法目标，情感、态度与价值观目标来设计。4，教学过程改变传统的按部就班地教授题材贫乏、体裁单一的教学内容,尝试创造性地、有选择地教授题材丰富、体裁多样的教学内容。改变以自我为中心的教学模式，转变为以学生为主的教学模式，变被动为主动学习。5，通过实践我们认识到要想在课堂得到真实的反馈信息，就要有计划，目的性要强，教师和学生评价也要准确到位，这样课堂反馈才能有效，课堂效率才会高。在得到反馈信息后针对自己在教学设计中的不足之处立即进行调整。</w:t>
      </w:r>
    </w:p>
    <w:p>
      <w:pPr>
        <w:ind w:firstLine="420" w:firstLineChars="200"/>
      </w:pPr>
      <w:r>
        <w:rPr>
          <w:rFonts w:hint="eastAsia"/>
        </w:rPr>
        <w:t>信息技术领域发展迅速、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的步伐。</w:t>
      </w:r>
    </w:p>
    <w:sectPr>
      <w:pgSz w:w="11906" w:h="16838"/>
      <w:pgMar w:top="567" w:right="1800" w:bottom="56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EE05CB"/>
    <w:rsid w:val="49973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2020-06-01T23:54:02Z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