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1D2" w:rsidRDefault="003C51D2" w:rsidP="003C51D2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Arial" w:eastAsia="宋体" w:hAnsi="Arial" w:cs="Arial"/>
          <w:color w:val="323232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23232"/>
          <w:kern w:val="0"/>
          <w:sz w:val="24"/>
          <w:szCs w:val="24"/>
        </w:rPr>
        <w:t>2</w:t>
      </w:r>
      <w:r>
        <w:rPr>
          <w:rFonts w:ascii="Arial" w:eastAsia="宋体" w:hAnsi="Arial" w:cs="Arial"/>
          <w:color w:val="323232"/>
          <w:kern w:val="0"/>
          <w:sz w:val="24"/>
          <w:szCs w:val="24"/>
        </w:rPr>
        <w:t>020</w:t>
      </w:r>
      <w:r>
        <w:rPr>
          <w:rFonts w:ascii="Arial" w:eastAsia="宋体" w:hAnsi="Arial" w:cs="Arial" w:hint="eastAsia"/>
          <w:color w:val="323232"/>
          <w:kern w:val="0"/>
          <w:sz w:val="24"/>
          <w:szCs w:val="24"/>
        </w:rPr>
        <w:t>上半年课题研究小结</w:t>
      </w:r>
    </w:p>
    <w:p w:rsidR="003C51D2" w:rsidRDefault="003C51D2" w:rsidP="003C51D2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Arial" w:eastAsia="宋体" w:hAnsi="Arial" w:cs="Arial" w:hint="eastAsia"/>
          <w:color w:val="323232"/>
          <w:kern w:val="0"/>
          <w:sz w:val="24"/>
          <w:szCs w:val="24"/>
        </w:rPr>
      </w:pPr>
      <w:r>
        <w:rPr>
          <w:rFonts w:ascii="Arial" w:eastAsia="宋体" w:hAnsi="Arial" w:cs="Arial" w:hint="eastAsia"/>
          <w:color w:val="323232"/>
          <w:kern w:val="0"/>
          <w:sz w:val="24"/>
          <w:szCs w:val="24"/>
        </w:rPr>
        <w:t>本学期，继续开展课题研究，认真上好每一堂语文课，积极撰写课题论文，有所感悟。</w:t>
      </w:r>
      <w:bookmarkStart w:id="0" w:name="_GoBack"/>
      <w:bookmarkEnd w:id="0"/>
    </w:p>
    <w:p w:rsidR="003C51D2" w:rsidRPr="003C51D2" w:rsidRDefault="003C51D2" w:rsidP="003C51D2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Arial" w:eastAsia="宋体" w:hAnsi="Arial" w:cs="Arial"/>
          <w:color w:val="323232"/>
          <w:kern w:val="0"/>
          <w:sz w:val="24"/>
          <w:szCs w:val="24"/>
        </w:rPr>
      </w:pPr>
      <w:r w:rsidRPr="003C51D2">
        <w:rPr>
          <w:rFonts w:ascii="Arial" w:eastAsia="宋体" w:hAnsi="Arial" w:cs="Arial"/>
          <w:color w:val="323232"/>
          <w:kern w:val="0"/>
          <w:sz w:val="24"/>
          <w:szCs w:val="24"/>
        </w:rPr>
        <w:t>1.</w:t>
      </w:r>
      <w:r w:rsidRPr="003C51D2">
        <w:rPr>
          <w:rFonts w:ascii="Arial" w:eastAsia="宋体" w:hAnsi="Arial" w:cs="Arial"/>
          <w:color w:val="323232"/>
          <w:kern w:val="0"/>
          <w:sz w:val="24"/>
          <w:szCs w:val="24"/>
        </w:rPr>
        <w:t>精选合理适切的学习内容</w:t>
      </w:r>
    </w:p>
    <w:p w:rsidR="003C51D2" w:rsidRPr="003C51D2" w:rsidRDefault="003C51D2" w:rsidP="003C51D2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Arial" w:eastAsia="宋体" w:hAnsi="Arial" w:cs="Arial"/>
          <w:color w:val="323232"/>
          <w:kern w:val="0"/>
          <w:sz w:val="24"/>
          <w:szCs w:val="24"/>
        </w:rPr>
      </w:pPr>
      <w:r w:rsidRPr="003C51D2">
        <w:rPr>
          <w:rFonts w:ascii="Arial" w:eastAsia="宋体" w:hAnsi="Arial" w:cs="Arial"/>
          <w:color w:val="323232"/>
          <w:kern w:val="0"/>
          <w:sz w:val="24"/>
          <w:szCs w:val="24"/>
        </w:rPr>
        <w:t>学生语文学习的内容非常丰富，这些内容并非全需用深度学习的方式进行，因此，就必须根据学生的学习实际，制订相应的学习目标，选择适切的内容开展学习。一般可以有三条途径：一是根据深度学习的目标，针对</w:t>
      </w:r>
      <w:proofErr w:type="gramStart"/>
      <w:r w:rsidRPr="003C51D2">
        <w:rPr>
          <w:rFonts w:ascii="Arial" w:eastAsia="宋体" w:hAnsi="Arial" w:cs="Arial"/>
          <w:color w:val="323232"/>
          <w:kern w:val="0"/>
          <w:sz w:val="24"/>
          <w:szCs w:val="24"/>
        </w:rPr>
        <w:t>不</w:t>
      </w:r>
      <w:proofErr w:type="gramEnd"/>
      <w:r w:rsidRPr="003C51D2">
        <w:rPr>
          <w:rFonts w:ascii="Arial" w:eastAsia="宋体" w:hAnsi="Arial" w:cs="Arial"/>
          <w:color w:val="323232"/>
          <w:kern w:val="0"/>
          <w:sz w:val="24"/>
          <w:szCs w:val="24"/>
        </w:rPr>
        <w:t>同年段、不同文体的文本，选择教材中相应的适合内容，开展深度学习；二是根据学生学习实际，以单元为单位，对相应教材进行一定程度的重组、增补；三是联系学生生活，根据确定的目标拓展选择相应的学习内容，开展深度学习。</w:t>
      </w:r>
    </w:p>
    <w:p w:rsidR="003C51D2" w:rsidRPr="003C51D2" w:rsidRDefault="003C51D2" w:rsidP="003C51D2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Arial" w:eastAsia="宋体" w:hAnsi="Arial" w:cs="Arial"/>
          <w:color w:val="323232"/>
          <w:kern w:val="0"/>
          <w:sz w:val="24"/>
          <w:szCs w:val="24"/>
        </w:rPr>
      </w:pPr>
      <w:r w:rsidRPr="003C51D2">
        <w:rPr>
          <w:rFonts w:ascii="Arial" w:eastAsia="宋体" w:hAnsi="Arial" w:cs="Arial"/>
          <w:color w:val="323232"/>
          <w:kern w:val="0"/>
          <w:sz w:val="24"/>
          <w:szCs w:val="24"/>
        </w:rPr>
        <w:t>2.</w:t>
      </w:r>
      <w:r w:rsidRPr="003C51D2">
        <w:rPr>
          <w:rFonts w:ascii="Arial" w:eastAsia="宋体" w:hAnsi="Arial" w:cs="Arial"/>
          <w:color w:val="323232"/>
          <w:kern w:val="0"/>
          <w:sz w:val="24"/>
          <w:szCs w:val="24"/>
        </w:rPr>
        <w:t>积极开展深度学习活动</w:t>
      </w:r>
    </w:p>
    <w:p w:rsidR="003C51D2" w:rsidRPr="003C51D2" w:rsidRDefault="003C51D2" w:rsidP="003C51D2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Arial" w:eastAsia="宋体" w:hAnsi="Arial" w:cs="Arial"/>
          <w:color w:val="323232"/>
          <w:kern w:val="0"/>
          <w:sz w:val="24"/>
          <w:szCs w:val="24"/>
        </w:rPr>
      </w:pPr>
      <w:r w:rsidRPr="003C51D2">
        <w:rPr>
          <w:rFonts w:ascii="Arial" w:eastAsia="宋体" w:hAnsi="Arial" w:cs="Arial"/>
          <w:color w:val="323232"/>
          <w:kern w:val="0"/>
          <w:sz w:val="24"/>
          <w:szCs w:val="24"/>
        </w:rPr>
        <w:t>就小学语文深度学习的方式而言，相对适合的一般有三种：在问题解决中学习，就是根据精选的学习内容，设计富有探究性的问题，提供相应的学习资源，组织学生开展的学习活动；在语言运用中学习，就是根据精选的学习内容，合理创设语言运用的情景，并精心设计相应的语言运用环节所开展的学习活动；在反思和追问中学习，就是根据精选的学习内容，在学习活动的设计中巧妙增加反思与追问的环节，以将学习活动引向深入的学习活动。</w:t>
      </w:r>
    </w:p>
    <w:p w:rsidR="003C51D2" w:rsidRPr="003C51D2" w:rsidRDefault="003C51D2" w:rsidP="003C51D2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Arial" w:eastAsia="宋体" w:hAnsi="Arial" w:cs="Arial"/>
          <w:color w:val="323232"/>
          <w:kern w:val="0"/>
          <w:sz w:val="24"/>
          <w:szCs w:val="24"/>
        </w:rPr>
      </w:pPr>
      <w:r w:rsidRPr="003C51D2">
        <w:rPr>
          <w:rFonts w:ascii="Arial" w:eastAsia="宋体" w:hAnsi="Arial" w:cs="Arial"/>
          <w:color w:val="323232"/>
          <w:kern w:val="0"/>
          <w:sz w:val="24"/>
          <w:szCs w:val="24"/>
        </w:rPr>
        <w:t>3.</w:t>
      </w:r>
      <w:r w:rsidRPr="003C51D2">
        <w:rPr>
          <w:rFonts w:ascii="Arial" w:eastAsia="宋体" w:hAnsi="Arial" w:cs="Arial"/>
          <w:color w:val="323232"/>
          <w:kern w:val="0"/>
          <w:sz w:val="24"/>
          <w:szCs w:val="24"/>
        </w:rPr>
        <w:t>选用配套有效的指导策略</w:t>
      </w:r>
    </w:p>
    <w:p w:rsidR="003C51D2" w:rsidRPr="003C51D2" w:rsidRDefault="003C51D2" w:rsidP="003C51D2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Arial" w:eastAsia="宋体" w:hAnsi="Arial" w:cs="Arial"/>
          <w:color w:val="323232"/>
          <w:kern w:val="0"/>
          <w:sz w:val="24"/>
          <w:szCs w:val="24"/>
        </w:rPr>
      </w:pPr>
      <w:r w:rsidRPr="003C51D2">
        <w:rPr>
          <w:rFonts w:ascii="Arial" w:eastAsia="宋体" w:hAnsi="Arial" w:cs="Arial"/>
          <w:color w:val="323232"/>
          <w:kern w:val="0"/>
          <w:sz w:val="24"/>
          <w:szCs w:val="24"/>
        </w:rPr>
        <w:t>在指导学生开展小学语文深度学习活动时，必须始终关注两点：一是在学习活动的设计上，要切实丰厚品读途径和内涵，以体会到相应的表达之法，特别是要更多地关注学习内容相类语境的创设，以及这些相类语境下学习活动的设计；二是在学习活动的实施中，要注重引导学生依托学习内容进行创意表达，以迁移习得实际的语用能力。</w:t>
      </w:r>
    </w:p>
    <w:p w:rsidR="003C51D2" w:rsidRPr="003C51D2" w:rsidRDefault="003C51D2" w:rsidP="003C51D2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Arial" w:eastAsia="宋体" w:hAnsi="Arial" w:cs="Arial"/>
          <w:color w:val="323232"/>
          <w:kern w:val="0"/>
          <w:sz w:val="24"/>
          <w:szCs w:val="24"/>
        </w:rPr>
      </w:pPr>
      <w:r w:rsidRPr="003C51D2">
        <w:rPr>
          <w:rFonts w:ascii="Arial" w:eastAsia="宋体" w:hAnsi="Arial" w:cs="Arial"/>
          <w:color w:val="323232"/>
          <w:kern w:val="0"/>
          <w:sz w:val="24"/>
          <w:szCs w:val="24"/>
        </w:rPr>
        <w:t>4.</w:t>
      </w:r>
      <w:r w:rsidRPr="003C51D2">
        <w:rPr>
          <w:rFonts w:ascii="Arial" w:eastAsia="宋体" w:hAnsi="Arial" w:cs="Arial"/>
          <w:color w:val="323232"/>
          <w:kern w:val="0"/>
          <w:sz w:val="24"/>
          <w:szCs w:val="24"/>
        </w:rPr>
        <w:t>进行适时的深度学习评价</w:t>
      </w:r>
    </w:p>
    <w:p w:rsidR="003C51D2" w:rsidRPr="003C51D2" w:rsidRDefault="003C51D2" w:rsidP="003C51D2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Arial" w:eastAsia="宋体" w:hAnsi="Arial" w:cs="Arial"/>
          <w:color w:val="323232"/>
          <w:kern w:val="0"/>
          <w:sz w:val="24"/>
          <w:szCs w:val="24"/>
        </w:rPr>
      </w:pPr>
      <w:r w:rsidRPr="003C51D2">
        <w:rPr>
          <w:rFonts w:ascii="Arial" w:eastAsia="宋体" w:hAnsi="Arial" w:cs="Arial"/>
          <w:color w:val="323232"/>
          <w:kern w:val="0"/>
          <w:sz w:val="24"/>
          <w:szCs w:val="24"/>
        </w:rPr>
        <w:lastRenderedPageBreak/>
        <w:t>一是立足深度学习进一步改進教师的教学评价。可侧重关注语用点的设计与选择、语境的创设与实践活动的开展、语用技能体验与习得的实效等；二是立足深度学习改进对学生语文学习的观察评价。可侧重关注语文学习活动的开展是否有一定的思维挑战性、积极的语言建构性、适度的感悟深刻性和深切的情感迁移性四个方面。具体可以分别设计相应的评价表进行。</w:t>
      </w:r>
    </w:p>
    <w:p w:rsidR="003C51D2" w:rsidRPr="003C51D2" w:rsidRDefault="003C51D2" w:rsidP="003C51D2">
      <w:pPr>
        <w:widowControl/>
        <w:spacing w:before="100" w:beforeAutospacing="1" w:after="100" w:afterAutospacing="1" w:line="480" w:lineRule="atLeast"/>
        <w:ind w:firstLine="480"/>
        <w:jc w:val="left"/>
        <w:rPr>
          <w:rFonts w:ascii="Arial" w:eastAsia="宋体" w:hAnsi="Arial" w:cs="Arial"/>
          <w:color w:val="323232"/>
          <w:kern w:val="0"/>
          <w:sz w:val="24"/>
          <w:szCs w:val="24"/>
        </w:rPr>
      </w:pPr>
      <w:r w:rsidRPr="003C51D2">
        <w:rPr>
          <w:rFonts w:ascii="Arial" w:eastAsia="宋体" w:hAnsi="Arial" w:cs="Arial"/>
          <w:color w:val="323232"/>
          <w:kern w:val="0"/>
          <w:sz w:val="24"/>
          <w:szCs w:val="24"/>
        </w:rPr>
        <w:t>总之，积极开展语用学视野下的小学语文深度学习，是小学语文教学的题中之意，作为小学语文老师，应以对学生终身发展负责的态度，从促进学生素质全面提升的角度出发，切实在日常的语文教学活动中组织开展此类学习活动。</w:t>
      </w:r>
    </w:p>
    <w:p w:rsidR="00347599" w:rsidRDefault="00347599"/>
    <w:sectPr w:rsidR="00347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1D2"/>
    <w:rsid w:val="00347599"/>
    <w:rsid w:val="003C5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AECCD"/>
  <w15:chartTrackingRefBased/>
  <w15:docId w15:val="{0177E880-1BFD-4D9F-8C29-A8E313FED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66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5784">
                  <w:marLeft w:val="1500"/>
                  <w:marRight w:val="0"/>
                  <w:marTop w:val="0"/>
                  <w:marBottom w:val="18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07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061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5768401">
                              <w:marLeft w:val="0"/>
                              <w:marRight w:val="0"/>
                              <w:marTop w:val="21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137</Words>
  <Characters>782</Characters>
  <Application>Microsoft Office Word</Application>
  <DocSecurity>0</DocSecurity>
  <Lines>6</Lines>
  <Paragraphs>1</Paragraphs>
  <ScaleCrop>false</ScaleCrop>
  <Company/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刘伟莉</dc:creator>
  <cp:keywords/>
  <dc:description/>
  <cp:lastModifiedBy>刘伟莉</cp:lastModifiedBy>
  <cp:revision>1</cp:revision>
  <dcterms:created xsi:type="dcterms:W3CDTF">2020-06-30T07:01:00Z</dcterms:created>
  <dcterms:modified xsi:type="dcterms:W3CDTF">2020-06-30T07:02:00Z</dcterms:modified>
</cp:coreProperties>
</file>