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firstLine="2891" w:firstLineChars="800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asciiTheme="majorEastAsia" w:hAnsiTheme="majorEastAsia" w:eastAsiaTheme="majorEastAsia"/>
          <w:b/>
          <w:sz w:val="36"/>
          <w:szCs w:val="36"/>
        </w:rPr>
        <w:t>教有所获，研有所得</w:t>
      </w:r>
    </w:p>
    <w:p>
      <w:pPr>
        <w:pStyle w:val="4"/>
        <w:spacing w:line="360" w:lineRule="auto"/>
        <w:ind w:firstLine="1928" w:firstLineChars="800"/>
        <w:jc w:val="right"/>
        <w:rPr>
          <w:rFonts w:hint="default" w:asciiTheme="majorEastAsia" w:hAnsiTheme="majorEastAsia" w:eastAsiaTheme="majorEastAsia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lang w:eastAsia="zh-CN"/>
        </w:rPr>
        <w:t>——龙虎塘实验小学数学学科组第</w:t>
      </w:r>
      <w:r>
        <w:rPr>
          <w:rFonts w:hint="eastAsia" w:asciiTheme="majorEastAsia" w:hAnsiTheme="majorEastAsia" w:eastAsiaTheme="majorEastAsia"/>
          <w:b/>
          <w:sz w:val="24"/>
          <w:szCs w:val="24"/>
          <w:lang w:val="en-US" w:eastAsia="zh-CN"/>
        </w:rPr>
        <w:t>11周研究日活动</w:t>
      </w:r>
    </w:p>
    <w:p>
      <w:pPr>
        <w:pStyle w:val="4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清晨的第一缕阳光被孩子们的热情唤醒，龙虎塘实验小学二</w:t>
      </w:r>
      <w:r>
        <w:rPr>
          <w:sz w:val="32"/>
          <w:szCs w:val="32"/>
        </w:rPr>
        <w:t>楼多媒体教室</w:t>
      </w:r>
      <w:r>
        <w:rPr>
          <w:rFonts w:hint="eastAsia"/>
          <w:sz w:val="32"/>
          <w:szCs w:val="32"/>
        </w:rPr>
        <w:t>内也热闹非凡，数学组教研活动正如期展开。我们一起观看了二年级刘红老师执教的《两位数加</w:t>
      </w:r>
      <w:r>
        <w:rPr>
          <w:sz w:val="32"/>
          <w:szCs w:val="32"/>
        </w:rPr>
        <w:t>两位数的口算</w:t>
      </w:r>
      <w:r>
        <w:rPr>
          <w:rFonts w:hint="eastAsia"/>
          <w:sz w:val="32"/>
          <w:szCs w:val="32"/>
        </w:rPr>
        <w:t>》。课后刘红结合</w:t>
      </w:r>
      <w:r>
        <w:rPr>
          <w:rFonts w:hint="eastAsia"/>
          <w:sz w:val="32"/>
          <w:szCs w:val="32"/>
          <w:lang w:eastAsia="zh-CN"/>
        </w:rPr>
        <w:t>自己</w:t>
      </w:r>
      <w:r>
        <w:rPr>
          <w:rFonts w:hint="eastAsia"/>
          <w:sz w:val="32"/>
          <w:szCs w:val="32"/>
        </w:rPr>
        <w:t>对</w:t>
      </w:r>
      <w:r>
        <w:rPr>
          <w:sz w:val="32"/>
          <w:szCs w:val="32"/>
        </w:rPr>
        <w:t>教材的理解谈了设计意图</w:t>
      </w:r>
      <w:r>
        <w:rPr>
          <w:rFonts w:hint="eastAsia"/>
          <w:sz w:val="32"/>
          <w:szCs w:val="32"/>
        </w:rPr>
        <w:t>，各年级数学教师也各抒己见，交流心得。</w:t>
      </w:r>
    </w:p>
    <w:p>
      <w:pPr>
        <w:pStyle w:val="4"/>
        <w:spacing w:line="360" w:lineRule="auto"/>
        <w:jc w:val="center"/>
      </w:pPr>
      <w:r>
        <w:rPr>
          <w:rStyle w:val="7"/>
          <w:rFonts w:hint="eastAsia"/>
          <w:sz w:val="28"/>
          <w:szCs w:val="28"/>
        </w:rPr>
        <w:t>尝试探究展现真实课堂</w:t>
      </w:r>
    </w:p>
    <w:p>
      <w:pPr>
        <w:pStyle w:val="4"/>
        <w:spacing w:line="360" w:lineRule="auto"/>
        <w:ind w:firstLine="640" w:firstLineChars="200"/>
        <w:rPr>
          <w:rStyle w:val="7"/>
          <w:b w:val="0"/>
          <w:bCs w:val="0"/>
          <w:sz w:val="32"/>
          <w:szCs w:val="32"/>
        </w:rPr>
      </w:pPr>
      <w:r>
        <w:rPr>
          <w:rFonts w:hint="eastAsia"/>
          <w:sz w:val="32"/>
          <w:szCs w:val="32"/>
        </w:rPr>
        <w:t>这节课</w:t>
      </w:r>
      <w:r>
        <w:rPr>
          <w:sz w:val="32"/>
          <w:szCs w:val="32"/>
        </w:rPr>
        <w:t>进行了</w:t>
      </w:r>
      <w:r>
        <w:rPr>
          <w:rFonts w:hint="eastAsia"/>
          <w:sz w:val="32"/>
          <w:szCs w:val="32"/>
        </w:rPr>
        <w:t>运算能力的学习，刘红把</w:t>
      </w:r>
      <w:r>
        <w:rPr>
          <w:rFonts w:hint="eastAsia"/>
          <w:sz w:val="32"/>
          <w:szCs w:val="32"/>
          <w:lang w:eastAsia="zh-CN"/>
        </w:rPr>
        <w:t>课堂</w:t>
      </w:r>
      <w:r>
        <w:rPr>
          <w:rFonts w:hint="eastAsia"/>
          <w:sz w:val="32"/>
          <w:szCs w:val="32"/>
        </w:rPr>
        <w:t>还给孩子，鼓励</w:t>
      </w:r>
      <w:r>
        <w:rPr>
          <w:sz w:val="32"/>
          <w:szCs w:val="32"/>
        </w:rPr>
        <w:t>学生</w:t>
      </w:r>
      <w:r>
        <w:rPr>
          <w:rFonts w:hint="eastAsia"/>
          <w:sz w:val="32"/>
          <w:szCs w:val="32"/>
        </w:rPr>
        <w:t>自主</w:t>
      </w:r>
      <w:r>
        <w:rPr>
          <w:sz w:val="32"/>
          <w:szCs w:val="32"/>
        </w:rPr>
        <w:t>探索进位加的口算方法，并通过</w:t>
      </w:r>
      <w:r>
        <w:rPr>
          <w:rFonts w:hint="eastAsia"/>
          <w:sz w:val="32"/>
          <w:szCs w:val="32"/>
          <w:lang w:eastAsia="zh-CN"/>
        </w:rPr>
        <w:t>生生</w:t>
      </w:r>
      <w:r>
        <w:rPr>
          <w:sz w:val="32"/>
          <w:szCs w:val="32"/>
        </w:rPr>
        <w:t>交流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sz w:val="32"/>
          <w:szCs w:val="32"/>
        </w:rPr>
        <w:t>理解相应的算法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>最后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组织学生比较进位加与不</w:t>
      </w:r>
      <w:r>
        <w:rPr>
          <w:rFonts w:hint="eastAsia"/>
          <w:sz w:val="32"/>
          <w:szCs w:val="32"/>
        </w:rPr>
        <w:t>进</w:t>
      </w:r>
      <w:r>
        <w:rPr>
          <w:sz w:val="32"/>
          <w:szCs w:val="32"/>
        </w:rPr>
        <w:t>位加口算的相同点和不同点，沟通算法上的</w:t>
      </w:r>
      <w:r>
        <w:rPr>
          <w:rFonts w:hint="eastAsia"/>
          <w:sz w:val="32"/>
          <w:szCs w:val="32"/>
        </w:rPr>
        <w:t>联系</w:t>
      </w:r>
      <w:r>
        <w:rPr>
          <w:sz w:val="32"/>
          <w:szCs w:val="32"/>
        </w:rPr>
        <w:t>，明确各自的特点，形成口算方法。</w:t>
      </w:r>
      <w:r>
        <w:rPr>
          <w:rFonts w:hint="eastAsia"/>
          <w:sz w:val="32"/>
          <w:szCs w:val="32"/>
          <w:lang w:eastAsia="zh-CN"/>
        </w:rPr>
        <w:t>课堂</w:t>
      </w:r>
      <w:r>
        <w:rPr>
          <w:rFonts w:hint="eastAsia"/>
          <w:sz w:val="32"/>
          <w:szCs w:val="32"/>
        </w:rPr>
        <w:t>中</w:t>
      </w:r>
      <w:r>
        <w:rPr>
          <w:rFonts w:hint="eastAsia"/>
          <w:sz w:val="32"/>
          <w:szCs w:val="32"/>
          <w:lang w:eastAsia="zh-CN"/>
        </w:rPr>
        <w:t>，刘红凸显</w:t>
      </w:r>
      <w:r>
        <w:rPr>
          <w:rFonts w:hint="eastAsia"/>
          <w:sz w:val="32"/>
          <w:szCs w:val="32"/>
        </w:rPr>
        <w:t>新旧知识之间的冲突，</w:t>
      </w:r>
      <w:r>
        <w:rPr>
          <w:rFonts w:hint="eastAsia"/>
          <w:sz w:val="32"/>
          <w:szCs w:val="32"/>
          <w:lang w:eastAsia="zh-CN"/>
        </w:rPr>
        <w:t>鼓励学生</w:t>
      </w:r>
      <w:r>
        <w:rPr>
          <w:rFonts w:hint="eastAsia"/>
          <w:sz w:val="32"/>
          <w:szCs w:val="32"/>
        </w:rPr>
        <w:t>在尝试的过程中</w:t>
      </w:r>
      <w:r>
        <w:rPr>
          <w:rFonts w:hint="eastAsia"/>
          <w:sz w:val="32"/>
          <w:szCs w:val="32"/>
          <w:lang w:eastAsia="zh-CN"/>
        </w:rPr>
        <w:t>逐步</w:t>
      </w:r>
      <w:r>
        <w:rPr>
          <w:rFonts w:hint="eastAsia"/>
          <w:sz w:val="32"/>
          <w:szCs w:val="32"/>
        </w:rPr>
        <w:t>化解矛盾</w:t>
      </w:r>
      <w:r>
        <w:rPr>
          <w:rFonts w:hint="eastAsia"/>
          <w:sz w:val="32"/>
          <w:szCs w:val="32"/>
          <w:lang w:eastAsia="zh-CN"/>
        </w:rPr>
        <w:t>；刘红</w:t>
      </w:r>
      <w:r>
        <w:rPr>
          <w:rFonts w:hint="eastAsia"/>
          <w:sz w:val="32"/>
          <w:szCs w:val="32"/>
        </w:rPr>
        <w:t>充分挖掘</w:t>
      </w:r>
      <w:r>
        <w:rPr>
          <w:rFonts w:hint="eastAsia"/>
          <w:sz w:val="32"/>
          <w:szCs w:val="32"/>
          <w:lang w:eastAsia="zh-CN"/>
        </w:rPr>
        <w:t>学生</w:t>
      </w:r>
      <w:r>
        <w:rPr>
          <w:rFonts w:hint="eastAsia"/>
          <w:sz w:val="32"/>
          <w:szCs w:val="32"/>
        </w:rPr>
        <w:t>资源，让</w:t>
      </w:r>
      <w:r>
        <w:rPr>
          <w:rFonts w:hint="eastAsia"/>
          <w:sz w:val="32"/>
          <w:szCs w:val="32"/>
          <w:lang w:eastAsia="zh-CN"/>
        </w:rPr>
        <w:t>学生</w:t>
      </w:r>
      <w:r>
        <w:rPr>
          <w:rFonts w:hint="eastAsia"/>
          <w:sz w:val="32"/>
          <w:szCs w:val="32"/>
        </w:rPr>
        <w:t>在探索研究的过程中夯实基础，真正地体会教材内容背后的数学思想。</w:t>
      </w:r>
    </w:p>
    <w:p>
      <w:pPr>
        <w:pStyle w:val="4"/>
        <w:spacing w:line="360" w:lineRule="auto"/>
        <w:ind w:firstLine="2530" w:firstLineChars="9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激情探讨深化数学思考</w:t>
      </w:r>
    </w:p>
    <w:p>
      <w:pPr>
        <w:pStyle w:val="4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课后，刘</w:t>
      </w:r>
      <w:r>
        <w:rPr>
          <w:rFonts w:hint="eastAsia"/>
          <w:sz w:val="32"/>
          <w:szCs w:val="32"/>
          <w:lang w:eastAsia="zh-CN"/>
        </w:rPr>
        <w:t>红</w:t>
      </w:r>
      <w:r>
        <w:rPr>
          <w:rFonts w:hint="eastAsia"/>
          <w:sz w:val="32"/>
          <w:szCs w:val="32"/>
        </w:rPr>
        <w:t>紧紧围绕这节课的设计意图和课堂效果提出了自己的想法，并</w:t>
      </w:r>
      <w:r>
        <w:rPr>
          <w:sz w:val="32"/>
          <w:szCs w:val="32"/>
        </w:rPr>
        <w:t>反思了自己课堂存在的问题</w:t>
      </w:r>
      <w:r>
        <w:rPr>
          <w:rFonts w:hint="eastAsia"/>
          <w:sz w:val="32"/>
          <w:szCs w:val="32"/>
        </w:rPr>
        <w:t>。</w:t>
      </w:r>
    </w:p>
    <w:p>
      <w:pPr>
        <w:pStyle w:val="4"/>
        <w:spacing w:line="360" w:lineRule="auto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随后，操锋、梁玲霞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徐子燕对</w:t>
      </w:r>
      <w:r>
        <w:rPr>
          <w:rFonts w:hint="eastAsia"/>
          <w:sz w:val="32"/>
          <w:szCs w:val="32"/>
          <w:lang w:eastAsia="zh-CN"/>
        </w:rPr>
        <w:t>本</w:t>
      </w:r>
      <w:r>
        <w:rPr>
          <w:sz w:val="32"/>
          <w:szCs w:val="32"/>
        </w:rPr>
        <w:t>节课发表了自己的观点。其中，操锋指出</w:t>
      </w:r>
      <w:r>
        <w:rPr>
          <w:rFonts w:hint="eastAsia"/>
          <w:sz w:val="32"/>
          <w:szCs w:val="32"/>
        </w:rPr>
        <w:t>这节课</w:t>
      </w:r>
      <w:r>
        <w:rPr>
          <w:sz w:val="32"/>
          <w:szCs w:val="32"/>
        </w:rPr>
        <w:t>有四大亮点：</w:t>
      </w:r>
      <w:r>
        <w:rPr>
          <w:rFonts w:hint="eastAsia"/>
          <w:sz w:val="32"/>
          <w:szCs w:val="32"/>
        </w:rPr>
        <w:t>调动</w:t>
      </w:r>
      <w:r>
        <w:rPr>
          <w:rFonts w:hint="eastAsia"/>
          <w:sz w:val="32"/>
          <w:szCs w:val="32"/>
          <w:lang w:eastAsia="zh-CN"/>
        </w:rPr>
        <w:t>学生</w:t>
      </w:r>
      <w:r>
        <w:rPr>
          <w:sz w:val="32"/>
          <w:szCs w:val="32"/>
        </w:rPr>
        <w:t>原有的知识经验，</w:t>
      </w:r>
      <w:r>
        <w:rPr>
          <w:rFonts w:hint="eastAsia"/>
          <w:sz w:val="32"/>
          <w:szCs w:val="32"/>
        </w:rPr>
        <w:t>迁移</w:t>
      </w:r>
      <w:r>
        <w:rPr>
          <w:sz w:val="32"/>
          <w:szCs w:val="32"/>
        </w:rPr>
        <w:t>到新知识中来</w:t>
      </w:r>
      <w:r>
        <w:rPr>
          <w:rFonts w:hint="eastAsia"/>
          <w:sz w:val="32"/>
          <w:szCs w:val="32"/>
        </w:rPr>
        <w:t>；新</w:t>
      </w:r>
      <w:r>
        <w:rPr>
          <w:sz w:val="32"/>
          <w:szCs w:val="32"/>
        </w:rPr>
        <w:t>基础</w:t>
      </w:r>
      <w:r>
        <w:rPr>
          <w:rFonts w:hint="eastAsia"/>
          <w:sz w:val="32"/>
          <w:szCs w:val="32"/>
        </w:rPr>
        <w:t>味道比较浓厚</w:t>
      </w:r>
      <w:r>
        <w:rPr>
          <w:sz w:val="32"/>
          <w:szCs w:val="32"/>
        </w:rPr>
        <w:t>，同伴互助提高了</w:t>
      </w:r>
      <w:r>
        <w:rPr>
          <w:rFonts w:hint="eastAsia"/>
          <w:sz w:val="32"/>
          <w:szCs w:val="32"/>
        </w:rPr>
        <w:t>学生</w:t>
      </w:r>
      <w:r>
        <w:rPr>
          <w:sz w:val="32"/>
          <w:szCs w:val="32"/>
        </w:rPr>
        <w:t>的学习效率</w:t>
      </w:r>
      <w:r>
        <w:rPr>
          <w:rFonts w:hint="eastAsia"/>
          <w:sz w:val="32"/>
          <w:szCs w:val="32"/>
        </w:rPr>
        <w:t>；练习设计</w:t>
      </w:r>
      <w:r>
        <w:rPr>
          <w:sz w:val="32"/>
          <w:szCs w:val="32"/>
        </w:rPr>
        <w:t>了闯关游戏，</w:t>
      </w:r>
      <w:r>
        <w:rPr>
          <w:rFonts w:hint="eastAsia"/>
          <w:sz w:val="32"/>
          <w:szCs w:val="32"/>
        </w:rPr>
        <w:t>增加</w:t>
      </w:r>
      <w:r>
        <w:rPr>
          <w:sz w:val="32"/>
          <w:szCs w:val="32"/>
        </w:rPr>
        <w:t>了趣味性</w:t>
      </w:r>
      <w:r>
        <w:rPr>
          <w:rFonts w:hint="eastAsia"/>
          <w:sz w:val="32"/>
          <w:szCs w:val="32"/>
        </w:rPr>
        <w:t>；老师</w:t>
      </w:r>
      <w:r>
        <w:rPr>
          <w:sz w:val="32"/>
          <w:szCs w:val="32"/>
        </w:rPr>
        <w:t>通过对比，让</w:t>
      </w:r>
      <w:r>
        <w:rPr>
          <w:rFonts w:hint="eastAsia"/>
          <w:sz w:val="32"/>
          <w:szCs w:val="32"/>
        </w:rPr>
        <w:t>学生</w:t>
      </w:r>
      <w:r>
        <w:rPr>
          <w:sz w:val="32"/>
          <w:szCs w:val="32"/>
        </w:rPr>
        <w:t>学了方法。</w:t>
      </w:r>
      <w:r>
        <w:rPr>
          <w:rFonts w:hint="eastAsia"/>
          <w:sz w:val="32"/>
          <w:szCs w:val="32"/>
        </w:rPr>
        <w:t>最后给出了建议</w:t>
      </w:r>
      <w:r>
        <w:rPr>
          <w:sz w:val="32"/>
          <w:szCs w:val="32"/>
        </w:rPr>
        <w:t>：教学过程中，教师</w:t>
      </w:r>
      <w:r>
        <w:rPr>
          <w:rFonts w:hint="eastAsia"/>
          <w:sz w:val="32"/>
          <w:szCs w:val="32"/>
        </w:rPr>
        <w:t>应该要</w:t>
      </w:r>
      <w:r>
        <w:rPr>
          <w:sz w:val="32"/>
          <w:szCs w:val="32"/>
        </w:rPr>
        <w:t>是</w:t>
      </w:r>
      <w:r>
        <w:rPr>
          <w:rFonts w:hint="eastAsia"/>
          <w:sz w:val="32"/>
          <w:szCs w:val="32"/>
        </w:rPr>
        <w:t>适当地降低</w:t>
      </w:r>
      <w:r>
        <w:rPr>
          <w:sz w:val="32"/>
          <w:szCs w:val="32"/>
        </w:rPr>
        <w:t>重</w:t>
      </w:r>
      <w:r>
        <w:rPr>
          <w:rFonts w:hint="eastAsia"/>
          <w:sz w:val="32"/>
          <w:szCs w:val="32"/>
        </w:rPr>
        <w:t>心，</w:t>
      </w:r>
      <w:r>
        <w:rPr>
          <w:sz w:val="32"/>
          <w:szCs w:val="32"/>
        </w:rPr>
        <w:t>贴近学生，</w:t>
      </w:r>
      <w:r>
        <w:rPr>
          <w:rFonts w:hint="eastAsia"/>
          <w:sz w:val="32"/>
          <w:szCs w:val="32"/>
        </w:rPr>
        <w:t>这样</w:t>
      </w:r>
      <w:r>
        <w:rPr>
          <w:sz w:val="32"/>
          <w:szCs w:val="32"/>
        </w:rPr>
        <w:t>对本节课内容内化的更好。</w:t>
      </w:r>
      <w:r>
        <w:rPr>
          <w:rFonts w:hint="eastAsia"/>
          <w:sz w:val="32"/>
          <w:szCs w:val="32"/>
        </w:rPr>
        <w:t xml:space="preserve"> </w:t>
      </w:r>
      <w:bookmarkStart w:id="0" w:name="_GoBack"/>
      <w:bookmarkEnd w:id="0"/>
    </w:p>
    <w:p>
      <w:pPr>
        <w:pStyle w:val="4"/>
        <w:spacing w:line="360" w:lineRule="auto"/>
        <w:ind w:firstLine="480"/>
        <w:rPr>
          <w:rStyle w:val="10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教研活动的开展让更多教师们积极参与到“打破常规，勇于尝试，不断提升”的队伍中去，也让教师们不断进行教学回顾与反思，使智慧向深度传递，让思维朝广度延伸。</w:t>
      </w:r>
    </w:p>
    <w:p>
      <w:pPr>
        <w:pStyle w:val="4"/>
        <w:spacing w:line="360" w:lineRule="auto"/>
        <w:ind w:firstLine="3520" w:firstLineChars="1100"/>
        <w:rPr>
          <w:rStyle w:val="10"/>
          <w:sz w:val="32"/>
          <w:szCs w:val="32"/>
        </w:rPr>
      </w:pPr>
      <w:r>
        <w:rPr>
          <w:rStyle w:val="10"/>
          <w:sz w:val="32"/>
          <w:szCs w:val="32"/>
        </w:rPr>
        <w:t>（</w:t>
      </w:r>
      <w:r>
        <w:rPr>
          <w:rStyle w:val="10"/>
          <w:rFonts w:hint="eastAsia"/>
          <w:sz w:val="32"/>
          <w:szCs w:val="32"/>
        </w:rPr>
        <w:t>撰稿、摄影：陆霞  审核：周剑）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032"/>
    <w:rsid w:val="000524FD"/>
    <w:rsid w:val="001227D8"/>
    <w:rsid w:val="001C180B"/>
    <w:rsid w:val="001E6817"/>
    <w:rsid w:val="00266BED"/>
    <w:rsid w:val="00327B24"/>
    <w:rsid w:val="00376C5E"/>
    <w:rsid w:val="003D0DD4"/>
    <w:rsid w:val="00401F0D"/>
    <w:rsid w:val="00402C95"/>
    <w:rsid w:val="006D0585"/>
    <w:rsid w:val="006F6490"/>
    <w:rsid w:val="00736286"/>
    <w:rsid w:val="0077249F"/>
    <w:rsid w:val="008061DC"/>
    <w:rsid w:val="008D1454"/>
    <w:rsid w:val="009620A1"/>
    <w:rsid w:val="00A06032"/>
    <w:rsid w:val="00A83A98"/>
    <w:rsid w:val="00C12653"/>
    <w:rsid w:val="00C61B32"/>
    <w:rsid w:val="00CC33F8"/>
    <w:rsid w:val="00D63687"/>
    <w:rsid w:val="00D93D54"/>
    <w:rsid w:val="459A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character" w:customStyle="1" w:styleId="10">
    <w:name w:val="style12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568</Characters>
  <Lines>4</Lines>
  <Paragraphs>1</Paragraphs>
  <TotalTime>107</TotalTime>
  <ScaleCrop>false</ScaleCrop>
  <LinksUpToDate>false</LinksUpToDate>
  <CharactersWithSpaces>666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2020-06-23T12:25:00Z</dcterms:created>
  <dc:creator>lucy</dc:creator>
  <cp:lastModifiedBy>周剑</cp:lastModifiedBy>
  <dcterms:modified xsi:type="dcterms:W3CDTF">2020-06-23T23:21:57Z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