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420" w:leftChars="0"/>
        <w:jc w:val="center"/>
      </w:pPr>
      <w:r>
        <w:t>遇见未来，遇见自己</w:t>
      </w:r>
    </w:p>
    <w:p>
      <w:pPr>
        <w:jc w:val="left"/>
      </w:pPr>
      <w:r>
        <w:t>各位小伙伴们：</w:t>
      </w:r>
    </w:p>
    <w:p>
      <w:pPr>
        <w:ind w:firstLine="420" w:firstLineChars="200"/>
        <w:jc w:val="left"/>
      </w:pPr>
      <w:r>
        <w:t>下午好！</w:t>
      </w:r>
    </w:p>
    <w:p>
      <w:pPr>
        <w:ind w:firstLine="420" w:firstLineChars="200"/>
        <w:jc w:val="left"/>
      </w:pPr>
      <w:r>
        <w:t>今天我阅读交流的主题是遇见未来，遇见自己。还记得这学期的第一次伙伴营活动，蒋校关心我们最近在看些什么书？当时的我在看育儿方面的书籍，在专业方面的书籍看的少了。书肯定是要看的，因为阅读，是伴随一生的自我成长，也是紧跟时代潮流的一种方式。而作为教师，具有其职业特性，“逼”着我们要不断的阅读，不仅的读的光波，还要读的专研。更新自己。那作为我自己，我将阅读分为三类，一类是理论类的书籍，这一类书籍涉及专业方面，所以一定要静下心来啃，而且要完完整整的读一章节，才算有效，才能吸收里面的养分。一类是方法论指导书籍，可读性较强，有些育儿书籍也属于其中，操作性较强，还有一类是碎片化阅读，内容较为杂，可以是心灵鸡汤，可以是新闻等等。</w:t>
      </w:r>
    </w:p>
    <w:p>
      <w:pPr>
        <w:ind w:firstLine="420" w:firstLineChars="200"/>
        <w:jc w:val="left"/>
        <w:rPr>
          <w:rFonts w:hint="eastAsia"/>
        </w:rPr>
      </w:pPr>
      <w:r>
        <w:t>回去以后，我翻阅了一下，我发现这两本书是我目前阶段要看的，一本是《儿童的人格形成及其培养》，一本是管建刚老师的《一线教师》。先来说《儿童》，这本书不管是作为老师，还是作为家长，我觉得都是一本值得看的书，从这本书中我们可以读到班级的某某某，可以了解自己孩子这一行为背后的原因。这一本我在4年前曾经很认真的学习过，时间一长，记忆有点模糊了。所以，我又翻出来仔细阅读。这本书共十四个章节，强调的是个体心理学，阿德勒认为人格发展的本质是人对于精神的完美追求，</w:t>
      </w:r>
      <w:r>
        <w:rPr>
          <w:rFonts w:hint="eastAsia"/>
        </w:rPr>
        <w:t>这与佛洛依德的本能相反。本能和欲望是无法摆脱的，而追求是人个体的行为意识，是可以塑造和改变的</w:t>
      </w:r>
      <w:r>
        <w:rPr>
          <w:rFonts w:hint="default"/>
        </w:rPr>
        <w:t>。</w:t>
      </w:r>
      <w:r>
        <w:rPr>
          <w:rFonts w:hint="eastAsia"/>
        </w:rPr>
        <w:t>个体心理学强调对于社会交往过程行为的关注，强调儿童人格发展问题来自于内心需要的过度满足和不满足，这样一来，外在的环境变化和适当的需要满足是可以带来一种人格的完善。而佛洛依德的精神分析过多的强调治疗和疏解，其本质更多的是治愈，而不是生长。</w:t>
      </w:r>
      <w:r>
        <w:t>在阿德勒看来，人的精神追求是人格发展的目标，人和社会的交往过程是人格发展的途径，在交往过程中产生的满足和不满足会带来自卑感和优越感，而自卑和优越促发人的行为，并导致人格发展的差异性，同时产生心理补偿和行为超越现象。我们常说</w:t>
      </w:r>
      <w:r>
        <w:rPr>
          <w:rFonts w:hint="eastAsia"/>
        </w:rPr>
        <w:t>“行为决定习惯，习惯决定性格，性格决定命运。”当一个人的行为累加成一个人的命运，感慨行为的巨大影响力时，我们也不难看到性格对命运的直接影响。阿德勒认为，人的人格结构形成于童年期，要解决一个人的人格心理问题必须从他的童年着手。书中反复强调要用正确的方法帮助儿童培养和建立独立、自信、勇敢、不惧困难的品质和积极与他人、集体合作的能力。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default"/>
        </w:rPr>
        <w:t>当然，书中更多的是例子，阿德勒运用例子阐述相关的理论。例如</w:t>
      </w:r>
      <w:r>
        <w:t>让我印象还是最深刻的是第八章节，孩子在家庭里位置的不同，对他成长有很重要的影响的阐述。</w:t>
      </w:r>
      <w:r>
        <w:rPr>
          <w:rFonts w:hint="default"/>
        </w:rPr>
        <w:t>例如书第八章提到：“我们已经清楚，孩子在无意识中对他在生存环境中所处的位置形成一套看法，他的这套看法与他的成长密切相关。我们还了解到家庭中长子、次子、老三都根据他们在家庭中各自所处的位置以不同的方式成长。”环境对孩子性格的影响。我们不是经常看到在同一家庭出现表现一好一坏的两个孩子吗？如果我们深入了解其中的情况，我们就可以发现表现坏的孩子特别强烈地追求优越感，他要控制所有的人，尽他的所能去控制周围的环境。所以，在家里，人们不断地听到他的声音。行为良好的孩子则刚刚相反，他安静、谦虚，是家里的宠儿，是人们要另一个孩子学习的榜样。父母无法解释为何在同一个家庭会出现行为大相径庭的两种孩子。经过一番检查，我们了解到，表现好的孩子发现用他良好的行为可以获取别人更多的承认。经验告诉我们，如果两个孩子之间出现了竞争关系，如果一方觉得怎么努力都超越不了另一方，那么他就会朝着尽可能调皮捣蛋的方向发展。经验还告诉我们，如果我们能及时引导和认可调皮孩子的行为，让他对优越感有强烈的愿望和全面的认识，那么会变得比其他兄弟姐妹的行为还要端正。读这章节的时候，我就读到了我们班的小周。他是二年级的时候转入我们班的，刚来的时候，他处于班级的中上等，到现在他处于班级的中下等了，作业经常漏写，体温表经常不带，讲话，小动作通通有他，想当初他可是班级里的优等生。这学期来是这样的状态，我很担忧，一直在和他妈妈沟通，他妈妈表示</w:t>
      </w:r>
      <w:r>
        <w:rPr>
          <w:rFonts w:hint="default"/>
        </w:rPr>
        <w:t>各种方法都用了，</w:t>
      </w:r>
      <w:r>
        <w:rPr>
          <w:rFonts w:hint="default"/>
        </w:rPr>
        <w:t>就是不管用。读了这本书，</w:t>
      </w:r>
      <w:r>
        <w:rPr>
          <w:rFonts w:hint="default"/>
        </w:rPr>
        <w:t>我</w:t>
      </w:r>
      <w:r>
        <w:rPr>
          <w:rFonts w:hint="default"/>
        </w:rPr>
        <w:t>找知道了小周这些表现背后的原因了，他妈妈在二年级结束的时候生一个妹妹，我想他妈妈可能把更多的精力放在了妹妹身上，而小周这样的行为正好凸显家里老大的位置，他想要追求优越感，可是论可爱乖巧，他比不上妹妹，这时候他就想另一个极端努力。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学校是一个显示器，种种原因，它能显示学生家庭教育的缺失。</w:t>
      </w:r>
      <w:r>
        <w:rPr>
          <w:rFonts w:hint="default"/>
        </w:rPr>
        <w:t>在</w:t>
      </w:r>
      <w:r>
        <w:rPr>
          <w:rFonts w:hint="eastAsia"/>
        </w:rPr>
        <w:t>我们的教育生活中，批评是常有的事情，可是很多时候，我们往往只是看到了儿童的表面，或者直视他们所犯的错误。书中提到“如果我们明白了真实的情形，我们就不得不承认，对孩子的这样或那样的错误予以惩罚，几乎没有什么意义。”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孩子的每一个行为都是一种生存的试探，老师的表扬、惩罚、冷漠都是一种反馈，该采取怎样的反馈才能帮助他形成正确的理解、应对模式，这是要有高度的智慧的。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default"/>
        </w:rPr>
        <w:t>如果说《儿童》这本书理论性太强，是世界观的指导，那《一线教师》</w:t>
      </w:r>
      <w:r>
        <w:rPr>
          <w:rFonts w:hint="eastAsia"/>
        </w:rPr>
        <w:t xml:space="preserve"> </w:t>
      </w:r>
      <w:r>
        <w:rPr>
          <w:rFonts w:hint="default"/>
        </w:rPr>
        <w:t>则是方法论的引领。我们要学会用世界观去指导方法论，用方法论巩固世界观。《一线教师》可读性和指导性都很强，里面记载了管建刚老师的十个手记，分为十学：作业学、纪律学、协助学、情感学、育人学、自力学、个案学、激励学、复习学、反思学。</w:t>
      </w:r>
      <w:r>
        <w:rPr>
          <w:rFonts w:hint="eastAsia"/>
        </w:rPr>
        <w:t xml:space="preserve">管老师真的是一位能把大智慧融进班级小管理的大师，能时时给学生以心灵启迪，把对孩子们的爱能融入每一节课、每一次谈话、每一个眼神中的好老师。他的言传身教软化了孩子们的心灵，感化了孩子们的情趣，给我这个一线教师一次又一次的惊喜。 </w:t>
      </w:r>
      <w:r>
        <w:rPr>
          <w:rFonts w:hint="default"/>
        </w:rPr>
        <w:t>这本书是一线教师的宝典，我读到目前觉得很实用的是里面的“纪律学”，这对我的班级管理很有效。管老师说管纪律需要技巧和策略：认真、投入的人特批不重默。运用到我的班级，</w:t>
      </w:r>
      <w:r>
        <w:rPr>
          <w:rFonts w:hint="default"/>
        </w:rPr>
        <w:t>我会根据学生的情况而定订正默写的遍数，这激发了学生认真默写。</w:t>
      </w:r>
      <w:r>
        <w:rPr>
          <w:rFonts w:hint="eastAsia"/>
        </w:rPr>
        <w:t xml:space="preserve"> 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default"/>
        </w:rPr>
        <w:t>这就是我这段时间的阅读，书需要用心啃，</w:t>
      </w:r>
      <w:r>
        <w:rPr>
          <w:rFonts w:hint="default"/>
        </w:rPr>
        <w:t>但愿我们都能</w:t>
      </w:r>
      <w:r>
        <w:rPr>
          <w:rFonts w:hint="default"/>
        </w:rPr>
        <w:t>做到自律，</w:t>
      </w:r>
      <w:r>
        <w:rPr>
          <w:rFonts w:hint="default"/>
        </w:rPr>
        <w:t>因为</w:t>
      </w:r>
      <w:bookmarkStart w:id="0" w:name="_GoBack"/>
      <w:bookmarkEnd w:id="0"/>
      <w:r>
        <w:rPr>
          <w:rFonts w:hint="default"/>
        </w:rPr>
        <w:t>遇见未来，未来可期。</w:t>
      </w: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23D7D4"/>
    <w:rsid w:val="39CEBCDC"/>
    <w:rsid w:val="7F5F4808"/>
    <w:rsid w:val="7F763241"/>
    <w:rsid w:val="CB560100"/>
    <w:rsid w:val="DD23D7D4"/>
    <w:rsid w:val="F59CCDE9"/>
    <w:rsid w:val="F7B6C025"/>
    <w:rsid w:val="FFF9E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Office_2.3.1.3761_F1E327BC-269C-435d-A152-05C5408002CA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2020-06-08T10:21:00Z</dcterms:created>
  <dc:creator>nana</dc:creator>
  <cp:lastModifiedBy>nana</cp:lastModifiedBy>
  <dcterms:modified xsi:type="dcterms:W3CDTF">2020-06-12T21:44:41Z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2052-2.3.1.3761</vt:lpwstr>
  </property>
</Properties>
</file>