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10 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(6.8-6.14)</w:t>
      </w:r>
    </w:p>
    <w:p>
      <w:pPr>
        <w:spacing w:line="320" w:lineRule="exact"/>
        <w:jc w:val="center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【教师例会】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1、常规学习：文明礼义、活动安全教育、教师工作纪律教育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2、疫情防控及春季防病教育：日常防控措施、日常检查中的问题反馈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3、做好文明城市验收准备工作，学习市《文明行为促进条例》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【学生发展处】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周一：一年级学生入队仪式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（责任人：印亚宏）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迎接“文明城市验收”活动（责任人：苏亚刚、印亚宏）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【课程教学处】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一、教学常规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1.语文组：责任人：范丽花 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（1） 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五1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五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陈霄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  <w:szCs w:val="22"/>
              </w:rPr>
              <w:t>季亚芬、何晓燕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（2）线上牵手活动（周四上午）。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（3）优秀诗歌作品征集上交（6月10号前）。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（4）经典诵读准备工作。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2.英语组：（责任人：邹红霞） 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（1）</w:t>
      </w:r>
      <w:r>
        <w:rPr>
          <w:rFonts w:hint="eastAsia" w:ascii="楷体" w:hAnsi="楷体" w:eastAsia="楷体"/>
          <w:sz w:val="28"/>
          <w:szCs w:val="22"/>
        </w:rPr>
        <w:t>线上交流读书心得（好书共读《孩子，英语这样学》）。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（2）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413"/>
        <w:gridCol w:w="195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节次</w:t>
            </w:r>
          </w:p>
        </w:tc>
        <w:tc>
          <w:tcPr>
            <w:tcW w:w="141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执教老师</w:t>
            </w:r>
          </w:p>
        </w:tc>
        <w:tc>
          <w:tcPr>
            <w:tcW w:w="195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听课老师</w:t>
            </w:r>
          </w:p>
        </w:tc>
        <w:tc>
          <w:tcPr>
            <w:tcW w:w="258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四1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二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三</w:t>
            </w:r>
          </w:p>
        </w:tc>
        <w:tc>
          <w:tcPr>
            <w:tcW w:w="141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2"/>
              </w:rPr>
            </w:pPr>
            <w:r>
              <w:rPr>
                <w:rFonts w:hint="eastAsia" w:ascii="楷体" w:hAnsi="楷体" w:eastAsia="楷体"/>
                <w:sz w:val="28"/>
                <w:szCs w:val="22"/>
              </w:rPr>
              <w:t>包娣</w:t>
            </w:r>
          </w:p>
        </w:tc>
        <w:tc>
          <w:tcPr>
            <w:tcW w:w="195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2"/>
              </w:rPr>
            </w:pPr>
            <w:r>
              <w:rPr>
                <w:rFonts w:hint="eastAsia" w:ascii="楷体" w:hAnsi="楷体" w:eastAsia="楷体"/>
                <w:sz w:val="28"/>
                <w:szCs w:val="22"/>
              </w:rPr>
              <w:t>殷彩霞、黄涛</w:t>
            </w:r>
          </w:p>
        </w:tc>
        <w:tc>
          <w:tcPr>
            <w:tcW w:w="258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2"/>
              </w:rPr>
            </w:pPr>
            <w:r>
              <w:rPr>
                <w:rFonts w:hint="eastAsia" w:ascii="楷体" w:hAnsi="楷体" w:eastAsia="楷体"/>
                <w:sz w:val="28"/>
                <w:szCs w:val="22"/>
              </w:rPr>
              <w:t>随堂关注学生常规和作业批改情况</w:t>
            </w:r>
          </w:p>
        </w:tc>
      </w:tr>
    </w:tbl>
    <w:p>
      <w:pPr>
        <w:spacing w:line="360" w:lineRule="exact"/>
        <w:rPr>
          <w:rFonts w:ascii="楷体" w:hAnsi="楷体" w:eastAsia="楷体"/>
          <w:sz w:val="28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3.数学组： 责任人： 杨小亚   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</w:rPr>
        <w:t xml:space="preserve">(1) </w:t>
      </w:r>
      <w:r>
        <w:rPr>
          <w:rFonts w:hint="eastAsia" w:ascii="楷体" w:hAnsi="楷体" w:eastAsia="楷体"/>
          <w:sz w:val="28"/>
          <w:szCs w:val="22"/>
        </w:rPr>
        <w:t>周一13:00蒋金俊区10分钟模拟上课比赛。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(2) 集体备课。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综合组：责任人：戴謇  张惠琴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</w:rPr>
        <w:t>（1）</w:t>
      </w:r>
      <w:r>
        <w:rPr>
          <w:rFonts w:hint="eastAsia" w:ascii="楷体" w:hAnsi="楷体" w:eastAsia="楷体"/>
          <w:sz w:val="28"/>
          <w:szCs w:val="22"/>
        </w:rPr>
        <w:t>各备课组集体备课。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szCs w:val="22"/>
        </w:rPr>
        <w:t>（2）教研活动：周六综合实践活动课程指导《绣美童年》，执教：黄涛。活动方式：云端课程。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二、 课程教学处常规工作推进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1.关注教学常规（责任人：钱丽娟  范丽花）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2.一年级“小菜篮”课程系列化推进。（责任人：胥建芬、黄琳琳、薛滢、蔡秋秋）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3.四年级“绣美童年”之绣球花扦插课程推进（责任人：黄涛、王晓亮、周寒竹）  </w:t>
      </w:r>
      <w:bookmarkStart w:id="0" w:name="_GoBack"/>
      <w:bookmarkEnd w:id="0"/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 周四，研究性学习市级比赛，地点荆川小学 （陈霄、张晓婷、王晓亮、徐湘 ）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5.周六绣球花课程云端课程研讨。（</w:t>
      </w:r>
      <w:r>
        <w:rPr>
          <w:rFonts w:hint="eastAsia" w:ascii="楷体" w:hAnsi="楷体" w:eastAsia="楷体"/>
          <w:sz w:val="28"/>
          <w:lang w:eastAsia="zh-CN"/>
        </w:rPr>
        <w:t>戴謇</w:t>
      </w:r>
      <w:r>
        <w:rPr>
          <w:rFonts w:hint="eastAsia" w:ascii="楷体" w:hAnsi="楷体" w:eastAsia="楷体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</w:rPr>
        <w:t>钱丽娟）</w:t>
      </w:r>
    </w:p>
    <w:p>
      <w:pPr>
        <w:spacing w:line="360" w:lineRule="exact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 xml:space="preserve"> 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【后勤处】</w:t>
      </w:r>
    </w:p>
    <w:p>
      <w:pPr>
        <w:numPr>
          <w:ilvl w:val="0"/>
          <w:numId w:val="2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文明城市验收准备工作（后勤卫生、校园安全）</w:t>
      </w:r>
      <w:r>
        <w:rPr>
          <w:rFonts w:hint="eastAsia" w:ascii="楷体_GB2312" w:hAnsi="楷体_GB2312" w:eastAsia="楷体_GB2312" w:cs="楷体_GB2312"/>
          <w:sz w:val="28"/>
          <w:szCs w:val="28"/>
        </w:rPr>
        <w:t>（责任人：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蔡峰、高勤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numPr>
          <w:ilvl w:val="0"/>
          <w:numId w:val="2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组织教师组织市安全生产月知识竞赛（责任人：高勤）</w:t>
      </w:r>
    </w:p>
    <w:p>
      <w:pPr>
        <w:numPr>
          <w:ilvl w:val="0"/>
          <w:numId w:val="2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做好2020年政府采购预算编制工作（责任人：蔡锋）</w:t>
      </w:r>
    </w:p>
    <w:p>
      <w:pPr>
        <w:numPr>
          <w:ilvl w:val="0"/>
          <w:numId w:val="0"/>
        </w:numPr>
        <w:spacing w:line="360" w:lineRule="exac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1、做好文明城市迎检工作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847F7"/>
    <w:multiLevelType w:val="singleLevel"/>
    <w:tmpl w:val="C3984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2E6E72"/>
    <w:multiLevelType w:val="singleLevel"/>
    <w:tmpl w:val="E92E6E7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1F2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55C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296A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687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1E3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1A5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1BC4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00ED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57B0FED"/>
    <w:rsid w:val="19F3591E"/>
    <w:rsid w:val="3AF32304"/>
    <w:rsid w:val="42524A24"/>
    <w:rsid w:val="51BB34A1"/>
    <w:rsid w:val="5C867285"/>
    <w:rsid w:val="62544A8C"/>
    <w:rsid w:val="76087A47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88</Words>
  <Characters>502</Characters>
  <Lines>4</Lines>
  <Paragraphs>1</Paragraphs>
  <ScaleCrop>false</ScaleCrop>
  <LinksUpToDate>false</LinksUpToDate>
  <CharactersWithSpaces>589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2020-06-08T06:40:00Z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