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199"/>
        <w:gridCol w:w="1548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各班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“’疫’起致敬 光华表达”开学典礼暨庆六一活动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10:35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语、数、综合、康复教研组长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fitText w:val="0" w:id="0"/>
              </w:rPr>
              <w:t>期初教研组工作会议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10:35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校行政、三百课项目组成员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商定主要成员名单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10:35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全体行政、班主任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开学初宣传工作会议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9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本周轮值校长潘雅萍。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当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空课时，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落实常态化疫情防控，重视班级午餐管理，关注放学后班级消杀管理。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学习强国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1.颁发上学期优秀学生奖品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2.解读“教师一日常规”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3.完成天宁区融合教育资源教师云端培训研讨会方案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1.三百课结题报告修改完成，结题材料汇总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2.确定省规划课题开题论证时间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1.开展开学第一课活动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2.庆六一活动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阳光食堂平台操作培训，涉及人员有:食堂负责人，食堂会计，配餐公司。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招募一位保洁员。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无线网络整改项目审计。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厕所编制预算定稿。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班级开展“防溺水教育”和“防火教育”。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1.送教上门工作开始第一次送教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2.区域远程送教直播课程写好开题报告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1.汇总4-5月微信、新闻发布情况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2.汇总部门宣传计划，重大活动提前联系记者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3.成立舆情管理工作小组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4.周四（6月4日）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召开宣传工作会议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1.组织党员活动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2.做好支部规范化台账整理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1.制作冷凝皂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2..拟定常州市天宁区光华成长支持中心工作人员招聘公告。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1.请关注校网后台公文，及时完成公文。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tabs>
          <w:tab w:val="left" w:pos="2467"/>
        </w:tabs>
        <w:wordWrap w:val="0"/>
        <w:spacing w:before="100" w:beforeAutospacing="1" w:after="100" w:afterAutospacing="1"/>
        <w:jc w:val="both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3BC4"/>
    <w:multiLevelType w:val="singleLevel"/>
    <w:tmpl w:val="81503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B8E594"/>
    <w:multiLevelType w:val="singleLevel"/>
    <w:tmpl w:val="FAB8E5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0F24EB3"/>
    <w:rsid w:val="018F3AF2"/>
    <w:rsid w:val="019632B6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3406F71"/>
    <w:rsid w:val="14EB24C3"/>
    <w:rsid w:val="16A036EA"/>
    <w:rsid w:val="16E20DD4"/>
    <w:rsid w:val="16FC6E51"/>
    <w:rsid w:val="17CF2BCB"/>
    <w:rsid w:val="19A06E87"/>
    <w:rsid w:val="1BE23F81"/>
    <w:rsid w:val="1C47435B"/>
    <w:rsid w:val="1C5940AE"/>
    <w:rsid w:val="1FB67B6D"/>
    <w:rsid w:val="210C5C18"/>
    <w:rsid w:val="210C5EE9"/>
    <w:rsid w:val="21D7394D"/>
    <w:rsid w:val="21E2536F"/>
    <w:rsid w:val="243855B3"/>
    <w:rsid w:val="258605A8"/>
    <w:rsid w:val="280C37EB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4342886"/>
    <w:rsid w:val="36E5165C"/>
    <w:rsid w:val="37E52DD0"/>
    <w:rsid w:val="38B53DC7"/>
    <w:rsid w:val="3B86156B"/>
    <w:rsid w:val="3BE80FC5"/>
    <w:rsid w:val="3C367B6A"/>
    <w:rsid w:val="3D4756E3"/>
    <w:rsid w:val="3F3D56C3"/>
    <w:rsid w:val="400835D6"/>
    <w:rsid w:val="40FD1811"/>
    <w:rsid w:val="412570B8"/>
    <w:rsid w:val="41B07470"/>
    <w:rsid w:val="43206458"/>
    <w:rsid w:val="437826F9"/>
    <w:rsid w:val="44366F2F"/>
    <w:rsid w:val="45A0123D"/>
    <w:rsid w:val="47B10BCE"/>
    <w:rsid w:val="47D53887"/>
    <w:rsid w:val="49A859BB"/>
    <w:rsid w:val="49AC7F04"/>
    <w:rsid w:val="4CE67E3A"/>
    <w:rsid w:val="4DBF13C9"/>
    <w:rsid w:val="503702CD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E335DCA"/>
    <w:rsid w:val="5E8D2535"/>
    <w:rsid w:val="5F556840"/>
    <w:rsid w:val="63D77EB7"/>
    <w:rsid w:val="64A44F9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30A44AE"/>
    <w:rsid w:val="74866F76"/>
    <w:rsid w:val="77A301CA"/>
    <w:rsid w:val="78610694"/>
    <w:rsid w:val="7A8A4CDA"/>
    <w:rsid w:val="7AE40939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2020-05-30T06:41:28Z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