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107" w:rightChars="-51" w:firstLine="562" w:firstLineChars="200"/>
        <w:jc w:val="center"/>
        <w:rPr>
          <w:rFonts w:hint="eastAsia" w:ascii="宋体" w:hAnsi="宋体"/>
          <w:b/>
          <w:bCs/>
          <w:sz w:val="28"/>
          <w:szCs w:val="28"/>
          <w:lang w:val="en-US" w:eastAsia="zh-CN"/>
        </w:rPr>
      </w:pPr>
      <w:r>
        <w:rPr>
          <w:rFonts w:hint="eastAsia" w:ascii="宋体" w:hAnsi="宋体"/>
          <w:b/>
          <w:bCs/>
          <w:sz w:val="28"/>
          <w:szCs w:val="28"/>
          <w:lang w:val="en-US" w:eastAsia="zh-CN"/>
        </w:rPr>
        <w:t>《情景教学在高中体育教学中的应用研究》中期报告</w:t>
      </w:r>
    </w:p>
    <w:p>
      <w:pPr>
        <w:spacing w:line="360" w:lineRule="exact"/>
        <w:ind w:right="-107" w:rightChars="-51" w:firstLine="600" w:firstLineChars="200"/>
        <w:jc w:val="center"/>
        <w:rPr>
          <w:rFonts w:hint="default" w:ascii="宋体" w:hAnsi="宋体"/>
          <w:b w:val="0"/>
          <w:bCs w:val="0"/>
          <w:sz w:val="30"/>
          <w:szCs w:val="30"/>
          <w:lang w:val="en-US" w:eastAsia="zh-CN"/>
        </w:rPr>
      </w:pPr>
      <w:r>
        <w:rPr>
          <w:rFonts w:hint="eastAsia" w:ascii="宋体" w:hAnsi="宋体"/>
          <w:b w:val="0"/>
          <w:bCs w:val="0"/>
          <w:sz w:val="30"/>
          <w:szCs w:val="30"/>
          <w:lang w:val="en-US" w:eastAsia="zh-CN"/>
        </w:rPr>
        <w:t>贺 淼</w:t>
      </w:r>
    </w:p>
    <w:p>
      <w:pPr>
        <w:spacing w:line="300" w:lineRule="auto"/>
        <w:rPr>
          <w:rFonts w:hint="default"/>
          <w:b/>
          <w:bCs/>
          <w:sz w:val="28"/>
          <w:szCs w:val="28"/>
          <w:lang w:val="en-US" w:eastAsia="zh-CN"/>
        </w:rPr>
      </w:pPr>
      <w:r>
        <w:rPr>
          <w:rFonts w:hint="eastAsia"/>
          <w:b/>
          <w:bCs/>
          <w:sz w:val="28"/>
          <w:szCs w:val="28"/>
          <w:lang w:val="en-US" w:eastAsia="zh-CN"/>
        </w:rPr>
        <w:t>1.引言</w:t>
      </w:r>
    </w:p>
    <w:p>
      <w:pPr>
        <w:ind w:firstLine="480" w:firstLineChars="200"/>
      </w:pPr>
      <w:r>
        <w:rPr>
          <w:rFonts w:hint="eastAsia"/>
          <w:sz w:val="24"/>
        </w:rPr>
        <w:t>常州市第三中学曾是全国体育红旗学校，培养出大批体育优秀运动员。新世纪初，高中体育课改后，本校依据“三中女篮”高水平运动队创新了高中篮球集体项目比赛，风靡大江南北。缪素玉、庄卫老师分别获江苏省与常州市高中体育优秀课评选一等奖。</w:t>
      </w:r>
      <w:r>
        <w:rPr>
          <w:rFonts w:hint="eastAsia"/>
          <w:sz w:val="24"/>
          <w:lang w:val="en-US" w:eastAsia="zh-CN"/>
        </w:rPr>
        <w:t>2018</w:t>
      </w:r>
      <w:r>
        <w:rPr>
          <w:rFonts w:hint="eastAsia"/>
          <w:sz w:val="24"/>
        </w:rPr>
        <w:t>年初《高中体育与健康课程标准》（2017年版）正式颁发后，常州被定为江苏省贯彻落实“高中课标”实验区。课程标准是国家课程的纲领性文件，体现国家意志。课程标准的修订符合党和国家对新时期人才培养的新要求。为此，我校将进行“情景教学在高中体育教学中的应用研究”，为高中新课标能更好、更快的实施渗透到教学中，献上绵薄之力。</w:t>
      </w:r>
    </w:p>
    <w:p>
      <w:pPr>
        <w:spacing w:line="300" w:lineRule="auto"/>
        <w:rPr>
          <w:rFonts w:hint="eastAsia"/>
          <w:sz w:val="28"/>
          <w:szCs w:val="28"/>
        </w:rPr>
      </w:pPr>
      <w:r>
        <w:rPr>
          <w:rFonts w:hint="eastAsia"/>
          <w:b/>
          <w:bCs/>
          <w:sz w:val="28"/>
          <w:szCs w:val="28"/>
          <w:lang w:val="en-US" w:eastAsia="zh-CN"/>
        </w:rPr>
        <w:t>2</w:t>
      </w:r>
      <w:r>
        <w:rPr>
          <w:rFonts w:hint="eastAsia"/>
          <w:b/>
          <w:bCs/>
          <w:sz w:val="28"/>
          <w:szCs w:val="28"/>
        </w:rPr>
        <w:t>.核心概念理解：</w:t>
      </w:r>
    </w:p>
    <w:p>
      <w:pPr>
        <w:ind w:firstLine="480" w:firstLineChars="200"/>
        <w:rPr>
          <w:rFonts w:hint="eastAsia" w:ascii="宋体" w:hAnsi="宋体"/>
          <w:sz w:val="24"/>
        </w:rPr>
      </w:pPr>
      <w:r>
        <w:rPr>
          <w:rFonts w:hint="eastAsia"/>
          <w:sz w:val="24"/>
        </w:rPr>
        <w:t>“情景教学”：</w:t>
      </w:r>
      <w:r>
        <w:rPr>
          <w:rFonts w:hint="eastAsia" w:ascii="宋体" w:hAnsi="宋体"/>
          <w:sz w:val="24"/>
        </w:rPr>
        <w:t xml:space="preserve">情景教学就是运用具体生动的场景,以激起学生主动的学习兴趣、提高学习效率的一种教学方法。   </w:t>
      </w:r>
    </w:p>
    <w:p>
      <w:pPr>
        <w:spacing w:line="300" w:lineRule="auto"/>
        <w:ind w:right="-107" w:rightChars="-51"/>
        <w:rPr>
          <w:rFonts w:hint="eastAsia" w:ascii="宋体" w:hAnsi="宋体" w:cs="宋体"/>
          <w:b/>
          <w:bCs/>
          <w:color w:val="auto"/>
          <w:sz w:val="28"/>
          <w:szCs w:val="28"/>
        </w:rPr>
      </w:pP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.研究价值</w:t>
      </w:r>
    </w:p>
    <w:p>
      <w:pPr>
        <w:spacing w:line="300" w:lineRule="auto"/>
        <w:ind w:right="-107" w:rightChars="-51"/>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通过创设复杂情境的练习，激发高中学生参加体育课的兴趣。</w:t>
      </w:r>
    </w:p>
    <w:p>
      <w:pPr>
        <w:spacing w:line="300" w:lineRule="auto"/>
        <w:ind w:right="-107" w:rightChars="-51"/>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通过对创设复杂情境的研究，</w:t>
      </w:r>
      <w:r>
        <w:rPr>
          <w:rFonts w:hint="eastAsia" w:ascii="宋体" w:hAnsi="宋体" w:cs="宋体"/>
          <w:sz w:val="24"/>
        </w:rPr>
        <w:t>提高教师专业水平，促进教师专业快速发展</w:t>
      </w:r>
      <w:r>
        <w:rPr>
          <w:rFonts w:hint="eastAsia" w:ascii="宋体" w:hAnsi="宋体"/>
          <w:sz w:val="24"/>
        </w:rPr>
        <w:t>。</w:t>
      </w:r>
    </w:p>
    <w:p>
      <w:pPr>
        <w:spacing w:line="300" w:lineRule="auto"/>
        <w:ind w:right="-107" w:rightChars="-51"/>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通过创设复杂情境的练习，提高体育课教学质量和效率。</w:t>
      </w:r>
    </w:p>
    <w:p>
      <w:pPr>
        <w:spacing w:line="300" w:lineRule="auto"/>
        <w:ind w:right="-107" w:rightChars="-51"/>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通过创设复杂情境的练习，促进学生体育学科核心素养的落实。</w:t>
      </w:r>
    </w:p>
    <w:p>
      <w:pPr>
        <w:spacing w:line="300" w:lineRule="auto"/>
        <w:rPr>
          <w:rFonts w:hint="default"/>
          <w:b/>
          <w:bCs/>
          <w:sz w:val="28"/>
          <w:szCs w:val="28"/>
          <w:lang w:val="en-US" w:eastAsia="zh-CN"/>
        </w:rPr>
      </w:pPr>
      <w:r>
        <w:rPr>
          <w:rFonts w:hint="eastAsia"/>
          <w:b/>
          <w:bCs/>
          <w:sz w:val="28"/>
          <w:szCs w:val="28"/>
          <w:lang w:val="en-US" w:eastAsia="zh-CN"/>
        </w:rPr>
        <w:t>4.研究目标</w:t>
      </w:r>
    </w:p>
    <w:p>
      <w:pPr>
        <w:spacing w:line="300" w:lineRule="auto"/>
        <w:ind w:right="-107" w:rightChars="-51"/>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通过研究，体育教师能领会《高中体育与健康课程标准》（2011年版）精神，提高教师专业水平，促进教师专业快速发展。</w:t>
      </w:r>
    </w:p>
    <w:p>
      <w:pPr>
        <w:spacing w:line="300" w:lineRule="auto"/>
        <w:ind w:right="-107" w:rightChars="-51"/>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对高中体育教学中复杂情景的归类研究。</w:t>
      </w:r>
    </w:p>
    <w:p>
      <w:pPr>
        <w:spacing w:line="300" w:lineRule="auto"/>
        <w:ind w:right="-107" w:rightChars="-51"/>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提高对高中体育教学中复杂情景应用的认识。</w:t>
      </w:r>
    </w:p>
    <w:p>
      <w:pPr>
        <w:spacing w:line="300" w:lineRule="auto"/>
        <w:ind w:right="-107" w:rightChars="-51"/>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通过情景教学的应用研究，激发高中学生体育课程的学习兴趣。</w:t>
      </w:r>
    </w:p>
    <w:p>
      <w:pPr>
        <w:spacing w:line="300" w:lineRule="auto"/>
        <w:ind w:right="-107" w:rightChars="-51"/>
        <w:rPr>
          <w:rFonts w:hint="eastAsia"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提高高中体育教学质量，落实学生学科核心素养的培养。</w:t>
      </w:r>
    </w:p>
    <w:p>
      <w:pPr>
        <w:spacing w:line="300" w:lineRule="auto"/>
        <w:rPr>
          <w:rFonts w:hint="eastAsia"/>
          <w:b/>
          <w:bCs/>
          <w:sz w:val="28"/>
          <w:szCs w:val="28"/>
          <w:lang w:val="en-US" w:eastAsia="zh-CN"/>
        </w:rPr>
      </w:pPr>
      <w:r>
        <w:rPr>
          <w:rFonts w:hint="eastAsia"/>
          <w:b/>
          <w:bCs/>
          <w:sz w:val="28"/>
          <w:szCs w:val="28"/>
          <w:lang w:val="en-US" w:eastAsia="zh-CN"/>
        </w:rPr>
        <w:t>5.研究内容</w:t>
      </w:r>
    </w:p>
    <w:p>
      <w:pPr>
        <w:spacing w:line="300" w:lineRule="auto"/>
        <w:jc w:val="both"/>
        <w:rPr>
          <w:rFonts w:hint="eastAsia" w:ascii="宋体"/>
          <w:sz w:val="24"/>
        </w:rPr>
      </w:pPr>
      <w:r>
        <w:rPr>
          <w:rFonts w:hint="eastAsia" w:ascii="宋体"/>
          <w:sz w:val="24"/>
          <w:lang w:eastAsia="zh-CN"/>
        </w:rPr>
        <w:t>（</w:t>
      </w:r>
      <w:r>
        <w:rPr>
          <w:rFonts w:hint="eastAsia" w:ascii="宋体"/>
          <w:sz w:val="24"/>
          <w:lang w:val="en-US" w:eastAsia="zh-CN"/>
        </w:rPr>
        <w:t>1</w:t>
      </w:r>
      <w:r>
        <w:rPr>
          <w:rFonts w:hint="eastAsia" w:ascii="宋体"/>
          <w:sz w:val="24"/>
          <w:lang w:eastAsia="zh-CN"/>
        </w:rPr>
        <w:t>）</w:t>
      </w:r>
      <w:r>
        <w:rPr>
          <w:rFonts w:hint="eastAsia" w:ascii="宋体"/>
          <w:sz w:val="24"/>
        </w:rPr>
        <w:t>深入学习研究《高中体育与健康课程标准》（201</w:t>
      </w:r>
      <w:r>
        <w:rPr>
          <w:rFonts w:hint="eastAsia" w:ascii="宋体"/>
          <w:sz w:val="24"/>
          <w:lang w:val="en-US" w:eastAsia="zh-CN"/>
        </w:rPr>
        <w:t>7</w:t>
      </w:r>
      <w:r>
        <w:rPr>
          <w:rFonts w:hint="eastAsia" w:ascii="宋体"/>
          <w:sz w:val="24"/>
        </w:rPr>
        <w:t>年版）。</w:t>
      </w:r>
    </w:p>
    <w:p>
      <w:pPr>
        <w:spacing w:line="300" w:lineRule="auto"/>
        <w:jc w:val="both"/>
        <w:rPr>
          <w:rFonts w:hint="eastAsia" w:ascii="宋体"/>
          <w:sz w:val="24"/>
        </w:rPr>
      </w:pPr>
      <w:r>
        <w:rPr>
          <w:rFonts w:hint="eastAsia" w:ascii="宋体"/>
          <w:sz w:val="24"/>
          <w:lang w:eastAsia="zh-CN"/>
        </w:rPr>
        <w:t>（</w:t>
      </w:r>
      <w:r>
        <w:rPr>
          <w:rFonts w:hint="eastAsia" w:ascii="宋体"/>
          <w:sz w:val="24"/>
          <w:lang w:val="en-US" w:eastAsia="zh-CN"/>
        </w:rPr>
        <w:t>2</w:t>
      </w:r>
      <w:r>
        <w:rPr>
          <w:rFonts w:hint="eastAsia" w:ascii="宋体"/>
          <w:sz w:val="24"/>
          <w:lang w:eastAsia="zh-CN"/>
        </w:rPr>
        <w:t>）</w:t>
      </w:r>
      <w:r>
        <w:rPr>
          <w:rFonts w:hint="eastAsia" w:ascii="宋体"/>
          <w:sz w:val="24"/>
        </w:rPr>
        <w:t>高中复杂情景教学内涵、分类与理论基础。</w:t>
      </w:r>
    </w:p>
    <w:p>
      <w:pPr>
        <w:spacing w:line="300" w:lineRule="auto"/>
        <w:jc w:val="both"/>
        <w:rPr>
          <w:rFonts w:hint="eastAsia" w:ascii="宋体"/>
          <w:sz w:val="24"/>
        </w:rPr>
      </w:pPr>
      <w:r>
        <w:rPr>
          <w:rFonts w:hint="eastAsia" w:ascii="宋体"/>
          <w:sz w:val="24"/>
          <w:lang w:eastAsia="zh-CN"/>
        </w:rPr>
        <w:t>（</w:t>
      </w:r>
      <w:r>
        <w:rPr>
          <w:rFonts w:hint="eastAsia" w:ascii="宋体"/>
          <w:sz w:val="24"/>
          <w:lang w:val="en-US" w:eastAsia="zh-CN"/>
        </w:rPr>
        <w:t>3</w:t>
      </w:r>
      <w:r>
        <w:rPr>
          <w:rFonts w:hint="eastAsia" w:ascii="宋体"/>
          <w:sz w:val="24"/>
          <w:lang w:eastAsia="zh-CN"/>
        </w:rPr>
        <w:t>）</w:t>
      </w:r>
      <w:r>
        <w:rPr>
          <w:rFonts w:hint="eastAsia" w:ascii="宋体"/>
          <w:sz w:val="24"/>
        </w:rPr>
        <w:t>情景教学法对激发高中学生体育课学习兴趣的研究。</w:t>
      </w:r>
    </w:p>
    <w:p>
      <w:pPr>
        <w:spacing w:line="300" w:lineRule="auto"/>
        <w:jc w:val="both"/>
        <w:rPr>
          <w:rFonts w:hint="eastAsia" w:ascii="宋体"/>
          <w:sz w:val="24"/>
        </w:rPr>
      </w:pPr>
      <w:r>
        <w:rPr>
          <w:rFonts w:hint="eastAsia" w:ascii="宋体"/>
          <w:sz w:val="24"/>
          <w:lang w:eastAsia="zh-CN"/>
        </w:rPr>
        <w:t>（</w:t>
      </w:r>
      <w:r>
        <w:rPr>
          <w:rFonts w:hint="eastAsia" w:ascii="宋体"/>
          <w:sz w:val="24"/>
          <w:lang w:val="en-US" w:eastAsia="zh-CN"/>
        </w:rPr>
        <w:t>4</w:t>
      </w:r>
      <w:r>
        <w:rPr>
          <w:rFonts w:hint="eastAsia" w:ascii="宋体"/>
          <w:sz w:val="24"/>
          <w:lang w:eastAsia="zh-CN"/>
        </w:rPr>
        <w:t>）</w:t>
      </w:r>
      <w:r>
        <w:rPr>
          <w:rFonts w:hint="eastAsia" w:ascii="宋体"/>
          <w:sz w:val="24"/>
        </w:rPr>
        <w:t>情景教学法在高中体育教学中的合理运用。</w:t>
      </w:r>
    </w:p>
    <w:p>
      <w:pPr>
        <w:spacing w:line="300" w:lineRule="auto"/>
        <w:jc w:val="both"/>
        <w:rPr>
          <w:rFonts w:hint="eastAsia" w:ascii="宋体"/>
          <w:sz w:val="24"/>
        </w:rPr>
      </w:pPr>
      <w:r>
        <w:rPr>
          <w:rFonts w:hint="eastAsia" w:ascii="宋体"/>
          <w:sz w:val="24"/>
          <w:lang w:eastAsia="zh-CN"/>
        </w:rPr>
        <w:t>（</w:t>
      </w:r>
      <w:r>
        <w:rPr>
          <w:rFonts w:hint="eastAsia" w:ascii="宋体"/>
          <w:sz w:val="24"/>
          <w:lang w:val="en-US" w:eastAsia="zh-CN"/>
        </w:rPr>
        <w:t>5</w:t>
      </w:r>
      <w:r>
        <w:rPr>
          <w:rFonts w:hint="eastAsia" w:ascii="宋体"/>
          <w:sz w:val="24"/>
          <w:lang w:eastAsia="zh-CN"/>
        </w:rPr>
        <w:t>）</w:t>
      </w:r>
      <w:r>
        <w:rPr>
          <w:rFonts w:hint="eastAsia" w:ascii="宋体"/>
          <w:sz w:val="24"/>
        </w:rPr>
        <w:t>情景教学法与传统教学法对提高高中体育课教学质量比较研究。</w:t>
      </w:r>
    </w:p>
    <w:p>
      <w:pPr>
        <w:spacing w:line="300" w:lineRule="auto"/>
        <w:jc w:val="both"/>
        <w:rPr>
          <w:rFonts w:hint="eastAsia" w:ascii="宋体"/>
          <w:sz w:val="24"/>
        </w:rPr>
      </w:pPr>
      <w:r>
        <w:rPr>
          <w:rFonts w:hint="eastAsia" w:ascii="宋体"/>
          <w:sz w:val="24"/>
          <w:lang w:eastAsia="zh-CN"/>
        </w:rPr>
        <w:t>（</w:t>
      </w:r>
      <w:r>
        <w:rPr>
          <w:rFonts w:hint="eastAsia" w:ascii="宋体"/>
          <w:sz w:val="24"/>
          <w:lang w:val="en-US" w:eastAsia="zh-CN"/>
        </w:rPr>
        <w:t>6</w:t>
      </w:r>
      <w:r>
        <w:rPr>
          <w:rFonts w:hint="eastAsia" w:ascii="宋体"/>
          <w:sz w:val="24"/>
          <w:lang w:eastAsia="zh-CN"/>
        </w:rPr>
        <w:t>）</w:t>
      </w:r>
      <w:r>
        <w:rPr>
          <w:rFonts w:hint="eastAsia" w:ascii="宋体"/>
          <w:sz w:val="24"/>
        </w:rPr>
        <w:t>情景教学法与传统教学法对促进高中学生核心素养落实的对比研究。</w:t>
      </w:r>
    </w:p>
    <w:p>
      <w:pPr>
        <w:rPr>
          <w:rFonts w:ascii="宋体" w:hAnsi="宋体"/>
          <w:szCs w:val="21"/>
        </w:rPr>
      </w:pPr>
    </w:p>
    <w:p>
      <w:pPr>
        <w:spacing w:line="300" w:lineRule="auto"/>
        <w:ind w:right="-107" w:rightChars="-51"/>
        <w:rPr>
          <w:rFonts w:hint="eastAsia" w:ascii="宋体" w:hAnsi="宋体"/>
          <w:b/>
          <w:bCs/>
          <w:szCs w:val="21"/>
        </w:rPr>
      </w:pPr>
    </w:p>
    <w:p>
      <w:pPr>
        <w:spacing w:line="300" w:lineRule="auto"/>
        <w:rPr>
          <w:rFonts w:hint="eastAsia"/>
          <w:b/>
          <w:bCs/>
          <w:sz w:val="28"/>
          <w:szCs w:val="28"/>
          <w:lang w:val="en-US" w:eastAsia="zh-CN"/>
        </w:rPr>
      </w:pPr>
      <w:r>
        <w:rPr>
          <w:rFonts w:hint="eastAsia"/>
          <w:b/>
          <w:bCs/>
          <w:sz w:val="28"/>
          <w:szCs w:val="28"/>
          <w:lang w:val="en-US" w:eastAsia="zh-CN"/>
        </w:rPr>
        <w:t>6.研究方法</w:t>
      </w:r>
    </w:p>
    <w:p>
      <w:pPr>
        <w:spacing w:line="300" w:lineRule="auto"/>
        <w:rPr>
          <w:rFonts w:hint="eastAsia" w:ascii="宋体"/>
          <w:sz w:val="24"/>
        </w:rPr>
      </w:pPr>
      <w:r>
        <w:rPr>
          <w:rFonts w:hint="eastAsia" w:ascii="华文细黑" w:hAnsi="华文细黑" w:eastAsia="华文细黑"/>
          <w:szCs w:val="21"/>
        </w:rPr>
        <w:t xml:space="preserve">  </w:t>
      </w:r>
      <w:r>
        <w:rPr>
          <w:rFonts w:hint="eastAsia" w:ascii="宋体"/>
          <w:sz w:val="24"/>
          <w:lang w:eastAsia="zh-CN"/>
        </w:rPr>
        <w:t>（</w:t>
      </w:r>
      <w:r>
        <w:rPr>
          <w:rFonts w:hint="eastAsia" w:ascii="宋体"/>
          <w:sz w:val="24"/>
          <w:lang w:val="en-US" w:eastAsia="zh-CN"/>
        </w:rPr>
        <w:t>1</w:t>
      </w:r>
      <w:r>
        <w:rPr>
          <w:rFonts w:hint="eastAsia" w:ascii="宋体"/>
          <w:sz w:val="24"/>
          <w:lang w:eastAsia="zh-CN"/>
        </w:rPr>
        <w:t>）</w:t>
      </w:r>
      <w:r>
        <w:rPr>
          <w:rFonts w:hint="eastAsia" w:ascii="宋体"/>
          <w:sz w:val="24"/>
        </w:rPr>
        <w:t>文献资料法</w:t>
      </w:r>
    </w:p>
    <w:p>
      <w:pPr>
        <w:spacing w:line="300" w:lineRule="auto"/>
        <w:ind w:firstLine="480" w:firstLineChars="200"/>
        <w:rPr>
          <w:rFonts w:ascii="宋体" w:hAnsi="宋体"/>
          <w:szCs w:val="21"/>
        </w:rPr>
      </w:pPr>
      <w:r>
        <w:rPr>
          <w:rFonts w:hint="eastAsia" w:ascii="宋体"/>
          <w:sz w:val="24"/>
        </w:rPr>
        <w:t>主要应用于前期立论及资料收集阶段。根据文献调查，研判国内外最新的研究状况，借鉴已有研究成果，在此基础上设计本课题的研究思路与方向。根据本研究的需要，在中国知网、博硕士论文库有针对性、有目的性的查阅了高中情景教学法在教学中的影响作用等相关资料，同时对这些重要文献进行严谨的整理、归纳，为论文的选题和文献综述提供有力理论依据和有价值的参考材料。</w:t>
      </w:r>
    </w:p>
    <w:p>
      <w:pPr>
        <w:spacing w:line="300" w:lineRule="auto"/>
        <w:ind w:firstLine="240" w:firstLineChars="100"/>
        <w:rPr>
          <w:rFonts w:hint="eastAsia" w:ascii="宋体"/>
          <w:sz w:val="24"/>
        </w:rPr>
      </w:pPr>
      <w:r>
        <w:rPr>
          <w:rFonts w:hint="eastAsia" w:ascii="宋体"/>
          <w:sz w:val="24"/>
          <w:lang w:eastAsia="zh-CN"/>
        </w:rPr>
        <w:t>（</w:t>
      </w:r>
      <w:r>
        <w:rPr>
          <w:rFonts w:hint="eastAsia" w:ascii="宋体"/>
          <w:sz w:val="24"/>
          <w:lang w:val="en-US" w:eastAsia="zh-CN"/>
        </w:rPr>
        <w:t>2</w:t>
      </w:r>
      <w:r>
        <w:rPr>
          <w:rFonts w:hint="eastAsia" w:ascii="宋体"/>
          <w:sz w:val="24"/>
          <w:lang w:eastAsia="zh-CN"/>
        </w:rPr>
        <w:t>）</w:t>
      </w:r>
      <w:r>
        <w:rPr>
          <w:rFonts w:hint="eastAsia" w:ascii="宋体"/>
          <w:sz w:val="24"/>
        </w:rPr>
        <w:t>调查法</w:t>
      </w:r>
    </w:p>
    <w:p>
      <w:pPr>
        <w:spacing w:line="300" w:lineRule="auto"/>
        <w:ind w:firstLine="480" w:firstLineChars="200"/>
        <w:rPr>
          <w:rFonts w:hint="eastAsia" w:ascii="宋体"/>
          <w:sz w:val="24"/>
        </w:rPr>
      </w:pPr>
      <w:r>
        <w:rPr>
          <w:rFonts w:hint="eastAsia" w:ascii="宋体"/>
          <w:sz w:val="24"/>
        </w:rPr>
        <w:t>a.专家访谈</w:t>
      </w:r>
    </w:p>
    <w:p>
      <w:pPr>
        <w:spacing w:line="300" w:lineRule="auto"/>
        <w:ind w:firstLine="480" w:firstLineChars="200"/>
        <w:rPr>
          <w:rFonts w:hint="eastAsia" w:ascii="宋体"/>
          <w:sz w:val="24"/>
        </w:rPr>
      </w:pPr>
      <w:r>
        <w:rPr>
          <w:rFonts w:hint="eastAsia" w:ascii="宋体"/>
          <w:sz w:val="24"/>
        </w:rPr>
        <w:t>为了确保本研究的有效性和科学性，本人在论文研究过程中对10 位专家进行了咨询，获取了宝贵的意见。 在教学实验前的较长时间里，主要咨询对象是体育教学研究方向的各位专家，咨询的主要内容在于研究的选题和研究方法最终选择，在具体教学对比实验的实际操作过程中，主要向专家咨询问题主要是关于一些突发性干扰实验的问题处理办法，如由于个别学生的不定期缺课，使其对教学技能的掌握造成一定影响，这种情况如何处理等等。</w:t>
      </w:r>
    </w:p>
    <w:p>
      <w:pPr>
        <w:spacing w:line="300" w:lineRule="auto"/>
        <w:ind w:firstLine="480" w:firstLineChars="200"/>
        <w:rPr>
          <w:rFonts w:hint="eastAsia" w:ascii="宋体"/>
          <w:sz w:val="24"/>
        </w:rPr>
      </w:pPr>
      <w:r>
        <w:rPr>
          <w:rFonts w:hint="eastAsia" w:ascii="宋体"/>
          <w:sz w:val="24"/>
        </w:rPr>
        <w:t>b.问卷调查法</w:t>
      </w:r>
    </w:p>
    <w:p>
      <w:pPr>
        <w:spacing w:line="300" w:lineRule="auto"/>
        <w:ind w:firstLine="480" w:firstLineChars="200"/>
        <w:rPr>
          <w:rFonts w:hint="eastAsia" w:ascii="宋体"/>
          <w:sz w:val="24"/>
        </w:rPr>
      </w:pPr>
      <w:r>
        <w:rPr>
          <w:rFonts w:hint="eastAsia" w:ascii="宋体"/>
          <w:sz w:val="24"/>
        </w:rPr>
        <w:t>制定相关问卷，发放给学生填写，回收进行数理统计，调查复杂情境的练习学生喜欢的程度，喜欢的原因等。</w:t>
      </w:r>
    </w:p>
    <w:p>
      <w:pPr>
        <w:spacing w:line="300" w:lineRule="auto"/>
        <w:ind w:firstLine="480" w:firstLineChars="200"/>
        <w:rPr>
          <w:rFonts w:hint="eastAsia" w:ascii="宋体"/>
          <w:sz w:val="24"/>
        </w:rPr>
      </w:pPr>
      <w:r>
        <w:rPr>
          <w:rFonts w:hint="eastAsia" w:ascii="宋体"/>
          <w:sz w:val="24"/>
          <w:lang w:eastAsia="zh-CN"/>
        </w:rPr>
        <w:t>（</w:t>
      </w:r>
      <w:r>
        <w:rPr>
          <w:rFonts w:hint="eastAsia" w:ascii="宋体"/>
          <w:sz w:val="24"/>
          <w:lang w:val="en-US" w:eastAsia="zh-CN"/>
        </w:rPr>
        <w:t>3</w:t>
      </w:r>
      <w:r>
        <w:rPr>
          <w:rFonts w:hint="eastAsia" w:ascii="宋体"/>
          <w:sz w:val="24"/>
          <w:lang w:eastAsia="zh-CN"/>
        </w:rPr>
        <w:t>）</w:t>
      </w:r>
      <w:r>
        <w:rPr>
          <w:rFonts w:hint="eastAsia" w:ascii="宋体"/>
          <w:sz w:val="24"/>
        </w:rPr>
        <w:t>教育实验法</w:t>
      </w:r>
    </w:p>
    <w:p>
      <w:pPr>
        <w:spacing w:line="300" w:lineRule="auto"/>
        <w:ind w:firstLine="480" w:firstLineChars="200"/>
        <w:rPr>
          <w:rFonts w:hint="eastAsia" w:ascii="宋体"/>
          <w:sz w:val="24"/>
        </w:rPr>
      </w:pPr>
      <w:r>
        <w:rPr>
          <w:rFonts w:hint="eastAsia" w:ascii="宋体"/>
          <w:sz w:val="24"/>
        </w:rPr>
        <w:t>在实验初试阶段，对两个班级的各 50 名进行实验前测，包括学生的运动能力、健康行为和体育品德，检测实验班和对照班是否存在差异。在实验阶段，对实验班采用情景教学法进行教学，创设3个教学情景1.三打三篮球比赛情境2.定向越野找标志点3.速度、灵敏体能比赛。在对照班采用传统教学法进行教学《篮球行进间双手胸前传接球》、《耐久跑》和《发展速度、灵敏体能》，不创设情景。全部教学结束之后，进行数据整理。</w:t>
      </w:r>
    </w:p>
    <w:p>
      <w:pPr>
        <w:spacing w:line="300" w:lineRule="auto"/>
        <w:ind w:firstLine="480" w:firstLineChars="200"/>
        <w:rPr>
          <w:rFonts w:hint="eastAsia" w:ascii="宋体"/>
          <w:sz w:val="24"/>
        </w:rPr>
      </w:pPr>
      <w:r>
        <w:rPr>
          <w:rFonts w:hint="eastAsia" w:ascii="宋体"/>
          <w:sz w:val="24"/>
          <w:lang w:eastAsia="zh-CN"/>
        </w:rPr>
        <w:t>（</w:t>
      </w:r>
      <w:r>
        <w:rPr>
          <w:rFonts w:hint="eastAsia" w:ascii="宋体"/>
          <w:sz w:val="24"/>
          <w:lang w:val="en-US" w:eastAsia="zh-CN"/>
        </w:rPr>
        <w:t>4</w:t>
      </w:r>
      <w:r>
        <w:rPr>
          <w:rFonts w:hint="eastAsia" w:ascii="宋体"/>
          <w:sz w:val="24"/>
          <w:lang w:eastAsia="zh-CN"/>
        </w:rPr>
        <w:t>）</w:t>
      </w:r>
      <w:r>
        <w:rPr>
          <w:rFonts w:hint="eastAsia" w:ascii="宋体"/>
          <w:sz w:val="24"/>
        </w:rPr>
        <w:t>数理统计</w:t>
      </w:r>
    </w:p>
    <w:p>
      <w:pPr>
        <w:tabs>
          <w:tab w:val="left" w:pos="7311"/>
        </w:tabs>
        <w:bidi w:val="0"/>
        <w:jc w:val="left"/>
        <w:rPr>
          <w:rFonts w:hint="default" w:ascii="宋体" w:hAnsi="宋体" w:cs="宋体"/>
          <w:b/>
          <w:bCs/>
          <w:sz w:val="28"/>
          <w:szCs w:val="28"/>
          <w:lang w:val="en-US" w:eastAsia="zh-CN"/>
        </w:rPr>
      </w:pPr>
      <w:r>
        <w:rPr>
          <w:rFonts w:hint="eastAsia" w:ascii="宋体"/>
          <w:sz w:val="24"/>
        </w:rPr>
        <w:t>主要应用于研究的过程性小结阶段，通过各项实验数据的分析，来调整研究过程和检验课题实施的成效。运用 EXCEL2010软件录入数据，采用spss20.0软件对数据进行录入、计算统计，运用卡方检验的方法来对比分析复杂情景教学法与传统教学法对促进体育核心素养落实的情况，显著性水平定为P＜0.05。</w:t>
      </w:r>
    </w:p>
    <w:p>
      <w:pPr>
        <w:spacing w:line="300" w:lineRule="auto"/>
        <w:rPr>
          <w:rFonts w:ascii="宋体" w:hAnsi="宋体" w:cs="宋体"/>
          <w:b/>
          <w:bCs/>
          <w:sz w:val="28"/>
          <w:szCs w:val="28"/>
        </w:rPr>
      </w:pPr>
      <w:r>
        <w:rPr>
          <w:rFonts w:hint="eastAsia"/>
          <w:b/>
          <w:bCs/>
          <w:sz w:val="28"/>
          <w:szCs w:val="28"/>
          <w:lang w:val="en-US" w:eastAsia="zh-CN"/>
        </w:rPr>
        <w:t xml:space="preserve">7.研究过程 </w:t>
      </w:r>
      <w:r>
        <w:rPr>
          <w:rFonts w:hint="eastAsia" w:ascii="宋体" w:hAnsi="宋体" w:cs="宋体"/>
          <w:b/>
          <w:bCs/>
          <w:sz w:val="28"/>
          <w:szCs w:val="28"/>
        </w:rPr>
        <w:t xml:space="preserve"> </w:t>
      </w:r>
    </w:p>
    <w:p>
      <w:pPr>
        <w:spacing w:line="300" w:lineRule="auto"/>
        <w:ind w:right="-107" w:rightChars="-51"/>
        <w:rPr>
          <w:rFonts w:ascii="宋体" w:hAnsi="宋体"/>
          <w:sz w:val="24"/>
        </w:rPr>
      </w:pPr>
      <w:r>
        <w:rPr>
          <w:rFonts w:hint="eastAsia" w:ascii="宋体" w:hAnsi="宋体"/>
          <w:sz w:val="24"/>
        </w:rPr>
        <w:t>（1）确定测试项目，进行前测、后测。</w:t>
      </w:r>
    </w:p>
    <w:p>
      <w:pPr>
        <w:spacing w:line="300" w:lineRule="auto"/>
        <w:ind w:right="-107" w:rightChars="-51"/>
        <w:rPr>
          <w:rFonts w:hint="eastAsia" w:ascii="宋体" w:hAnsi="宋体"/>
          <w:sz w:val="24"/>
        </w:rPr>
      </w:pPr>
      <w:r>
        <w:rPr>
          <w:rFonts w:hint="eastAsia" w:ascii="宋体" w:hAnsi="宋体"/>
          <w:sz w:val="24"/>
        </w:rPr>
        <w:t>（2）发放问卷，回收问卷，并进行数据统计</w:t>
      </w:r>
    </w:p>
    <w:p>
      <w:pPr>
        <w:spacing w:line="300" w:lineRule="auto"/>
        <w:ind w:right="-107" w:rightChars="-51"/>
        <w:rPr>
          <w:rFonts w:hint="eastAsia" w:ascii="宋体" w:hAnsi="宋体"/>
          <w:sz w:val="24"/>
        </w:rPr>
      </w:pPr>
      <w:r>
        <w:rPr>
          <w:rFonts w:hint="eastAsia" w:ascii="宋体" w:hAnsi="宋体"/>
          <w:sz w:val="24"/>
        </w:rPr>
        <w:t>（3）复杂情景教学法和传统教学法篮球行进间双手胸前传接球公开课展示</w:t>
      </w:r>
    </w:p>
    <w:p>
      <w:pPr>
        <w:spacing w:line="300" w:lineRule="auto"/>
        <w:ind w:right="-107" w:rightChars="-51"/>
        <w:rPr>
          <w:rFonts w:hint="eastAsia" w:ascii="宋体" w:hAnsi="宋体"/>
          <w:sz w:val="24"/>
        </w:rPr>
      </w:pPr>
      <w:r>
        <w:rPr>
          <w:rFonts w:hint="eastAsia" w:ascii="宋体" w:hAnsi="宋体"/>
          <w:sz w:val="24"/>
        </w:rPr>
        <w:t>（4）复杂情景教学法与传统教学法体前变向换手运球公开课展示</w:t>
      </w:r>
    </w:p>
    <w:p>
      <w:pPr>
        <w:spacing w:line="300" w:lineRule="auto"/>
        <w:ind w:right="-107" w:rightChars="-51"/>
        <w:rPr>
          <w:rFonts w:ascii="宋体" w:hAnsi="宋体"/>
          <w:sz w:val="24"/>
        </w:rPr>
      </w:pPr>
      <w:r>
        <w:rPr>
          <w:rFonts w:hint="eastAsia" w:ascii="宋体" w:hAnsi="宋体"/>
          <w:sz w:val="24"/>
        </w:rPr>
        <w:t>（5）复杂情景教学法与传统教学法发展速度、灵敏体能</w:t>
      </w:r>
    </w:p>
    <w:p>
      <w:pPr>
        <w:spacing w:line="300" w:lineRule="auto"/>
        <w:ind w:right="-107" w:rightChars="-51"/>
        <w:rPr>
          <w:rFonts w:hint="eastAsia" w:ascii="宋体" w:hAnsi="宋体"/>
          <w:sz w:val="24"/>
        </w:rPr>
      </w:pPr>
      <w:r>
        <w:rPr>
          <w:rFonts w:hint="eastAsia" w:ascii="宋体" w:hAnsi="宋体"/>
          <w:sz w:val="24"/>
        </w:rPr>
        <w:t>（6）统计实验数据，分析学生对两种不同教学方法的认同</w:t>
      </w:r>
    </w:p>
    <w:p>
      <w:pPr>
        <w:spacing w:line="300" w:lineRule="auto"/>
        <w:ind w:right="-107" w:rightChars="-51"/>
        <w:rPr>
          <w:rFonts w:hint="eastAsia" w:ascii="宋体" w:hAnsi="宋体"/>
          <w:sz w:val="24"/>
        </w:rPr>
      </w:pPr>
      <w:r>
        <w:rPr>
          <w:rFonts w:hint="eastAsia" w:ascii="宋体" w:hAnsi="宋体"/>
          <w:sz w:val="24"/>
        </w:rPr>
        <w:t>（7）定期组织学习汇报、研讨，通报研究进展，进行过程监控</w:t>
      </w:r>
    </w:p>
    <w:p>
      <w:pPr>
        <w:spacing w:line="300" w:lineRule="auto"/>
        <w:rPr>
          <w:rFonts w:hint="eastAsia" w:ascii="宋体" w:hAnsi="宋体"/>
          <w:sz w:val="24"/>
        </w:rPr>
      </w:pPr>
      <w:r>
        <w:rPr>
          <w:rFonts w:hint="eastAsia" w:ascii="宋体" w:hAnsi="宋体"/>
          <w:sz w:val="24"/>
        </w:rPr>
        <w:t>（8）及时总结，并初步形成研究结果。</w:t>
      </w:r>
    </w:p>
    <w:p>
      <w:pPr>
        <w:spacing w:line="360" w:lineRule="exact"/>
        <w:rPr>
          <w:rFonts w:ascii="宋体" w:hAnsi="宋体"/>
          <w:sz w:val="24"/>
        </w:rPr>
      </w:pPr>
      <w:r>
        <w:rPr>
          <w:rFonts w:hint="eastAsia" w:ascii="宋体" w:hAnsi="宋体"/>
          <w:sz w:val="24"/>
        </w:rPr>
        <w:t>（9）撰写论文、体育与健康情景教学案例集</w:t>
      </w:r>
    </w:p>
    <w:p>
      <w:pPr>
        <w:spacing w:line="360" w:lineRule="exact"/>
        <w:rPr>
          <w:rFonts w:hint="eastAsia" w:ascii="宋体" w:hAnsi="宋体"/>
          <w:szCs w:val="21"/>
        </w:rPr>
      </w:pPr>
    </w:p>
    <w:p>
      <w:pPr>
        <w:rPr>
          <w:rFonts w:hint="eastAsia" w:ascii="宋体" w:hAnsi="宋体"/>
          <w:sz w:val="24"/>
        </w:rPr>
      </w:pPr>
      <w:r>
        <mc:AlternateContent>
          <mc:Choice Requires="wpg">
            <w:drawing>
              <wp:anchor distT="0" distB="0" distL="114300" distR="114300" simplePos="0" relativeHeight="251658240" behindDoc="0" locked="0" layoutInCell="1" allowOverlap="1">
                <wp:simplePos x="0" y="0"/>
                <wp:positionH relativeFrom="column">
                  <wp:posOffset>168275</wp:posOffset>
                </wp:positionH>
                <wp:positionV relativeFrom="paragraph">
                  <wp:posOffset>84455</wp:posOffset>
                </wp:positionV>
                <wp:extent cx="4201160" cy="2934335"/>
                <wp:effectExtent l="12700" t="0" r="15240" b="24765"/>
                <wp:wrapNone/>
                <wp:docPr id="32" name="组合 32"/>
                <wp:cNvGraphicFramePr/>
                <a:graphic xmlns:a="http://schemas.openxmlformats.org/drawingml/2006/main">
                  <a:graphicData uri="http://schemas.microsoft.com/office/word/2010/wordprocessingGroup">
                    <wpg:wgp>
                      <wpg:cNvGrpSpPr/>
                      <wpg:grpSpPr>
                        <a:xfrm>
                          <a:off x="0" y="0"/>
                          <a:ext cx="4201160" cy="2934335"/>
                          <a:chOff x="2933" y="2633"/>
                          <a:chExt cx="8531" cy="4940"/>
                        </a:xfrm>
                      </wpg:grpSpPr>
                      <wpg:grpSp>
                        <wpg:cNvPr id="10" name="组合 10"/>
                        <wpg:cNvGrpSpPr/>
                        <wpg:grpSpPr>
                          <a:xfrm>
                            <a:off x="2933" y="2633"/>
                            <a:ext cx="2236" cy="4940"/>
                            <a:chOff x="3165" y="2171"/>
                            <a:chExt cx="2231" cy="4836"/>
                          </a:xfrm>
                        </wpg:grpSpPr>
                        <wps:wsp>
                          <wps:cNvPr id="1" name="文本框 1"/>
                          <wps:cNvSpPr txBox="1"/>
                          <wps:spPr>
                            <a:xfrm>
                              <a:off x="3165" y="2171"/>
                              <a:ext cx="2206" cy="440"/>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rPr>
                                    <w:sz w:val="15"/>
                                    <w:szCs w:val="15"/>
                                  </w:rPr>
                                </w:pPr>
                                <w:r>
                                  <w:rPr>
                                    <w:rFonts w:hint="eastAsia"/>
                                    <w:sz w:val="15"/>
                                    <w:szCs w:val="15"/>
                                  </w:rPr>
                                  <w:t>确定测试项目（前测）</w:t>
                                </w:r>
                              </w:p>
                            </w:txbxContent>
                          </wps:txbx>
                          <wps:bodyPr upright="1"/>
                        </wps:wsp>
                        <wps:wsp>
                          <wps:cNvPr id="2" name="文本框 2"/>
                          <wps:cNvSpPr txBox="1"/>
                          <wps:spPr>
                            <a:xfrm>
                              <a:off x="3374" y="3138"/>
                              <a:ext cx="1951" cy="439"/>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ind w:firstLine="300" w:firstLineChars="200"/>
                                  <w:rPr>
                                    <w:sz w:val="15"/>
                                    <w:szCs w:val="15"/>
                                  </w:rPr>
                                </w:pPr>
                                <w:r>
                                  <w:rPr>
                                    <w:rFonts w:hint="eastAsia"/>
                                    <w:sz w:val="15"/>
                                    <w:szCs w:val="15"/>
                                  </w:rPr>
                                  <w:t>50米跑</w:t>
                                </w:r>
                              </w:p>
                            </w:txbxContent>
                          </wps:txbx>
                          <wps:bodyPr upright="1"/>
                        </wps:wsp>
                        <wps:wsp>
                          <wps:cNvPr id="3" name="文本框 3"/>
                          <wps:cNvSpPr txBox="1"/>
                          <wps:spPr>
                            <a:xfrm>
                              <a:off x="3320" y="4181"/>
                              <a:ext cx="1951" cy="439"/>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ind w:firstLine="300" w:firstLineChars="200"/>
                                </w:pPr>
                                <w:r>
                                  <w:rPr>
                                    <w:rFonts w:hint="eastAsia"/>
                                    <w:sz w:val="15"/>
                                    <w:szCs w:val="15"/>
                                  </w:rPr>
                                  <w:t>立定跳远</w:t>
                                </w:r>
                              </w:p>
                            </w:txbxContent>
                          </wps:txbx>
                          <wps:bodyPr upright="1"/>
                        </wps:wsp>
                        <wps:wsp>
                          <wps:cNvPr id="4" name="文本框 4"/>
                          <wps:cNvSpPr txBox="1"/>
                          <wps:spPr>
                            <a:xfrm>
                              <a:off x="3284" y="5240"/>
                              <a:ext cx="2112" cy="773"/>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rPr>
                                    <w:sz w:val="15"/>
                                    <w:szCs w:val="15"/>
                                  </w:rPr>
                                </w:pPr>
                                <w:r>
                                  <w:rPr>
                                    <w:rFonts w:hint="eastAsia"/>
                                    <w:sz w:val="15"/>
                                    <w:szCs w:val="15"/>
                                  </w:rPr>
                                  <w:t>800（女）/1000（男）米跑</w:t>
                                </w:r>
                              </w:p>
                            </w:txbxContent>
                          </wps:txbx>
                          <wps:bodyPr upright="1"/>
                        </wps:wsp>
                        <wps:wsp>
                          <wps:cNvPr id="5" name="文本框 5"/>
                          <wps:cNvSpPr txBox="1"/>
                          <wps:spPr>
                            <a:xfrm>
                              <a:off x="3377" y="6578"/>
                              <a:ext cx="1823" cy="429"/>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rPr>
                                    <w:sz w:val="15"/>
                                    <w:szCs w:val="15"/>
                                  </w:rPr>
                                </w:pPr>
                                <w:r>
                                  <w:rPr>
                                    <w:rFonts w:hint="eastAsia"/>
                                    <w:sz w:val="15"/>
                                    <w:szCs w:val="15"/>
                                  </w:rPr>
                                  <w:t>项目测试（后测）</w:t>
                                </w:r>
                              </w:p>
                            </w:txbxContent>
                          </wps:txbx>
                          <wps:bodyPr upright="1"/>
                        </wps:wsp>
                        <wps:wsp>
                          <wps:cNvPr id="6" name="直接箭头连接符 6"/>
                          <wps:cNvCnPr>
                            <a:stCxn id="1" idx="2"/>
                          </wps:cNvCnPr>
                          <wps:spPr>
                            <a:xfrm>
                              <a:off x="4268" y="2611"/>
                              <a:ext cx="6" cy="468"/>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7" name="直接箭头连接符 7"/>
                          <wps:cNvCnPr>
                            <a:stCxn id="1" idx="2"/>
                          </wps:cNvCnPr>
                          <wps:spPr>
                            <a:xfrm>
                              <a:off x="4340" y="4700"/>
                              <a:ext cx="6" cy="468"/>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8" name="直接箭头连接符 8"/>
                          <wps:cNvCnPr>
                            <a:stCxn id="1" idx="2"/>
                          </wps:cNvCnPr>
                          <wps:spPr>
                            <a:xfrm>
                              <a:off x="4324" y="6062"/>
                              <a:ext cx="6" cy="468"/>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9" name="直接箭头连接符 9"/>
                          <wps:cNvCnPr>
                            <a:stCxn id="1" idx="2"/>
                          </wps:cNvCnPr>
                          <wps:spPr>
                            <a:xfrm>
                              <a:off x="4357" y="3664"/>
                              <a:ext cx="6" cy="468"/>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g:grpSp>
                      <wpg:grpSp>
                        <wpg:cNvPr id="18" name="组合 18"/>
                        <wpg:cNvGrpSpPr/>
                        <wpg:grpSpPr>
                          <a:xfrm>
                            <a:off x="6229" y="2642"/>
                            <a:ext cx="1874" cy="4157"/>
                            <a:chOff x="5979" y="2327"/>
                            <a:chExt cx="1869" cy="4069"/>
                          </a:xfrm>
                        </wpg:grpSpPr>
                        <wps:wsp>
                          <wps:cNvPr id="11" name="文本框 11"/>
                          <wps:cNvSpPr txBox="1"/>
                          <wps:spPr>
                            <a:xfrm>
                              <a:off x="6161" y="2327"/>
                              <a:ext cx="1293" cy="487"/>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rPr>
                                    <w:sz w:val="15"/>
                                    <w:szCs w:val="15"/>
                                  </w:rPr>
                                </w:pPr>
                                <w:r>
                                  <w:rPr>
                                    <w:rFonts w:hint="eastAsia"/>
                                    <w:sz w:val="15"/>
                                    <w:szCs w:val="15"/>
                                  </w:rPr>
                                  <w:t>问卷调查</w:t>
                                </w:r>
                              </w:p>
                            </w:txbxContent>
                          </wps:txbx>
                          <wps:bodyPr upright="1"/>
                        </wps:wsp>
                        <wps:wsp>
                          <wps:cNvPr id="12" name="文本框 12"/>
                          <wps:cNvSpPr txBox="1"/>
                          <wps:spPr>
                            <a:xfrm>
                              <a:off x="6195" y="3282"/>
                              <a:ext cx="1293" cy="487"/>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rPr>
                                    <w:sz w:val="15"/>
                                    <w:szCs w:val="15"/>
                                  </w:rPr>
                                </w:pPr>
                                <w:r>
                                  <w:rPr>
                                    <w:rFonts w:hint="eastAsia"/>
                                    <w:sz w:val="15"/>
                                    <w:szCs w:val="15"/>
                                  </w:rPr>
                                  <w:t>问卷发放</w:t>
                                </w:r>
                              </w:p>
                            </w:txbxContent>
                          </wps:txbx>
                          <wps:bodyPr upright="1"/>
                        </wps:wsp>
                        <wps:wsp>
                          <wps:cNvPr id="13" name="文本框 13"/>
                          <wps:cNvSpPr txBox="1"/>
                          <wps:spPr>
                            <a:xfrm>
                              <a:off x="6170" y="4308"/>
                              <a:ext cx="1293" cy="487"/>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rPr>
                                    <w:sz w:val="15"/>
                                    <w:szCs w:val="15"/>
                                  </w:rPr>
                                </w:pPr>
                                <w:r>
                                  <w:rPr>
                                    <w:rFonts w:hint="eastAsia"/>
                                    <w:sz w:val="15"/>
                                    <w:szCs w:val="15"/>
                                  </w:rPr>
                                  <w:t>问卷回收</w:t>
                                </w:r>
                              </w:p>
                            </w:txbxContent>
                          </wps:txbx>
                          <wps:bodyPr upright="1"/>
                        </wps:wsp>
                        <wps:wsp>
                          <wps:cNvPr id="14" name="文本框 14"/>
                          <wps:cNvSpPr txBox="1"/>
                          <wps:spPr>
                            <a:xfrm>
                              <a:off x="5979" y="5404"/>
                              <a:ext cx="1869" cy="992"/>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jc w:val="center"/>
                                  <w:rPr>
                                    <w:sz w:val="15"/>
                                    <w:szCs w:val="15"/>
                                  </w:rPr>
                                </w:pPr>
                                <w:r>
                                  <w:rPr>
                                    <w:rFonts w:hint="eastAsia"/>
                                    <w:sz w:val="15"/>
                                    <w:szCs w:val="15"/>
                                  </w:rPr>
                                  <w:t>数据统计、处理分析</w:t>
                                </w:r>
                              </w:p>
                            </w:txbxContent>
                          </wps:txbx>
                          <wps:bodyPr upright="1"/>
                        </wps:wsp>
                        <wps:wsp>
                          <wps:cNvPr id="15" name="直接箭头连接符 15"/>
                          <wps:cNvCnPr>
                            <a:stCxn id="1" idx="2"/>
                          </wps:cNvCnPr>
                          <wps:spPr>
                            <a:xfrm>
                              <a:off x="6819" y="2823"/>
                              <a:ext cx="11" cy="428"/>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16" name="直接箭头连接符 16"/>
                          <wps:cNvCnPr>
                            <a:stCxn id="1" idx="2"/>
                          </wps:cNvCnPr>
                          <wps:spPr>
                            <a:xfrm>
                              <a:off x="6875" y="3813"/>
                              <a:ext cx="11" cy="428"/>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17" name="直接箭头连接符 17"/>
                          <wps:cNvCnPr>
                            <a:stCxn id="1" idx="2"/>
                          </wps:cNvCnPr>
                          <wps:spPr>
                            <a:xfrm>
                              <a:off x="6862" y="4871"/>
                              <a:ext cx="11" cy="428"/>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g:grpSp>
                      <wpg:grpSp>
                        <wpg:cNvPr id="26" name="组合 26"/>
                        <wpg:cNvGrpSpPr/>
                        <wpg:grpSpPr>
                          <a:xfrm>
                            <a:off x="8226" y="2689"/>
                            <a:ext cx="3238" cy="4367"/>
                            <a:chOff x="8167" y="2373"/>
                            <a:chExt cx="3230" cy="4275"/>
                          </a:xfrm>
                        </wpg:grpSpPr>
                        <wps:wsp>
                          <wps:cNvPr id="19" name="文本框 19"/>
                          <wps:cNvSpPr txBox="1"/>
                          <wps:spPr>
                            <a:xfrm>
                              <a:off x="8849" y="2373"/>
                              <a:ext cx="1790" cy="508"/>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jc w:val="center"/>
                                </w:pPr>
                                <w:r>
                                  <w:rPr>
                                    <w:rFonts w:hint="eastAsia"/>
                                    <w:sz w:val="15"/>
                                    <w:szCs w:val="15"/>
                                  </w:rPr>
                                  <w:t>公开课展示</w:t>
                                </w:r>
                              </w:p>
                            </w:txbxContent>
                          </wps:txbx>
                          <wps:bodyPr upright="1"/>
                        </wps:wsp>
                        <wps:wsp>
                          <wps:cNvPr id="20" name="文本框 20"/>
                          <wps:cNvSpPr txBox="1"/>
                          <wps:spPr>
                            <a:xfrm>
                              <a:off x="8167" y="3627"/>
                              <a:ext cx="3231" cy="635"/>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jc w:val="center"/>
                                  <w:rPr>
                                    <w:sz w:val="15"/>
                                    <w:szCs w:val="15"/>
                                  </w:rPr>
                                </w:pPr>
                                <w:r>
                                  <w:rPr>
                                    <w:rFonts w:hint="eastAsia"/>
                                    <w:sz w:val="15"/>
                                    <w:szCs w:val="15"/>
                                  </w:rPr>
                                  <w:t>《篮球行进间双手胸前传接球》</w:t>
                                </w:r>
                              </w:p>
                            </w:txbxContent>
                          </wps:txbx>
                          <wps:bodyPr upright="1"/>
                        </wps:wsp>
                        <wps:wsp>
                          <wps:cNvPr id="21" name="文本框 21"/>
                          <wps:cNvSpPr txBox="1"/>
                          <wps:spPr>
                            <a:xfrm>
                              <a:off x="8872" y="4883"/>
                              <a:ext cx="1779" cy="461"/>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jc w:val="center"/>
                                  <w:rPr>
                                    <w:sz w:val="15"/>
                                    <w:szCs w:val="15"/>
                                  </w:rPr>
                                </w:pPr>
                                <w:r>
                                  <w:rPr>
                                    <w:rFonts w:hint="eastAsia"/>
                                    <w:sz w:val="15"/>
                                    <w:szCs w:val="15"/>
                                  </w:rPr>
                                  <w:t>《耐久跑》</w:t>
                                </w:r>
                              </w:p>
                            </w:txbxContent>
                          </wps:txbx>
                          <wps:bodyPr upright="1"/>
                        </wps:wsp>
                        <wps:wsp>
                          <wps:cNvPr id="22" name="文本框 22"/>
                          <wps:cNvSpPr txBox="1"/>
                          <wps:spPr>
                            <a:xfrm>
                              <a:off x="8531" y="6002"/>
                              <a:ext cx="2631" cy="646"/>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jc w:val="center"/>
                                  <w:rPr>
                                    <w:sz w:val="15"/>
                                    <w:szCs w:val="15"/>
                                  </w:rPr>
                                </w:pPr>
                                <w:r>
                                  <w:rPr>
                                    <w:rFonts w:hint="eastAsia"/>
                                    <w:sz w:val="15"/>
                                    <w:szCs w:val="15"/>
                                  </w:rPr>
                                  <w:t>《发展速度、灵敏体能》</w:t>
                                </w:r>
                              </w:p>
                            </w:txbxContent>
                          </wps:txbx>
                          <wps:bodyPr upright="1"/>
                        </wps:wsp>
                        <wps:wsp>
                          <wps:cNvPr id="23" name="直接箭头连接符 23"/>
                          <wps:cNvCnPr>
                            <a:stCxn id="1" idx="2"/>
                          </wps:cNvCnPr>
                          <wps:spPr>
                            <a:xfrm flipH="1">
                              <a:off x="9738" y="2958"/>
                              <a:ext cx="6" cy="496"/>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24" name="直接箭头连接符 24"/>
                          <wps:cNvCnPr>
                            <a:stCxn id="1" idx="2"/>
                          </wps:cNvCnPr>
                          <wps:spPr>
                            <a:xfrm flipH="1">
                              <a:off x="9763" y="5415"/>
                              <a:ext cx="6" cy="496"/>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25" name="直接箭头连接符 25"/>
                          <wps:cNvCnPr>
                            <a:stCxn id="1" idx="2"/>
                          </wps:cNvCnPr>
                          <wps:spPr>
                            <a:xfrm flipH="1">
                              <a:off x="9752" y="4306"/>
                              <a:ext cx="6" cy="496"/>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g:grpSp>
                      <wpg:grpSp>
                        <wpg:cNvPr id="29" name="组合 29"/>
                        <wpg:cNvGrpSpPr/>
                        <wpg:grpSpPr>
                          <a:xfrm>
                            <a:off x="5193" y="6971"/>
                            <a:ext cx="1909" cy="449"/>
                            <a:chOff x="5193" y="6971"/>
                            <a:chExt cx="1909" cy="449"/>
                          </a:xfrm>
                        </wpg:grpSpPr>
                        <wps:wsp>
                          <wps:cNvPr id="27" name="直接连接符 27"/>
                          <wps:cNvCnPr/>
                          <wps:spPr>
                            <a:xfrm>
                              <a:off x="5193" y="7396"/>
                              <a:ext cx="1909" cy="24"/>
                            </a:xfrm>
                            <a:prstGeom prst="line">
                              <a:avLst/>
                            </a:prstGeom>
                            <a:ln w="254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upright="1"/>
                        </wps:wsp>
                        <wps:wsp>
                          <wps:cNvPr id="28" name="直接箭头连接符 28"/>
                          <wps:cNvCnPr>
                            <a:stCxn id="1" idx="2"/>
                          </wps:cNvCnPr>
                          <wps:spPr>
                            <a:xfrm flipV="1">
                              <a:off x="7093" y="6971"/>
                              <a:ext cx="0" cy="437"/>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g:grpSp>
                      <wps:wsp>
                        <wps:cNvPr id="30" name="直接连接符 30"/>
                        <wps:cNvCnPr/>
                        <wps:spPr>
                          <a:xfrm>
                            <a:off x="5330" y="2876"/>
                            <a:ext cx="946" cy="0"/>
                          </a:xfrm>
                          <a:prstGeom prst="line">
                            <a:avLst/>
                          </a:prstGeom>
                          <a:ln w="254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upright="1"/>
                      </wps:wsp>
                      <wps:wsp>
                        <wps:cNvPr id="31" name="直接连接符 31"/>
                        <wps:cNvCnPr/>
                        <wps:spPr>
                          <a:xfrm flipV="1">
                            <a:off x="7833" y="2888"/>
                            <a:ext cx="936" cy="11"/>
                          </a:xfrm>
                          <a:prstGeom prst="line">
                            <a:avLst/>
                          </a:prstGeom>
                          <a:ln w="254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upright="1"/>
                      </wps:wsp>
                    </wpg:wgp>
                  </a:graphicData>
                </a:graphic>
              </wp:anchor>
            </w:drawing>
          </mc:Choice>
          <mc:Fallback>
            <w:pict>
              <v:group id="_x0000_s1026" o:spid="_x0000_s1026" o:spt="203" style="position:absolute;left:0pt;margin-left:13.25pt;margin-top:6.65pt;height:231.05pt;width:330.8pt;z-index:251658240;mso-width-relative:page;mso-height-relative:page;" coordorigin="2933,2633" coordsize="8531,4940" o:gfxdata="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">
                <o:lock v:ext="edit" aspectratio="f"/>
                <v:group id="_x0000_s1026" o:spid="_x0000_s1026" o:spt="203" style="position:absolute;left:2933;top:2633;height:4940;width:2236;" coordorigin="3165,2171" coordsize="2231,483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3165;top:2171;height:440;width:2206;" fillcolor="#FFFFFF" filled="t" stroked="t" coordsize="21600,21600" o:gfxdata="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betVbUAAADaAAAADwAA&#10;AAAAAAABACAAAAAiAAAAZHJzL2Rvd25yZXYueG1sUEsBAhQAFAAAAAgAh07iQDMvBZ47AAAAOQAA&#10;ABAAAAAAAAAAAQAgAAAABAEAAGRycy9zaGFwZXhtbC54bWxQSwUGAAAAAAYABgBbAQAArgMAAAAA&#10;">
                    <v:fill on="t" focussize="0,0"/>
                    <v:stroke weight="2pt" color="#000000" joinstyle="round"/>
                    <v:imagedata o:title=""/>
                    <o:lock v:ext="edit" aspectratio="f"/>
                    <v:textbox>
                      <w:txbxContent>
                        <w:p>
                          <w:pPr>
                            <w:rPr>
                              <w:sz w:val="15"/>
                              <w:szCs w:val="15"/>
                            </w:rPr>
                          </w:pPr>
                          <w:r>
                            <w:rPr>
                              <w:rFonts w:hint="eastAsia"/>
                              <w:sz w:val="15"/>
                              <w:szCs w:val="15"/>
                            </w:rPr>
                            <w:t>确定测试项目（前测）</w:t>
                          </w:r>
                        </w:p>
                      </w:txbxContent>
                    </v:textbox>
                  </v:shape>
                  <v:shape id="_x0000_s1026" o:spid="_x0000_s1026" o:spt="202" type="#_x0000_t202" style="position:absolute;left:3374;top:3138;height:439;width:1951;" fillcolor="#FFFFFF" filled="t" stroked="t" coordsize="21600,21600" o:gfxdata="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ZTMitwAAANoAAAAP&#10;AAAAAAAAAAEAIAAAACIAAABkcnMvZG93bnJldi54bWxQSwECFAAUAAAACACHTuJAMy8FnjsAAAA5&#10;AAAAEAAAAAAAAAABACAAAAAGAQAAZHJzL3NoYXBleG1sLnhtbFBLBQYAAAAABgAGAFsBAACwAwAA&#10;AAA=&#10;">
                    <v:fill on="t" focussize="0,0"/>
                    <v:stroke weight="2pt" color="#000000" joinstyle="round"/>
                    <v:imagedata o:title=""/>
                    <o:lock v:ext="edit" aspectratio="f"/>
                    <v:textbox>
                      <w:txbxContent>
                        <w:p>
                          <w:pPr>
                            <w:ind w:firstLine="300" w:firstLineChars="200"/>
                            <w:rPr>
                              <w:sz w:val="15"/>
                              <w:szCs w:val="15"/>
                            </w:rPr>
                          </w:pPr>
                          <w:r>
                            <w:rPr>
                              <w:rFonts w:hint="eastAsia"/>
                              <w:sz w:val="15"/>
                              <w:szCs w:val="15"/>
                            </w:rPr>
                            <w:t>50米跑</w:t>
                          </w:r>
                        </w:p>
                      </w:txbxContent>
                    </v:textbox>
                  </v:shape>
                  <v:shape id="_x0000_s1026" o:spid="_x0000_s1026" o:spt="202" type="#_x0000_t202" style="position:absolute;left:3320;top:4181;height:439;width:1951;" fillcolor="#FFFFFF" filled="t" stroked="t" coordsize="21600,21600" o:gfxdata="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KZa5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ind w:firstLine="300" w:firstLineChars="200"/>
                          </w:pPr>
                          <w:r>
                            <w:rPr>
                              <w:rFonts w:hint="eastAsia"/>
                              <w:sz w:val="15"/>
                              <w:szCs w:val="15"/>
                            </w:rPr>
                            <w:t>立定跳远</w:t>
                          </w:r>
                        </w:p>
                      </w:txbxContent>
                    </v:textbox>
                  </v:shape>
                  <v:shape id="_x0000_s1026" o:spid="_x0000_s1026" o:spt="202" type="#_x0000_t202" style="position:absolute;left:3284;top:5240;height:773;width:2112;" fillcolor="#FFFFFF" filled="t" stroked="t" coordsize="21600,21600" o:gfxdata="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3ADs25AAAA2g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pPr>
                            <w:rPr>
                              <w:sz w:val="15"/>
                              <w:szCs w:val="15"/>
                            </w:rPr>
                          </w:pPr>
                          <w:r>
                            <w:rPr>
                              <w:rFonts w:hint="eastAsia"/>
                              <w:sz w:val="15"/>
                              <w:szCs w:val="15"/>
                            </w:rPr>
                            <w:t>800（女）/1000（男）米跑</w:t>
                          </w:r>
                        </w:p>
                      </w:txbxContent>
                    </v:textbox>
                  </v:shape>
                  <v:shape id="_x0000_s1026" o:spid="_x0000_s1026" o:spt="202" type="#_x0000_t202" style="position:absolute;left:3377;top:6578;height:429;width:1823;" fillcolor="#FFFFFF" filled="t" stroked="t" coordsize="21600,21600" o:gfxdata="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KMq1a5AAAA2g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pPr>
                            <w:rPr>
                              <w:sz w:val="15"/>
                              <w:szCs w:val="15"/>
                            </w:rPr>
                          </w:pPr>
                          <w:r>
                            <w:rPr>
                              <w:rFonts w:hint="eastAsia"/>
                              <w:sz w:val="15"/>
                              <w:szCs w:val="15"/>
                            </w:rPr>
                            <w:t>项目测试（后测）</w:t>
                          </w:r>
                        </w:p>
                      </w:txbxContent>
                    </v:textbox>
                  </v:shape>
                  <v:shape id="_x0000_s1026" o:spid="_x0000_s1026" o:spt="32" type="#_x0000_t32" style="position:absolute;left:4268;top:2611;height:468;width:6;" filled="f" stroked="t" coordsize="21600,21600" o:gfxdata="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zdeiugAAANoA&#10;AAAPAAAAAAAAAAEAIAAAACIAAABkcnMvZG93bnJldi54bWxQSwECFAAUAAAACACHTuJAMy8FnjsA&#10;AAA5AAAAEAAAAAAAAAABACAAAAAJAQAAZHJzL3NoYXBleG1sLnhtbFBLBQYAAAAABgAGAFsBAACz&#10;AwAAAAA=&#10;">
                    <v:fill on="f" focussize="0,0"/>
                    <v:stroke weight="2pt" color="#000000" joinstyle="round" endarrow="open"/>
                    <v:imagedata o:title=""/>
                    <o:lock v:ext="edit" aspectratio="f"/>
                    <v:shadow on="t" color="#000000" opacity="24903f" offset="0pt,1.5748031496063pt" origin="0f,32768f" matrix="65536f,0f,0f,65536f"/>
                  </v:shape>
                  <v:shape id="_x0000_s1026" o:spid="_x0000_s1026" o:spt="32" type="#_x0000_t32" style="position:absolute;left:4340;top:4700;height:468;width:6;" filled="f" stroked="t" coordsize="21600,21600" o:gfxdata="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gXI5ugAAANoA&#10;AAAPAAAAAAAAAAEAIAAAACIAAABkcnMvZG93bnJldi54bWxQSwECFAAUAAAACACHTuJAMy8FnjsA&#10;AAA5AAAAEAAAAAAAAAABACAAAAAJAQAAZHJzL3NoYXBleG1sLnhtbFBLBQYAAAAABgAGAFsBAACz&#10;AwAAAAA=&#10;">
                    <v:fill on="f" focussize="0,0"/>
                    <v:stroke weight="2pt" color="#000000" joinstyle="round" endarrow="open"/>
                    <v:imagedata o:title=""/>
                    <o:lock v:ext="edit" aspectratio="f"/>
                    <v:shadow on="t" color="#000000" opacity="24903f" offset="0pt,1.5748031496063pt" origin="0f,32768f" matrix="65536f,0f,0f,65536f"/>
                  </v:shape>
                  <v:shape id="_x0000_s1026" o:spid="_x0000_s1026" o:spt="32" type="#_x0000_t32" style="position:absolute;left:4324;top:6062;height:468;width:6;" filled="f" stroked="t" coordsize="21600,21600" o:gfxdata="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h7mS7gAAADaAAAA&#10;DwAAAAAAAAABACAAAAAiAAAAZHJzL2Rvd25yZXYueG1sUEsBAhQAFAAAAAgAh07iQDMvBZ47AAAA&#10;OQAAABAAAAAAAAAAAQAgAAAABwEAAGRycy9zaGFwZXhtbC54bWxQSwUGAAAAAAYABgBbAQAAsQMA&#10;AAAA&#10;">
                    <v:fill on="f" focussize="0,0"/>
                    <v:stroke weight="2pt" color="#000000" joinstyle="round" endarrow="open"/>
                    <v:imagedata o:title=""/>
                    <o:lock v:ext="edit" aspectratio="f"/>
                    <v:shadow on="t" color="#000000" opacity="24903f" offset="0pt,1.5748031496063pt" origin="0f,32768f" matrix="65536f,0f,0f,65536f"/>
                  </v:shape>
                  <v:shape id="_x0000_s1026" o:spid="_x0000_s1026" o:spt="32" type="#_x0000_t32" style="position:absolute;left:4357;top:3664;height:468;width:6;" filled="f" stroked="t" coordsize="21600,21600" o:gfxdata="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JD0LsAAADa&#10;AAAADwAAAAAAAAABACAAAAAiAAAAZHJzL2Rvd25yZXYueG1sUEsBAhQAFAAAAAgAh07iQDMvBZ47&#10;AAAAOQAAABAAAAAAAAAAAQAgAAAACgEAAGRycy9zaGFwZXhtbC54bWxQSwUGAAAAAAYABgBbAQAA&#10;tAMAAAAA&#10;">
                    <v:fill on="f" focussize="0,0"/>
                    <v:stroke weight="2pt" color="#000000" joinstyle="round" endarrow="open"/>
                    <v:imagedata o:title=""/>
                    <o:lock v:ext="edit" aspectratio="f"/>
                    <v:shadow on="t" color="#000000" opacity="24903f" offset="0pt,1.5748031496063pt" origin="0f,32768f" matrix="65536f,0f,0f,65536f"/>
                  </v:shape>
                </v:group>
                <v:group id="_x0000_s1026" o:spid="_x0000_s1026" o:spt="203" style="position:absolute;left:6229;top:2642;height:4157;width:1874;" coordorigin="5979,2327" coordsize="1869,4069"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6161;top:2327;height:487;width:1293;" fillcolor="#FFFFFF" filled="t" stroked="t" coordsize="21600,21600" o:gfxdata="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BXpnugAAANs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rPr>
                              <w:sz w:val="15"/>
                              <w:szCs w:val="15"/>
                            </w:rPr>
                          </w:pPr>
                          <w:r>
                            <w:rPr>
                              <w:rFonts w:hint="eastAsia"/>
                              <w:sz w:val="15"/>
                              <w:szCs w:val="15"/>
                            </w:rPr>
                            <w:t>问卷调查</w:t>
                          </w:r>
                        </w:p>
                      </w:txbxContent>
                    </v:textbox>
                  </v:shape>
                  <v:shape id="_x0000_s1026" o:spid="_x0000_s1026" o:spt="202" type="#_x0000_t202" style="position:absolute;left:6195;top:3282;height:487;width:1293;" fillcolor="#FFFFFF" filled="t" stroked="t" coordsize="21600,21600" o:gfxdata="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bX5BC2AAAA2wAAAA8A&#10;AAAAAAAAAQAgAAAAIgAAAGRycy9kb3ducmV2LnhtbFBLAQIUABQAAAAIAIdO4kAzLwWeOwAAADkA&#10;AAAQAAAAAAAAAAEAIAAAAAUBAABkcnMvc2hhcGV4bWwueG1sUEsFBgAAAAAGAAYAWwEAAK8DAAAA&#10;AA==&#10;">
                    <v:fill on="t" focussize="0,0"/>
                    <v:stroke weight="2pt" color="#000000" joinstyle="round"/>
                    <v:imagedata o:title=""/>
                    <o:lock v:ext="edit" aspectratio="f"/>
                    <v:textbox>
                      <w:txbxContent>
                        <w:p>
                          <w:pPr>
                            <w:rPr>
                              <w:sz w:val="15"/>
                              <w:szCs w:val="15"/>
                            </w:rPr>
                          </w:pPr>
                          <w:r>
                            <w:rPr>
                              <w:rFonts w:hint="eastAsia"/>
                              <w:sz w:val="15"/>
                              <w:szCs w:val="15"/>
                            </w:rPr>
                            <w:t>问卷发放</w:t>
                          </w:r>
                        </w:p>
                      </w:txbxContent>
                    </v:textbox>
                  </v:shape>
                  <v:shape id="_x0000_s1026" o:spid="_x0000_s1026" o:spt="202" type="#_x0000_t202" style="position:absolute;left:6170;top:4308;height:487;width:1293;" fillcolor="#FFFFFF" filled="t" stroked="t" coordsize="21600,21600" o:gfxdata="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m0GLugAAANs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rPr>
                              <w:sz w:val="15"/>
                              <w:szCs w:val="15"/>
                            </w:rPr>
                          </w:pPr>
                          <w:r>
                            <w:rPr>
                              <w:rFonts w:hint="eastAsia"/>
                              <w:sz w:val="15"/>
                              <w:szCs w:val="15"/>
                            </w:rPr>
                            <w:t>问卷回收</w:t>
                          </w:r>
                        </w:p>
                      </w:txbxContent>
                    </v:textbox>
                  </v:shape>
                  <v:shape id="_x0000_s1026" o:spid="_x0000_s1026" o:spt="202" type="#_x0000_t202" style="position:absolute;left:5979;top:5404;height:992;width:1869;" fillcolor="#FFFFFF" filled="t" stroked="t" coordsize="21600,21600" o:gfxdata="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nLZ/7sAAADb&#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jc w:val="center"/>
                            <w:rPr>
                              <w:sz w:val="15"/>
                              <w:szCs w:val="15"/>
                            </w:rPr>
                          </w:pPr>
                          <w:r>
                            <w:rPr>
                              <w:rFonts w:hint="eastAsia"/>
                              <w:sz w:val="15"/>
                              <w:szCs w:val="15"/>
                            </w:rPr>
                            <w:t>数据统计、处理分析</w:t>
                          </w:r>
                        </w:p>
                      </w:txbxContent>
                    </v:textbox>
                  </v:shape>
                  <v:shape id="_x0000_s1026" o:spid="_x0000_s1026" o:spt="32" type="#_x0000_t32" style="position:absolute;left:6819;top:2823;height:428;width:11;" filled="f" stroked="t" coordsize="21600,21600" o:gfxdata="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q08LugAAANsA&#10;AAAPAAAAAAAAAAEAIAAAACIAAABkcnMvZG93bnJldi54bWxQSwECFAAUAAAACACHTuJAMy8FnjsA&#10;AAA5AAAAEAAAAAAAAAABACAAAAAJAQAAZHJzL3NoYXBleG1sLnhtbFBLBQYAAAAABgAGAFsBAACz&#10;AwAAAAA=&#10;">
                    <v:fill on="f" focussize="0,0"/>
                    <v:stroke weight="2pt" color="#000000" joinstyle="round" endarrow="open"/>
                    <v:imagedata o:title=""/>
                    <o:lock v:ext="edit" aspectratio="f"/>
                    <v:shadow on="t" color="#000000" opacity="24903f" offset="0pt,1.5748031496063pt" origin="0f,32768f" matrix="65536f,0f,0f,65536f"/>
                  </v:shape>
                  <v:shape id="_x0000_s1026" o:spid="_x0000_s1026" o:spt="32" type="#_x0000_t32" style="position:absolute;left:6875;top:3813;height:428;width:11;" filled="f" stroked="t" coordsize="21600,21600" o:gfxdata="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edF8ugAAANsA&#10;AAAPAAAAAAAAAAEAIAAAACIAAABkcnMvZG93bnJldi54bWxQSwECFAAUAAAACACHTuJAMy8FnjsA&#10;AAA5AAAAEAAAAAAAAAABACAAAAAJAQAAZHJzL3NoYXBleG1sLnhtbFBLBQYAAAAABgAGAFsBAACz&#10;AwAAAAA=&#10;">
                    <v:fill on="f" focussize="0,0"/>
                    <v:stroke weight="2pt" color="#000000" joinstyle="round" endarrow="open"/>
                    <v:imagedata o:title=""/>
                    <o:lock v:ext="edit" aspectratio="f"/>
                    <v:shadow on="t" color="#000000" opacity="24903f" offset="0pt,1.5748031496063pt" origin="0f,32768f" matrix="65536f,0f,0f,65536f"/>
                  </v:shape>
                  <v:shape id="_x0000_s1026" o:spid="_x0000_s1026" o:spt="32" type="#_x0000_t32" style="position:absolute;left:6862;top:4871;height:428;width:11;" filled="f" stroked="t" coordsize="21600,21600" o:gfxdata="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NXTnugAAANsA&#10;AAAPAAAAAAAAAAEAIAAAACIAAABkcnMvZG93bnJldi54bWxQSwECFAAUAAAACACHTuJAMy8FnjsA&#10;AAA5AAAAEAAAAAAAAAABACAAAAAJAQAAZHJzL3NoYXBleG1sLnhtbFBLBQYAAAAABgAGAFsBAACz&#10;AwAAAAA=&#10;">
                    <v:fill on="f" focussize="0,0"/>
                    <v:stroke weight="2pt" color="#000000" joinstyle="round" endarrow="open"/>
                    <v:imagedata o:title=""/>
                    <o:lock v:ext="edit" aspectratio="f"/>
                    <v:shadow on="t" color="#000000" opacity="24903f" offset="0pt,1.5748031496063pt" origin="0f,32768f" matrix="65536f,0f,0f,65536f"/>
                  </v:shape>
                </v:group>
                <v:group id="_x0000_s1026" o:spid="_x0000_s1026" o:spt="203" style="position:absolute;left:8226;top:2689;height:4367;width:3238;" coordorigin="8167,2373" coordsize="3230,4275"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8849;top:2373;height:508;width:1790;" fillcolor="#FFFFFF" filled="t" stroked="t" coordsize="21600,21600" o:gfxdata="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zdmG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pPr>
                            <w:jc w:val="center"/>
                          </w:pPr>
                          <w:r>
                            <w:rPr>
                              <w:rFonts w:hint="eastAsia"/>
                              <w:sz w:val="15"/>
                              <w:szCs w:val="15"/>
                            </w:rPr>
                            <w:t>公开课展示</w:t>
                          </w:r>
                        </w:p>
                      </w:txbxContent>
                    </v:textbox>
                  </v:shape>
                  <v:shape id="_x0000_s1026" o:spid="_x0000_s1026" o:spt="202" type="#_x0000_t202" style="position:absolute;left:8167;top:3627;height:635;width:3231;" fillcolor="#FFFFFF" filled="t" stroked="t" coordsize="21600,21600" o:gfxdata="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clFUG2AAAA2wAAAA8A&#10;AAAAAAAAAQAgAAAAIgAAAGRycy9kb3ducmV2LnhtbFBLAQIUABQAAAAIAIdO4kAzLwWeOwAAADkA&#10;AAAQAAAAAAAAAAEAIAAAAAUBAABkcnMvc2hhcGV4bWwueG1sUEsFBgAAAAAGAAYAWwEAAK8DAAAA&#10;AA==&#10;">
                    <v:fill on="t" focussize="0,0"/>
                    <v:stroke weight="2pt" color="#000000" joinstyle="round"/>
                    <v:imagedata o:title=""/>
                    <o:lock v:ext="edit" aspectratio="f"/>
                    <v:textbox>
                      <w:txbxContent>
                        <w:p>
                          <w:pPr>
                            <w:jc w:val="center"/>
                            <w:rPr>
                              <w:sz w:val="15"/>
                              <w:szCs w:val="15"/>
                            </w:rPr>
                          </w:pPr>
                          <w:r>
                            <w:rPr>
                              <w:rFonts w:hint="eastAsia"/>
                              <w:sz w:val="15"/>
                              <w:szCs w:val="15"/>
                            </w:rPr>
                            <w:t>《篮球行进间双手胸前传接球》</w:t>
                          </w:r>
                        </w:p>
                      </w:txbxContent>
                    </v:textbox>
                  </v:shape>
                  <v:shape id="_x0000_s1026" o:spid="_x0000_s1026" o:spt="202" type="#_x0000_t202" style="position:absolute;left:8872;top:4883;height:461;width:1779;" fillcolor="#FFFFFF" filled="t" stroked="t" coordsize="21600,21600" o:gfxdata="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psNq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pPr>
                            <w:jc w:val="center"/>
                            <w:rPr>
                              <w:sz w:val="15"/>
                              <w:szCs w:val="15"/>
                            </w:rPr>
                          </w:pPr>
                          <w:r>
                            <w:rPr>
                              <w:rFonts w:hint="eastAsia"/>
                              <w:sz w:val="15"/>
                              <w:szCs w:val="15"/>
                            </w:rPr>
                            <w:t>《耐久跑》</w:t>
                          </w:r>
                        </w:p>
                      </w:txbxContent>
                    </v:textbox>
                  </v:shape>
                  <v:shape id="_x0000_s1026" o:spid="_x0000_s1026" o:spt="202" type="#_x0000_t202" style="position:absolute;left:8531;top:6002;height:646;width:2631;" fillcolor="#FFFFFF" filled="t" stroked="t" coordsize="21600,21600" o:gfxdata="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surbsAAADb&#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jc w:val="center"/>
                            <w:rPr>
                              <w:sz w:val="15"/>
                              <w:szCs w:val="15"/>
                            </w:rPr>
                          </w:pPr>
                          <w:r>
                            <w:rPr>
                              <w:rFonts w:hint="eastAsia"/>
                              <w:sz w:val="15"/>
                              <w:szCs w:val="15"/>
                            </w:rPr>
                            <w:t>《发展速度、灵敏体能》</w:t>
                          </w:r>
                        </w:p>
                      </w:txbxContent>
                    </v:textbox>
                  </v:shape>
                  <v:shape id="_x0000_s1026" o:spid="_x0000_s1026" o:spt="32" type="#_x0000_t32" style="position:absolute;left:9738;top:2958;flip:x;height:496;width:6;" filled="f" stroked="t" coordsize="21600,21600" o:gfxdata="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JNG+8AAAA&#10;2wAAAA8AAAAAAAAAAQAgAAAAIgAAAGRycy9kb3ducmV2LnhtbFBLAQIUABQAAAAIAIdO4kAzLwWe&#10;OwAAADkAAAAQAAAAAAAAAAEAIAAAAAsBAABkcnMvc2hhcGV4bWwueG1sUEsFBgAAAAAGAAYAWwEA&#10;ALUDAAAAAA==&#10;">
                    <v:fill on="f" focussize="0,0"/>
                    <v:stroke weight="2pt" color="#000000" joinstyle="round" endarrow="open"/>
                    <v:imagedata o:title=""/>
                    <o:lock v:ext="edit" aspectratio="f"/>
                    <v:shadow on="t" color="#000000" opacity="24903f" offset="0pt,1.5748031496063pt" origin="0f,32768f" matrix="65536f,0f,0f,65536f"/>
                  </v:shape>
                  <v:shape id="_x0000_s1026" o:spid="_x0000_s1026" o:spt="32" type="#_x0000_t32" style="position:absolute;left:9763;top:5415;flip:x;height:496;width:6;" filled="f" stroked="t" coordsize="21600,21600" o:gfxdata="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grBu8AAAA&#10;2wAAAA8AAAAAAAAAAQAgAAAAIgAAAGRycy9kb3ducmV2LnhtbFBLAQIUABQAAAAIAIdO4kAzLwWe&#10;OwAAADkAAAAQAAAAAAAAAAEAIAAAAAsBAABkcnMvc2hhcGV4bWwueG1sUEsFBgAAAAAGAAYAWwEA&#10;ALUDAAAAAA==&#10;">
                    <v:fill on="f" focussize="0,0"/>
                    <v:stroke weight="2pt" color="#000000" joinstyle="round" endarrow="open"/>
                    <v:imagedata o:title=""/>
                    <o:lock v:ext="edit" aspectratio="f"/>
                    <v:shadow on="t" color="#000000" opacity="24903f" offset="0pt,1.5748031496063pt" origin="0f,32768f" matrix="65536f,0f,0f,65536f"/>
                  </v:shape>
                  <v:shape id="_x0000_s1026" o:spid="_x0000_s1026" o:spt="32" type="#_x0000_t32" style="position:absolute;left:9752;top:4306;flip:x;height:496;width:6;" filled="f" stroked="t" coordsize="21600,21600" o:gfxdata="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sCYC8AAAA&#10;2wAAAA8AAAAAAAAAAQAgAAAAIgAAAGRycy9kb3ducmV2LnhtbFBLAQIUABQAAAAIAIdO4kAzLwWe&#10;OwAAADkAAAAQAAAAAAAAAAEAIAAAAAsBAABkcnMvc2hhcGV4bWwueG1sUEsFBgAAAAAGAAYAWwEA&#10;ALUDAAAAAA==&#10;">
                    <v:fill on="f" focussize="0,0"/>
                    <v:stroke weight="2pt" color="#000000" joinstyle="round" endarrow="open"/>
                    <v:imagedata o:title=""/>
                    <o:lock v:ext="edit" aspectratio="f"/>
                    <v:shadow on="t" color="#000000" opacity="24903f" offset="0pt,1.5748031496063pt" origin="0f,32768f" matrix="65536f,0f,0f,65536f"/>
                  </v:shape>
                </v:group>
                <v:group id="_x0000_s1026" o:spid="_x0000_s1026" o:spt="203" style="position:absolute;left:5193;top:6971;height:449;width:1909;" coordorigin="5193,6971" coordsize="1909,449"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5193;top:7396;height:24;width:1909;" filled="f" stroked="t" coordsize="21600,21600" o:gfxdata="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Ps3G/&#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shadow on="t" color="#000000" opacity="24903f" offset="0pt,1.5748031496063pt" origin="0f,32768f" matrix="65536f,0f,0f,65536f"/>
                  </v:line>
                  <v:shape id="_x0000_s1026" o:spid="_x0000_s1026" o:spt="32" type="#_x0000_t32" style="position:absolute;left:7093;top:6971;flip:y;height:437;width:0;" filled="f" stroked="t" coordsize="21600,21600" o:gfxdata="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LaYeugAAANsA&#10;AAAPAAAAAAAAAAEAIAAAACIAAABkcnMvZG93bnJldi54bWxQSwECFAAUAAAACACHTuJAMy8FnjsA&#10;AAA5AAAAEAAAAAAAAAABACAAAAAJAQAAZHJzL3NoYXBleG1sLnhtbFBLBQYAAAAABgAGAFsBAACz&#10;AwAAAAA=&#10;">
                    <v:fill on="f" focussize="0,0"/>
                    <v:stroke weight="2pt" color="#000000" joinstyle="round" endarrow="open"/>
                    <v:imagedata o:title=""/>
                    <o:lock v:ext="edit" aspectratio="f"/>
                    <v:shadow on="t" color="#000000" opacity="24903f" offset="0pt,1.5748031496063pt" origin="0f,32768f" matrix="65536f,0f,0f,65536f"/>
                  </v:shape>
                </v:group>
                <v:line id="_x0000_s1026" o:spid="_x0000_s1026" o:spt="20" style="position:absolute;left:5330;top:2876;height:0;width:946;" filled="f" stroked="t" coordsize="21600,21600" o:gfxdata="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vdi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shadow on="t" color="#000000" opacity="24903f" offset="0pt,1.5748031496063pt" origin="0f,32768f" matrix="65536f,0f,0f,65536f"/>
                </v:line>
                <v:line id="_x0000_s1026" o:spid="_x0000_s1026" o:spt="20" style="position:absolute;left:7833;top:2888;flip:y;height:11;width:936;" filled="f" stroked="t" coordsize="21600,21600" o:gfxdata="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Jhti/&#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shadow on="t" color="#000000" opacity="24903f" offset="0pt,1.5748031496063pt" origin="0f,32768f" matrix="65536f,0f,0f,65536f"/>
                </v:line>
              </v:group>
            </w:pict>
          </mc:Fallback>
        </mc:AlternateConten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311"/>
        </w:tabs>
        <w:bidi w:val="0"/>
        <w:jc w:val="left"/>
        <w:rPr>
          <w:rFonts w:hint="eastAsia" w:ascii="宋体"/>
          <w:sz w:val="24"/>
        </w:rPr>
      </w:pPr>
    </w:p>
    <w:p>
      <w:pPr>
        <w:spacing w:line="300" w:lineRule="auto"/>
        <w:rPr>
          <w:rFonts w:hint="eastAsia"/>
          <w:b/>
          <w:bCs/>
          <w:sz w:val="28"/>
          <w:szCs w:val="28"/>
          <w:lang w:val="en-US" w:eastAsia="zh-CN"/>
        </w:rPr>
      </w:pPr>
      <w:r>
        <w:rPr>
          <w:rFonts w:hint="eastAsia"/>
          <w:b/>
          <w:bCs/>
          <w:sz w:val="28"/>
          <w:szCs w:val="28"/>
          <w:lang w:val="en-US" w:eastAsia="zh-CN"/>
        </w:rPr>
        <w:t>8.情景教学法的文献研究与现状调查</w:t>
      </w:r>
    </w:p>
    <w:p>
      <w:pPr>
        <w:spacing w:line="300" w:lineRule="auto"/>
        <w:rPr>
          <w:b w:val="0"/>
          <w:bCs w:val="0"/>
          <w:sz w:val="24"/>
        </w:rPr>
      </w:pPr>
      <w:r>
        <w:rPr>
          <w:rFonts w:hint="eastAsia"/>
          <w:b w:val="0"/>
          <w:bCs w:val="0"/>
          <w:sz w:val="24"/>
        </w:rPr>
        <w:t>（1）文献研究</w:t>
      </w:r>
    </w:p>
    <w:p>
      <w:pPr>
        <w:spacing w:line="300" w:lineRule="auto"/>
        <w:ind w:firstLine="480" w:firstLineChars="200"/>
        <w:rPr>
          <w:rFonts w:hint="eastAsia" w:ascii="宋体"/>
          <w:sz w:val="24"/>
        </w:rPr>
      </w:pPr>
      <w:r>
        <w:rPr>
          <w:rFonts w:hint="eastAsia" w:ascii="宋体"/>
          <w:sz w:val="24"/>
        </w:rPr>
        <w:t>文献研究主要确定了两条研究路径：其一是对国内相关研究进行综述，即通过对国内情景教学法的历史、现状，主要研究内容，研究热点，以及未来发展趋势等方面进行文献梳理与评述，进而明确目前情景教学的成效与不足，为后续研究提供参考；其二是以跨学科的比较研究为主线，通过对不同学科的情景教学法的研究与比较，站位于全科视野，了解各个学科关于情景教学教育方面的先进理念与做法，为后续研究提供重要素材。自研究开展以来，课题组通过多种方式对数百篇国内外的期刊文献、学位论文、会议纪要及多本专著展开文献研究，共完成关于体育情景教学相关论文三篇，其中2篇论文成果均发表于省级期刊，1篇论文获得江苏省基础教育教学论文二等奖，完成撰写体育情景教学案例集1册。</w:t>
      </w:r>
    </w:p>
    <w:p>
      <w:pPr>
        <w:tabs>
          <w:tab w:val="left" w:pos="7311"/>
        </w:tabs>
        <w:bidi w:val="0"/>
        <w:jc w:val="left"/>
        <w:rPr>
          <w:rFonts w:hint="eastAsia" w:ascii="宋体"/>
          <w:sz w:val="24"/>
          <w:lang w:val="en-US" w:eastAsia="zh-CN"/>
        </w:rPr>
      </w:pPr>
      <w:r>
        <mc:AlternateContent>
          <mc:Choice Requires="wpg">
            <w:drawing>
              <wp:anchor distT="0" distB="0" distL="114300" distR="114300" simplePos="0" relativeHeight="251663360" behindDoc="0" locked="0" layoutInCell="1" allowOverlap="1">
                <wp:simplePos x="0" y="0"/>
                <wp:positionH relativeFrom="column">
                  <wp:posOffset>309245</wp:posOffset>
                </wp:positionH>
                <wp:positionV relativeFrom="paragraph">
                  <wp:posOffset>175260</wp:posOffset>
                </wp:positionV>
                <wp:extent cx="4634865" cy="1347470"/>
                <wp:effectExtent l="12700" t="0" r="19685" b="30480"/>
                <wp:wrapNone/>
                <wp:docPr id="143" name="组合 143"/>
                <wp:cNvGraphicFramePr/>
                <a:graphic xmlns:a="http://schemas.openxmlformats.org/drawingml/2006/main">
                  <a:graphicData uri="http://schemas.microsoft.com/office/word/2010/wordprocessingGroup">
                    <wpg:wgp>
                      <wpg:cNvGrpSpPr/>
                      <wpg:grpSpPr>
                        <a:xfrm>
                          <a:off x="0" y="0"/>
                          <a:ext cx="4634865" cy="1347470"/>
                          <a:chOff x="4212" y="22765"/>
                          <a:chExt cx="6925" cy="2127"/>
                        </a:xfrm>
                      </wpg:grpSpPr>
                      <wpg:grpSp>
                        <wpg:cNvPr id="144" name="组合 121"/>
                        <wpg:cNvGrpSpPr/>
                        <wpg:grpSpPr>
                          <a:xfrm>
                            <a:off x="4811" y="23189"/>
                            <a:ext cx="1212" cy="1500"/>
                            <a:chOff x="4811" y="23189"/>
                            <a:chExt cx="1212" cy="1500"/>
                          </a:xfrm>
                        </wpg:grpSpPr>
                        <wps:wsp>
                          <wps:cNvPr id="116" name="直接连接符 116"/>
                          <wps:cNvCnPr/>
                          <wps:spPr>
                            <a:xfrm flipV="1">
                              <a:off x="5435" y="23924"/>
                              <a:ext cx="311" cy="2"/>
                            </a:xfrm>
                            <a:prstGeom prst="line">
                              <a:avLst/>
                            </a:prstGeom>
                            <a:ln w="254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upright="1"/>
                        </wps:wsp>
                        <wps:wsp>
                          <wps:cNvPr id="117" name="直接连接符 117"/>
                          <wps:cNvCnPr/>
                          <wps:spPr>
                            <a:xfrm>
                              <a:off x="5746" y="23189"/>
                              <a:ext cx="0" cy="1500"/>
                            </a:xfrm>
                            <a:prstGeom prst="line">
                              <a:avLst/>
                            </a:prstGeom>
                            <a:ln w="254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upright="1"/>
                        </wps:wsp>
                        <wps:wsp>
                          <wps:cNvPr id="118" name="直接箭头连接符 118"/>
                          <wps:cNvCnPr>
                            <a:stCxn id="118" idx="3"/>
                          </wps:cNvCnPr>
                          <wps:spPr>
                            <a:xfrm>
                              <a:off x="5757" y="23201"/>
                              <a:ext cx="266" cy="11"/>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119" name="直接箭头连接符 119"/>
                          <wps:cNvCnPr>
                            <a:stCxn id="118" idx="3"/>
                          </wps:cNvCnPr>
                          <wps:spPr>
                            <a:xfrm>
                              <a:off x="5734" y="24675"/>
                              <a:ext cx="289" cy="0"/>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120" name="直接箭头连接符 120"/>
                          <wps:cNvCnPr>
                            <a:stCxn id="118" idx="3"/>
                          </wps:cNvCnPr>
                          <wps:spPr>
                            <a:xfrm flipH="1" flipV="1">
                              <a:off x="4811" y="23385"/>
                              <a:ext cx="1" cy="252"/>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g:grpSp>
                      <wpg:grpSp>
                        <wpg:cNvPr id="145" name="组合 141"/>
                        <wpg:cNvGrpSpPr/>
                        <wpg:grpSpPr>
                          <a:xfrm>
                            <a:off x="4212" y="22765"/>
                            <a:ext cx="6925" cy="2127"/>
                            <a:chOff x="4200" y="22973"/>
                            <a:chExt cx="6925" cy="2127"/>
                          </a:xfrm>
                        </wpg:grpSpPr>
                        <wpg:grpSp>
                          <wpg:cNvPr id="146" name="组合 132"/>
                          <wpg:cNvGrpSpPr/>
                          <wpg:grpSpPr>
                            <a:xfrm>
                              <a:off x="4200" y="22973"/>
                              <a:ext cx="5107" cy="2127"/>
                              <a:chOff x="4200" y="23019"/>
                              <a:chExt cx="5107" cy="2127"/>
                            </a:xfrm>
                          </wpg:grpSpPr>
                          <wpg:grpSp>
                            <wpg:cNvPr id="147" name="组合 127"/>
                            <wpg:cNvGrpSpPr/>
                            <wpg:grpSpPr>
                              <a:xfrm>
                                <a:off x="6115" y="23157"/>
                                <a:ext cx="1152" cy="1988"/>
                                <a:chOff x="4765" y="23208"/>
                                <a:chExt cx="1129" cy="1756"/>
                              </a:xfrm>
                            </wpg:grpSpPr>
                            <wps:wsp>
                              <wps:cNvPr id="122" name="文本框 122"/>
                              <wps:cNvSpPr txBox="1"/>
                              <wps:spPr>
                                <a:xfrm>
                                  <a:off x="4765" y="23208"/>
                                  <a:ext cx="1108" cy="432"/>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jc w:val="center"/>
                                      <w:rPr>
                                        <w:sz w:val="15"/>
                                        <w:szCs w:val="15"/>
                                      </w:rPr>
                                    </w:pPr>
                                    <w:r>
                                      <w:rPr>
                                        <w:rFonts w:hint="eastAsia"/>
                                        <w:sz w:val="15"/>
                                        <w:szCs w:val="15"/>
                                      </w:rPr>
                                      <w:t>质量检测</w:t>
                                    </w:r>
                                  </w:p>
                                </w:txbxContent>
                              </wps:txbx>
                              <wps:bodyPr upright="1"/>
                            </wps:wsp>
                            <wps:wsp>
                              <wps:cNvPr id="123" name="文本框 123"/>
                              <wps:cNvSpPr txBox="1"/>
                              <wps:spPr>
                                <a:xfrm>
                                  <a:off x="4774" y="23872"/>
                                  <a:ext cx="1116" cy="420"/>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jc w:val="center"/>
                                    </w:pPr>
                                    <w:r>
                                      <w:rPr>
                                        <w:rFonts w:hint="eastAsia"/>
                                        <w:sz w:val="15"/>
                                        <w:szCs w:val="15"/>
                                      </w:rPr>
                                      <w:t>信效度检验</w:t>
                                    </w:r>
                                  </w:p>
                                </w:txbxContent>
                              </wps:txbx>
                              <wps:bodyPr upright="1"/>
                            </wps:wsp>
                            <wps:wsp>
                              <wps:cNvPr id="124" name="文本框 124"/>
                              <wps:cNvSpPr txBox="1"/>
                              <wps:spPr>
                                <a:xfrm>
                                  <a:off x="4772" y="24577"/>
                                  <a:ext cx="1122" cy="387"/>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jc w:val="center"/>
                                      <w:rPr>
                                        <w:sz w:val="15"/>
                                        <w:szCs w:val="15"/>
                                      </w:rPr>
                                    </w:pPr>
                                    <w:r>
                                      <w:rPr>
                                        <w:rFonts w:hint="eastAsia"/>
                                        <w:sz w:val="15"/>
                                        <w:szCs w:val="15"/>
                                      </w:rPr>
                                      <w:t>问卷调查</w:t>
                                    </w:r>
                                  </w:p>
                                </w:txbxContent>
                              </wps:txbx>
                              <wps:bodyPr upright="1"/>
                            </wps:wsp>
                            <wps:wsp>
                              <wps:cNvPr id="125" name="直接箭头连接符 125"/>
                              <wps:cNvCnPr>
                                <a:stCxn id="118" idx="3"/>
                              </wps:cNvCnPr>
                              <wps:spPr>
                                <a:xfrm flipH="1" flipV="1">
                                  <a:off x="5332" y="24329"/>
                                  <a:ext cx="1" cy="212"/>
                                </a:xfrm>
                                <a:prstGeom prst="straightConnector1">
                                  <a:avLst/>
                                </a:prstGeom>
                                <a:ln w="25400" cap="flat" cmpd="sng">
                                  <a:solidFill>
                                    <a:srgbClr val="000000"/>
                                  </a:solidFill>
                                  <a:prstDash val="solid"/>
                                  <a:headEnd type="none" w="med" len="med"/>
                                  <a:tailEnd type="arrow" w="med" len="med"/>
                                </a:ln>
                              </wps:spPr>
                              <wps:bodyPr/>
                            </wps:wsp>
                            <wps:wsp>
                              <wps:cNvPr id="126" name="直接箭头连接符 126"/>
                              <wps:cNvCnPr>
                                <a:stCxn id="118" idx="3"/>
                              </wps:cNvCnPr>
                              <wps:spPr>
                                <a:xfrm flipH="1" flipV="1">
                                  <a:off x="5306" y="23613"/>
                                  <a:ext cx="1" cy="212"/>
                                </a:xfrm>
                                <a:prstGeom prst="straightConnector1">
                                  <a:avLst/>
                                </a:prstGeom>
                                <a:ln w="25400" cap="flat" cmpd="sng">
                                  <a:solidFill>
                                    <a:srgbClr val="000000"/>
                                  </a:solidFill>
                                  <a:prstDash val="solid"/>
                                  <a:headEnd type="none" w="med" len="med"/>
                                  <a:tailEnd type="arrow" w="med" len="med"/>
                                </a:ln>
                              </wps:spPr>
                              <wps:bodyPr/>
                            </wps:wsp>
                          </wpg:grpSp>
                          <wps:wsp>
                            <wps:cNvPr id="128" name="文本框 128"/>
                            <wps:cNvSpPr txBox="1"/>
                            <wps:spPr>
                              <a:xfrm>
                                <a:off x="8144" y="24494"/>
                                <a:ext cx="1163" cy="437"/>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jc w:val="center"/>
                                    <w:rPr>
                                      <w:sz w:val="15"/>
                                      <w:szCs w:val="15"/>
                                    </w:rPr>
                                  </w:pPr>
                                  <w:r>
                                    <w:rPr>
                                      <w:rFonts w:hint="eastAsia"/>
                                      <w:sz w:val="15"/>
                                      <w:szCs w:val="15"/>
                                    </w:rPr>
                                    <w:t>数据处理</w:t>
                                  </w:r>
                                </w:p>
                              </w:txbxContent>
                            </wps:txbx>
                            <wps:bodyPr upright="1"/>
                          </wps:wsp>
                          <wps:wsp>
                            <wps:cNvPr id="129" name="文本框 129"/>
                            <wps:cNvSpPr txBox="1"/>
                            <wps:spPr>
                              <a:xfrm>
                                <a:off x="8155" y="23019"/>
                                <a:ext cx="1119" cy="484"/>
                              </a:xfrm>
                              <a:prstGeom prst="rect">
                                <a:avLst/>
                              </a:prstGeom>
                              <a:solidFill>
                                <a:srgbClr val="FFFFFF"/>
                              </a:solidFill>
                              <a:ln w="25400" cap="flat" cmpd="sng">
                                <a:solidFill>
                                  <a:srgbClr val="000000"/>
                                </a:solidFill>
                                <a:prstDash val="solid"/>
                                <a:round/>
                                <a:headEnd type="none" w="med" len="med"/>
                                <a:tailEnd type="none" w="med" len="med"/>
                              </a:ln>
                            </wps:spPr>
                            <wps:txbx>
                              <w:txbxContent>
                                <w:p>
                                  <w:r>
                                    <w:rPr>
                                      <w:rFonts w:hint="eastAsia"/>
                                      <w:sz w:val="15"/>
                                      <w:szCs w:val="15"/>
                                    </w:rPr>
                                    <w:t>描述性分析</w:t>
                                  </w:r>
                                </w:p>
                              </w:txbxContent>
                            </wps:txbx>
                            <wps:bodyPr upright="1"/>
                          </wps:wsp>
                          <wps:wsp>
                            <wps:cNvPr id="130" name="文本框 130"/>
                            <wps:cNvSpPr txBox="1"/>
                            <wps:spPr>
                              <a:xfrm>
                                <a:off x="4200" y="23948"/>
                                <a:ext cx="1223" cy="463"/>
                              </a:xfrm>
                              <a:prstGeom prst="rect">
                                <a:avLst/>
                              </a:prstGeom>
                              <a:solidFill>
                                <a:srgbClr val="FFFFFF"/>
                              </a:solidFill>
                              <a:ln w="25400" cap="flat" cmpd="sng">
                                <a:solidFill>
                                  <a:srgbClr val="000000"/>
                                </a:solidFill>
                                <a:prstDash val="solid"/>
                                <a:round/>
                                <a:headEnd type="none" w="med" len="med"/>
                                <a:tailEnd type="none" w="med" len="med"/>
                              </a:ln>
                            </wps:spPr>
                            <wps:txbx>
                              <w:txbxContent>
                                <w:p>
                                  <w:r>
                                    <w:rPr>
                                      <w:rFonts w:hint="eastAsia"/>
                                      <w:sz w:val="15"/>
                                      <w:szCs w:val="15"/>
                                    </w:rPr>
                                    <w:t>体育情景教学</w:t>
                                  </w:r>
                                </w:p>
                              </w:txbxContent>
                            </wps:txbx>
                            <wps:bodyPr upright="1"/>
                          </wps:wsp>
                          <wps:wsp>
                            <wps:cNvPr id="131" name="文本框 131"/>
                            <wps:cNvSpPr txBox="1"/>
                            <wps:spPr>
                              <a:xfrm>
                                <a:off x="4333" y="23116"/>
                                <a:ext cx="913" cy="439"/>
                              </a:xfrm>
                              <a:prstGeom prst="rect">
                                <a:avLst/>
                              </a:prstGeom>
                              <a:solidFill>
                                <a:srgbClr val="FFFFFF"/>
                              </a:solidFill>
                              <a:ln w="25400" cap="flat" cmpd="sng">
                                <a:solidFill>
                                  <a:srgbClr val="000000"/>
                                </a:solidFill>
                                <a:prstDash val="solid"/>
                                <a:round/>
                                <a:headEnd type="none" w="med" len="med"/>
                                <a:tailEnd type="none" w="med" len="med"/>
                              </a:ln>
                            </wps:spPr>
                            <wps:txbx>
                              <w:txbxContent>
                                <w:p>
                                  <w:r>
                                    <w:rPr>
                                      <w:rFonts w:hint="eastAsia"/>
                                      <w:sz w:val="15"/>
                                      <w:szCs w:val="15"/>
                                    </w:rPr>
                                    <w:t>量化研究</w:t>
                                  </w:r>
                                </w:p>
                              </w:txbxContent>
                            </wps:txbx>
                            <wps:bodyPr upright="1"/>
                          </wps:wsp>
                        </wpg:grpSp>
                        <wps:wsp>
                          <wps:cNvPr id="133" name="文本框 133"/>
                          <wps:cNvSpPr txBox="1"/>
                          <wps:spPr>
                            <a:xfrm>
                              <a:off x="10096" y="23533"/>
                              <a:ext cx="1029" cy="737"/>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rPr>
                                    <w:rFonts w:hint="eastAsia"/>
                                    <w:sz w:val="15"/>
                                    <w:szCs w:val="15"/>
                                  </w:rPr>
                                </w:pPr>
                                <w:r>
                                  <w:rPr>
                                    <w:rFonts w:hint="eastAsia"/>
                                    <w:sz w:val="15"/>
                                    <w:szCs w:val="15"/>
                                  </w:rPr>
                                  <w:t>得出结论</w:t>
                                </w:r>
                              </w:p>
                              <w:p>
                                <w:pPr>
                                  <w:rPr>
                                    <w:sz w:val="15"/>
                                    <w:szCs w:val="15"/>
                                  </w:rPr>
                                </w:pPr>
                                <w:r>
                                  <w:rPr>
                                    <w:rFonts w:hint="eastAsia"/>
                                    <w:sz w:val="15"/>
                                    <w:szCs w:val="15"/>
                                  </w:rPr>
                                  <w:t>完成报告</w:t>
                                </w:r>
                              </w:p>
                            </w:txbxContent>
                          </wps:txbx>
                          <wps:bodyPr upright="1"/>
                        </wps:wsp>
                        <wpg:grpSp>
                          <wpg:cNvPr id="148" name="组合 140"/>
                          <wpg:cNvGrpSpPr/>
                          <wpg:grpSpPr>
                            <a:xfrm>
                              <a:off x="7326" y="23170"/>
                              <a:ext cx="2724" cy="1515"/>
                              <a:chOff x="7326" y="23170"/>
                              <a:chExt cx="2724" cy="1515"/>
                            </a:xfrm>
                          </wpg:grpSpPr>
                          <wps:wsp>
                            <wps:cNvPr id="134" name="直接箭头连接符 134"/>
                            <wps:cNvCnPr>
                              <a:stCxn id="118" idx="3"/>
                            </wps:cNvCnPr>
                            <wps:spPr>
                              <a:xfrm flipV="1">
                                <a:off x="7326" y="23212"/>
                                <a:ext cx="589" cy="11"/>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135" name="直接箭头连接符 135"/>
                            <wps:cNvCnPr>
                              <a:stCxn id="118" idx="3"/>
                            </wps:cNvCnPr>
                            <wps:spPr>
                              <a:xfrm flipV="1">
                                <a:off x="7347" y="24675"/>
                                <a:ext cx="589" cy="11"/>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136" name="直接连接符 136"/>
                            <wps:cNvCnPr/>
                            <wps:spPr>
                              <a:xfrm>
                                <a:off x="9369" y="23177"/>
                                <a:ext cx="311" cy="0"/>
                              </a:xfrm>
                              <a:prstGeom prst="line">
                                <a:avLst/>
                              </a:prstGeom>
                              <a:ln w="254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upright="1"/>
                          </wps:wsp>
                          <wps:wsp>
                            <wps:cNvPr id="137" name="直接连接符 137"/>
                            <wps:cNvCnPr/>
                            <wps:spPr>
                              <a:xfrm>
                                <a:off x="9367" y="24671"/>
                                <a:ext cx="311" cy="0"/>
                              </a:xfrm>
                              <a:prstGeom prst="line">
                                <a:avLst/>
                              </a:prstGeom>
                              <a:ln w="254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upright="1"/>
                          </wps:wsp>
                          <wps:wsp>
                            <wps:cNvPr id="138" name="直接连接符 138"/>
                            <wps:cNvCnPr/>
                            <wps:spPr>
                              <a:xfrm>
                                <a:off x="9657" y="23170"/>
                                <a:ext cx="11" cy="1500"/>
                              </a:xfrm>
                              <a:prstGeom prst="line">
                                <a:avLst/>
                              </a:prstGeom>
                              <a:ln w="254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upright="1"/>
                          </wps:wsp>
                          <wps:wsp>
                            <wps:cNvPr id="139" name="直接箭头连接符 139"/>
                            <wps:cNvCnPr>
                              <a:stCxn id="118" idx="3"/>
                            </wps:cNvCnPr>
                            <wps:spPr>
                              <a:xfrm>
                                <a:off x="9646" y="23884"/>
                                <a:ext cx="404" cy="0"/>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g:grpSp>
                      </wpg:grpSp>
                    </wpg:wgp>
                  </a:graphicData>
                </a:graphic>
              </wp:anchor>
            </w:drawing>
          </mc:Choice>
          <mc:Fallback>
            <w:pict>
              <v:group id="_x0000_s1026" o:spid="_x0000_s1026" o:spt="203" style="position:absolute;left:0pt;margin-left:24.35pt;margin-top:13.8pt;height:106.1pt;width:364.95pt;z-index:251663360;mso-width-relative:page;mso-height-relative:page;" coordorigin="4212,22765" coordsize="6925,2127" o:gfxdata="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">
                <o:lock v:ext="edit" aspectratio="f"/>
                <v:group id="组合 121" o:spid="_x0000_s1026" o:spt="203" style="position:absolute;left:4811;top:23189;height:1500;width:1212;" coordorigin="4811,23189" coordsize="1212,1500"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435;top:23924;flip:y;height:2;width:311;" filled="f" stroked="t" coordsize="21600,21600" o:gfxdata="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Wi0vQAA&#10;ANw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shadow on="t" color="#000000" opacity="24903f" offset="0pt,1.5748031496063pt" origin="0f,32768f" matrix="65536f,0f,0f,65536f"/>
                  </v:line>
                  <v:line id="_x0000_s1026" o:spid="_x0000_s1026" o:spt="20" style="position:absolute;left:5746;top:23189;height:1500;width:0;" filled="f" stroked="t" coordsize="21600,21600" o:gfxdata="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QPU6/&#10;AAAA3A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shadow on="t" color="#000000" opacity="24903f" offset="0pt,1.5748031496063pt" origin="0f,32768f" matrix="65536f,0f,0f,65536f"/>
                  </v:line>
                  <v:shape id="_x0000_s1026" o:spid="_x0000_s1026" o:spt="32" type="#_x0000_t32" style="position:absolute;left:5757;top:23201;height:11;width:266;" filled="f" stroked="t" coordsize="21600,21600" o:gfxdata="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wIRVvQAA&#10;ANwAAAAPAAAAAAAAAAEAIAAAACIAAABkcnMvZG93bnJldi54bWxQSwECFAAUAAAACACHTuJAMy8F&#10;njsAAAA5AAAAEAAAAAAAAAABACAAAAAMAQAAZHJzL3NoYXBleG1sLnhtbFBLBQYAAAAABgAGAFsB&#10;AAC2AwAAAAA=&#10;">
                    <v:fill on="f" focussize="0,0"/>
                    <v:stroke weight="2pt" color="#000000" joinstyle="round" endarrow="open"/>
                    <v:imagedata o:title=""/>
                    <o:lock v:ext="edit" aspectratio="f"/>
                    <v:shadow on="t" color="#000000" opacity="24903f" offset="0pt,1.5748031496063pt" origin="0f,32768f" matrix="65536f,0f,0f,65536f"/>
                  </v:shape>
                  <v:shape id="_x0000_s1026" o:spid="_x0000_s1026" o:spt="32" type="#_x0000_t32" style="position:absolute;left:5734;top:24675;height:0;width:289;" filled="f" stroked="t" coordsize="21600,21600" o:gfxdata="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MIc65AAAA3AAA&#10;AA8AAAAAAAAAAQAgAAAAIgAAAGRycy9kb3ducmV2LnhtbFBLAQIUABQAAAAIAIdO4kAzLwWeOwAA&#10;ADkAAAAQAAAAAAAAAAEAIAAAAAgBAABkcnMvc2hhcGV4bWwueG1sUEsFBgAAAAAGAAYAWwEAALID&#10;AAAAAA==&#10;">
                    <v:fill on="f" focussize="0,0"/>
                    <v:stroke weight="2pt" color="#000000" joinstyle="round" endarrow="open"/>
                    <v:imagedata o:title=""/>
                    <o:lock v:ext="edit" aspectratio="f"/>
                    <v:shadow on="t" color="#000000" opacity="24903f" offset="0pt,1.5748031496063pt" origin="0f,32768f" matrix="65536f,0f,0f,65536f"/>
                  </v:shape>
                  <v:shape id="_x0000_s1026" o:spid="_x0000_s1026" o:spt="32" type="#_x0000_t32" style="position:absolute;left:4811;top:23385;flip:x y;height:252;width:1;" filled="f" stroked="t" coordsize="21600,21600" o:gfxdata="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fqAW8AAAA&#10;3AAAAA8AAAAAAAAAAQAgAAAAIgAAAGRycy9kb3ducmV2LnhtbFBLAQIUABQAAAAIAIdO4kAzLwWe&#10;OwAAADkAAAAQAAAAAAAAAAEAIAAAAAsBAABkcnMvc2hhcGV4bWwueG1sUEsFBgAAAAAGAAYAWwEA&#10;ALUDAAAAAA==&#10;">
                    <v:fill on="f" focussize="0,0"/>
                    <v:stroke weight="2pt" color="#000000" joinstyle="round" endarrow="open"/>
                    <v:imagedata o:title=""/>
                    <o:lock v:ext="edit" aspectratio="f"/>
                    <v:shadow on="t" color="#000000" opacity="24903f" offset="0pt,1.5748031496063pt" origin="0f,32768f" matrix="65536f,0f,0f,65536f"/>
                  </v:shape>
                </v:group>
                <v:group id="组合 141" o:spid="_x0000_s1026" o:spt="203" style="position:absolute;left:4212;top:22765;height:2127;width:6925;" coordorigin="4200,22973" coordsize="6925,2127"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group id="组合 132" o:spid="_x0000_s1026" o:spt="203" style="position:absolute;left:4200;top:22973;height:2127;width:5107;" coordorigin="4200,23019" coordsize="5107,2127"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group id="组合 127" o:spid="_x0000_s1026" o:spt="203" style="position:absolute;left:6115;top:23157;height:1988;width:1152;" coordorigin="4765,23208" coordsize="1129,1756"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765;top:23208;height:432;width:1108;" fillcolor="#FFFFFF" filled="t" stroked="t" coordsize="21600,21600" o:gfxdata="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ZnHby5AAAA3A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pPr>
                                <w:jc w:val="center"/>
                                <w:rPr>
                                  <w:sz w:val="15"/>
                                  <w:szCs w:val="15"/>
                                </w:rPr>
                              </w:pPr>
                              <w:r>
                                <w:rPr>
                                  <w:rFonts w:hint="eastAsia"/>
                                  <w:sz w:val="15"/>
                                  <w:szCs w:val="15"/>
                                </w:rPr>
                                <w:t>质量检测</w:t>
                              </w:r>
                            </w:p>
                          </w:txbxContent>
                        </v:textbox>
                      </v:shape>
                      <v:shape id="_x0000_s1026" o:spid="_x0000_s1026" o:spt="202" type="#_x0000_t202" style="position:absolute;left:4774;top:23872;height:420;width:1116;" fillcolor="#FFFFFF" filled="t" stroked="t" coordsize="21600,21600" o:gfxdata="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K7gnugAAANw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pPr>
                              <w:r>
                                <w:rPr>
                                  <w:rFonts w:hint="eastAsia"/>
                                  <w:sz w:val="15"/>
                                  <w:szCs w:val="15"/>
                                </w:rPr>
                                <w:t>信效度检验</w:t>
                              </w:r>
                            </w:p>
                          </w:txbxContent>
                        </v:textbox>
                      </v:shape>
                      <v:shape id="_x0000_s1026" o:spid="_x0000_s1026" o:spt="202" type="#_x0000_t202" style="position:absolute;left:4772;top:24577;height:387;width:1122;" fillcolor="#FFFFFF" filled="t" stroked="t" coordsize="21600,21600" o:gfxdata="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wiBTugAAANw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15"/>
                                  <w:szCs w:val="15"/>
                                </w:rPr>
                              </w:pPr>
                              <w:r>
                                <w:rPr>
                                  <w:rFonts w:hint="eastAsia"/>
                                  <w:sz w:val="15"/>
                                  <w:szCs w:val="15"/>
                                </w:rPr>
                                <w:t>问卷调查</w:t>
                              </w:r>
                            </w:p>
                          </w:txbxContent>
                        </v:textbox>
                      </v:shape>
                      <v:shape id="_x0000_s1026" o:spid="_x0000_s1026" o:spt="32" type="#_x0000_t32" style="position:absolute;left:5332;top:24329;flip:x y;height:212;width:1;" filled="f" stroked="t" coordsize="21600,21600" o:gfxdata="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TXTcugAAANwA&#10;AAAPAAAAAAAAAAEAIAAAACIAAABkcnMvZG93bnJldi54bWxQSwECFAAUAAAACACHTuJAMy8FnjsA&#10;AAA5AAAAEAAAAAAAAAABACAAAAAJAQAAZHJzL3NoYXBleG1sLnhtbFBLBQYAAAAABgAGAFsBAACz&#10;AwAAAAA=&#10;">
                        <v:fill on="f" focussize="0,0"/>
                        <v:stroke weight="2pt" color="#000000" joinstyle="round" endarrow="open"/>
                        <v:imagedata o:title=""/>
                        <o:lock v:ext="edit" aspectratio="f"/>
                      </v:shape>
                      <v:shape id="_x0000_s1026" o:spid="_x0000_s1026" o:spt="32" type="#_x0000_t32" style="position:absolute;left:5306;top:23613;flip:x y;height:212;width:1;" filled="f" stroked="t" coordsize="21600,21600" o:gfxdata="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n+qrtwAAANwAAAAP&#10;AAAAAAAAAAEAIAAAACIAAABkcnMvZG93bnJldi54bWxQSwECFAAUAAAACACHTuJAMy8FnjsAAAA5&#10;AAAAEAAAAAAAAAABACAAAAAGAQAAZHJzL3NoYXBleG1sLnhtbFBLBQYAAAAABgAGAFsBAACwAwAA&#10;AAA=&#10;">
                        <v:fill on="f" focussize="0,0"/>
                        <v:stroke weight="2pt" color="#000000" joinstyle="round" endarrow="open"/>
                        <v:imagedata o:title=""/>
                        <o:lock v:ext="edit" aspectratio="f"/>
                      </v:shape>
                    </v:group>
                    <v:shape id="_x0000_s1026" o:spid="_x0000_s1026" o:spt="202" type="#_x0000_t202" style="position:absolute;left:8144;top:24494;height:437;width:1163;" fillcolor="#FFFFFF" filled="t" stroked="t" coordsize="21600,21600" o:gfxdata="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PKla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pPr>
                              <w:jc w:val="center"/>
                              <w:rPr>
                                <w:sz w:val="15"/>
                                <w:szCs w:val="15"/>
                              </w:rPr>
                            </w:pPr>
                            <w:r>
                              <w:rPr>
                                <w:rFonts w:hint="eastAsia"/>
                                <w:sz w:val="15"/>
                                <w:szCs w:val="15"/>
                              </w:rPr>
                              <w:t>数据处理</w:t>
                            </w:r>
                          </w:p>
                        </w:txbxContent>
                      </v:textbox>
                    </v:shape>
                    <v:shape id="_x0000_s1026" o:spid="_x0000_s1026" o:spt="202" type="#_x0000_t202" style="position:absolute;left:8155;top:23019;height:484;width:1119;" fillcolor="#FFFFFF" filled="t" stroked="t" coordsize="21600,21600" o:gfxdata="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w4/NugAAANw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r>
                              <w:rPr>
                                <w:rFonts w:hint="eastAsia"/>
                                <w:sz w:val="15"/>
                                <w:szCs w:val="15"/>
                              </w:rPr>
                              <w:t>描述性分析</w:t>
                            </w:r>
                          </w:p>
                        </w:txbxContent>
                      </v:textbox>
                    </v:shape>
                    <v:shape id="_x0000_s1026" o:spid="_x0000_s1026" o:spt="202" type="#_x0000_t202" style="position:absolute;left:4200;top:23948;height:463;width:1223;" fillcolor="#FFFFFF" filled="t" stroked="t" coordsize="21600,21600" o:gfxdata="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gsI2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r>
                              <w:rPr>
                                <w:rFonts w:hint="eastAsia"/>
                                <w:sz w:val="15"/>
                                <w:szCs w:val="15"/>
                              </w:rPr>
                              <w:t>体育情景教学</w:t>
                            </w:r>
                          </w:p>
                        </w:txbxContent>
                      </v:textbox>
                    </v:shape>
                    <v:shape id="_x0000_s1026" o:spid="_x0000_s1026" o:spt="202" type="#_x0000_t202" style="position:absolute;left:4333;top:23116;height:439;width:913;" fillcolor="#FFFFFF" filled="t" stroked="t" coordsize="21600,21600" o:gfxdata="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sFRa5AAAA3A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r>
                              <w:rPr>
                                <w:rFonts w:hint="eastAsia"/>
                                <w:sz w:val="15"/>
                                <w:szCs w:val="15"/>
                              </w:rPr>
                              <w:t>量化研究</w:t>
                            </w:r>
                          </w:p>
                        </w:txbxContent>
                      </v:textbox>
                    </v:shape>
                  </v:group>
                  <v:shape id="_x0000_s1026" o:spid="_x0000_s1026" o:spt="202" type="#_x0000_t202" style="position:absolute;left:10096;top:23533;height:737;width:1029;" fillcolor="#FFFFFF" filled="t" stroked="t" coordsize="21600,21600" o:gfxdata="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8i76ugAAANw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rPr>
                              <w:rFonts w:hint="eastAsia"/>
                              <w:sz w:val="15"/>
                              <w:szCs w:val="15"/>
                            </w:rPr>
                          </w:pPr>
                          <w:r>
                            <w:rPr>
                              <w:rFonts w:hint="eastAsia"/>
                              <w:sz w:val="15"/>
                              <w:szCs w:val="15"/>
                            </w:rPr>
                            <w:t>得出结论</w:t>
                          </w:r>
                        </w:p>
                        <w:p>
                          <w:pPr>
                            <w:rPr>
                              <w:sz w:val="15"/>
                              <w:szCs w:val="15"/>
                            </w:rPr>
                          </w:pPr>
                          <w:r>
                            <w:rPr>
                              <w:rFonts w:hint="eastAsia"/>
                              <w:sz w:val="15"/>
                              <w:szCs w:val="15"/>
                            </w:rPr>
                            <w:t>完成报告</w:t>
                          </w:r>
                        </w:p>
                      </w:txbxContent>
                    </v:textbox>
                  </v:shape>
                  <v:group id="组合 140" o:spid="_x0000_s1026" o:spt="203" style="position:absolute;left:7326;top:23170;height:1515;width:2724;" coordorigin="7326,23170" coordsize="2724,1515"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7326;top:23212;flip:y;height:11;width:589;" filled="f" stroked="t" coordsize="21600,21600" o:gfxdata="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M6ZL4A&#10;AADcAAAADwAAAAAAAAABACAAAAAiAAAAZHJzL2Rvd25yZXYueG1sUEsBAhQAFAAAAAgAh07iQDMv&#10;BZ47AAAAOQAAABAAAAAAAAAAAQAgAAAADQEAAGRycy9zaGFwZXhtbC54bWxQSwUGAAAAAAYABgBb&#10;AQAAtwMAAAAA&#10;">
                      <v:fill on="f" focussize="0,0"/>
                      <v:stroke weight="2pt" color="#000000" joinstyle="round" endarrow="open"/>
                      <v:imagedata o:title=""/>
                      <o:lock v:ext="edit" aspectratio="f"/>
                      <v:shadow on="t" color="#000000" opacity="24903f" offset="0pt,1.5748031496063pt" origin="0f,32768f" matrix="65536f,0f,0f,65536f"/>
                    </v:shape>
                    <v:shape id="_x0000_s1026" o:spid="_x0000_s1026" o:spt="32" type="#_x0000_t32" style="position:absolute;left:7347;top:24675;flip:y;height:11;width:589;" filled="f" stroked="t" coordsize="21600,21600" o:gfxdata="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f/74A&#10;AADcAAAADwAAAAAAAAABACAAAAAiAAAAZHJzL2Rvd25yZXYueG1sUEsBAhQAFAAAAAgAh07iQDMv&#10;BZ47AAAAOQAAABAAAAAAAAAAAQAgAAAADQEAAGRycy9zaGFwZXhtbC54bWxQSwUGAAAAAAYABgBb&#10;AQAAtwMAAAAA&#10;">
                      <v:fill on="f" focussize="0,0"/>
                      <v:stroke weight="2pt" color="#000000" joinstyle="round" endarrow="open"/>
                      <v:imagedata o:title=""/>
                      <o:lock v:ext="edit" aspectratio="f"/>
                      <v:shadow on="t" color="#000000" opacity="24903f" offset="0pt,1.5748031496063pt" origin="0f,32768f" matrix="65536f,0f,0f,65536f"/>
                    </v:shape>
                    <v:line id="_x0000_s1026" o:spid="_x0000_s1026" o:spt="20" style="position:absolute;left:9369;top:23177;height:0;width:311;" filled="f" stroked="t" coordsize="21600,21600" o:gfxdata="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pxLW/&#10;AAAA3A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shadow on="t" color="#000000" opacity="24903f" offset="0pt,1.5748031496063pt" origin="0f,32768f" matrix="65536f,0f,0f,65536f"/>
                    </v:line>
                    <v:line id="_x0000_s1026" o:spid="_x0000_s1026" o:spt="20" style="position:absolute;left:9367;top:24671;height:0;width:311;" filled="f" stroked="t" coordsize="21600,21600" o:gfxdata="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4lYS6/&#10;AAAA3A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shadow on="t" color="#000000" opacity="24903f" offset="0pt,1.5748031496063pt" origin="0f,32768f" matrix="65536f,0f,0f,65536f"/>
                    </v:line>
                    <v:line id="_x0000_s1026" o:spid="_x0000_s1026" o:spt="20" style="position:absolute;left:9657;top:23170;height:1500;width:11;" filled="f" stroked="t" coordsize="21600,21600" o:gfxdata="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vVc&#10;wAAAANwAAAAPAAAAAAAAAAEAIAAAACIAAABkcnMvZG93bnJldi54bWxQSwECFAAUAAAACACHTuJA&#10;My8FnjsAAAA5AAAAEAAAAAAAAAABACAAAAAPAQAAZHJzL3NoYXBleG1sLnhtbFBLBQYAAAAABgAG&#10;AFsBAAC5AwAAAAA=&#10;">
                      <v:fill on="f" focussize="0,0"/>
                      <v:stroke weight="2pt" color="#000000" joinstyle="round"/>
                      <v:imagedata o:title=""/>
                      <o:lock v:ext="edit" aspectratio="f"/>
                      <v:shadow on="t" color="#000000" opacity="24903f" offset="0pt,1.5748031496063pt" origin="0f,32768f" matrix="65536f,0f,0f,65536f"/>
                    </v:line>
                    <v:shape id="_x0000_s1026" o:spid="_x0000_s1026" o:spt="32" type="#_x0000_t32" style="position:absolute;left:9646;top:23884;height:0;width:404;" filled="f" stroked="t" coordsize="21600,21600" o:gfxdata="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Dl9rrsAAADc&#10;AAAADwAAAAAAAAABACAAAAAiAAAAZHJzL2Rvd25yZXYueG1sUEsBAhQAFAAAAAgAh07iQDMvBZ47&#10;AAAAOQAAABAAAAAAAAAAAQAgAAAACgEAAGRycy9zaGFwZXhtbC54bWxQSwUGAAAAAAYABgBbAQAA&#10;tAMAAAAA&#10;">
                      <v:fill on="f" focussize="0,0"/>
                      <v:stroke weight="2pt" color="#000000" joinstyle="round" endarrow="open"/>
                      <v:imagedata o:title=""/>
                      <o:lock v:ext="edit" aspectratio="f"/>
                      <v:shadow on="t" color="#000000" opacity="24903f" offset="0pt,1.5748031496063pt" origin="0f,32768f" matrix="65536f,0f,0f,65536f"/>
                    </v:shape>
                  </v:group>
                </v:group>
              </v:group>
            </w:pict>
          </mc:Fallback>
        </mc:AlternateContent>
      </w:r>
    </w:p>
    <w:p>
      <w:pPr>
        <w:tabs>
          <w:tab w:val="left" w:pos="7311"/>
        </w:tabs>
        <w:bidi w:val="0"/>
        <w:jc w:val="left"/>
        <w:rPr>
          <w:rFonts w:hint="eastAsia" w:ascii="宋体"/>
          <w:sz w:val="24"/>
          <w:lang w:val="en-US" w:eastAsia="zh-CN"/>
        </w:rPr>
      </w:pPr>
    </w:p>
    <w:p>
      <w:pPr>
        <w:tabs>
          <w:tab w:val="left" w:pos="7311"/>
        </w:tabs>
        <w:bidi w:val="0"/>
        <w:jc w:val="left"/>
        <w:rPr>
          <w:rFonts w:hint="eastAsia" w:ascii="宋体"/>
          <w:sz w:val="24"/>
          <w:lang w:val="en-US" w:eastAsia="zh-CN"/>
        </w:rPr>
      </w:pPr>
    </w:p>
    <w:p>
      <w:pPr>
        <w:tabs>
          <w:tab w:val="left" w:pos="7311"/>
        </w:tabs>
        <w:bidi w:val="0"/>
        <w:jc w:val="left"/>
        <w:rPr>
          <w:rFonts w:hint="eastAsia" w:ascii="宋体"/>
          <w:sz w:val="24"/>
          <w:lang w:val="en-US" w:eastAsia="zh-CN"/>
        </w:rPr>
      </w:pPr>
    </w:p>
    <w:p>
      <w:pPr>
        <w:tabs>
          <w:tab w:val="left" w:pos="7311"/>
        </w:tabs>
        <w:bidi w:val="0"/>
        <w:jc w:val="left"/>
        <w:rPr>
          <w:rFonts w:hint="eastAsia" w:ascii="宋体"/>
          <w:sz w:val="24"/>
          <w:lang w:val="en-US" w:eastAsia="zh-CN"/>
        </w:rPr>
      </w:pPr>
    </w:p>
    <w:p>
      <w:pPr>
        <w:spacing w:line="300" w:lineRule="auto"/>
        <w:rPr>
          <w:rFonts w:hint="eastAsia"/>
          <w:b/>
          <w:bCs/>
          <w:sz w:val="28"/>
          <w:szCs w:val="28"/>
          <w:lang w:val="en-US" w:eastAsia="zh-CN"/>
        </w:rPr>
      </w:pPr>
      <w:r>
        <w:rPr>
          <w:rFonts w:hint="eastAsia"/>
          <w:b/>
          <w:bCs/>
          <w:sz w:val="28"/>
          <w:szCs w:val="28"/>
          <w:lang w:val="en-US" w:eastAsia="zh-CN"/>
        </w:rPr>
        <w:t>9.课题中期取得的成果</w:t>
      </w:r>
    </w:p>
    <w:tbl>
      <w:tblPr>
        <w:tblStyle w:val="2"/>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091"/>
        <w:gridCol w:w="3508"/>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spacing w:line="300" w:lineRule="auto"/>
              <w:jc w:val="center"/>
              <w:rPr>
                <w:b/>
                <w:bCs/>
              </w:rPr>
            </w:pPr>
            <w:r>
              <w:rPr>
                <w:rFonts w:hint="eastAsia"/>
                <w:b/>
                <w:bCs/>
              </w:rPr>
              <w:t>序号</w:t>
            </w:r>
          </w:p>
        </w:tc>
        <w:tc>
          <w:tcPr>
            <w:tcW w:w="1091" w:type="dxa"/>
            <w:noWrap w:val="0"/>
            <w:vAlign w:val="top"/>
          </w:tcPr>
          <w:p>
            <w:pPr>
              <w:spacing w:line="300" w:lineRule="auto"/>
              <w:jc w:val="center"/>
              <w:rPr>
                <w:b/>
                <w:bCs/>
              </w:rPr>
            </w:pPr>
            <w:r>
              <w:rPr>
                <w:rFonts w:hint="eastAsia"/>
                <w:b/>
                <w:bCs/>
              </w:rPr>
              <w:t>作者</w:t>
            </w:r>
          </w:p>
        </w:tc>
        <w:tc>
          <w:tcPr>
            <w:tcW w:w="3508" w:type="dxa"/>
            <w:noWrap w:val="0"/>
            <w:vAlign w:val="top"/>
          </w:tcPr>
          <w:p>
            <w:pPr>
              <w:spacing w:line="300" w:lineRule="auto"/>
              <w:jc w:val="center"/>
              <w:rPr>
                <w:b/>
                <w:bCs/>
              </w:rPr>
            </w:pPr>
            <w:r>
              <w:rPr>
                <w:rFonts w:hint="eastAsia"/>
                <w:b/>
                <w:bCs/>
              </w:rPr>
              <w:t>题目</w:t>
            </w:r>
          </w:p>
        </w:tc>
        <w:tc>
          <w:tcPr>
            <w:tcW w:w="3263" w:type="dxa"/>
            <w:noWrap w:val="0"/>
            <w:vAlign w:val="top"/>
          </w:tcPr>
          <w:p>
            <w:pPr>
              <w:spacing w:line="300" w:lineRule="auto"/>
              <w:jc w:val="center"/>
              <w:rPr>
                <w:b/>
                <w:bCs/>
              </w:rPr>
            </w:pPr>
            <w:r>
              <w:rPr>
                <w:rFonts w:hint="eastAsia"/>
                <w:b/>
                <w:bCs/>
              </w:rPr>
              <w:t>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spacing w:line="300" w:lineRule="auto"/>
              <w:jc w:val="center"/>
            </w:pPr>
            <w:r>
              <w:rPr>
                <w:rFonts w:hint="eastAsia"/>
              </w:rPr>
              <w:t>1</w:t>
            </w:r>
          </w:p>
        </w:tc>
        <w:tc>
          <w:tcPr>
            <w:tcW w:w="1091" w:type="dxa"/>
            <w:noWrap w:val="0"/>
            <w:vAlign w:val="top"/>
          </w:tcPr>
          <w:p>
            <w:pPr>
              <w:spacing w:line="300" w:lineRule="auto"/>
              <w:rPr>
                <w:rFonts w:hint="eastAsia" w:eastAsia="宋体"/>
                <w:lang w:val="en-US" w:eastAsia="zh-CN"/>
              </w:rPr>
            </w:pPr>
            <w:r>
              <w:rPr>
                <w:rFonts w:hint="eastAsia"/>
                <w:lang w:val="en-US" w:eastAsia="zh-CN"/>
              </w:rPr>
              <w:t>贺淼</w:t>
            </w:r>
          </w:p>
        </w:tc>
        <w:tc>
          <w:tcPr>
            <w:tcW w:w="3508" w:type="dxa"/>
            <w:noWrap w:val="0"/>
            <w:vAlign w:val="top"/>
          </w:tcPr>
          <w:p>
            <w:pPr>
              <w:spacing w:line="300" w:lineRule="auto"/>
              <w:jc w:val="center"/>
              <w:rPr>
                <w:rFonts w:hint="eastAsia"/>
              </w:rPr>
            </w:pPr>
            <w:r>
              <w:rPr>
                <w:rFonts w:hint="eastAsia"/>
              </w:rPr>
              <w:t>《高中体育教学中男生引体向上的成绩影响因素及对策研究》</w:t>
            </w:r>
          </w:p>
        </w:tc>
        <w:tc>
          <w:tcPr>
            <w:tcW w:w="3263" w:type="dxa"/>
            <w:noWrap w:val="0"/>
            <w:vAlign w:val="top"/>
          </w:tcPr>
          <w:p>
            <w:pPr>
              <w:spacing w:line="300" w:lineRule="auto"/>
              <w:jc w:val="center"/>
              <w:rPr>
                <w:rFonts w:hint="eastAsia"/>
              </w:rPr>
            </w:pPr>
            <w:r>
              <w:rPr>
                <w:rFonts w:hint="eastAsia"/>
              </w:rPr>
              <w:t>《当代体育科技》</w:t>
            </w:r>
          </w:p>
          <w:p>
            <w:pPr>
              <w:spacing w:line="300" w:lineRule="auto"/>
              <w:jc w:val="center"/>
            </w:pPr>
            <w:r>
              <w:rPr>
                <w:rFonts w:hint="eastAsia"/>
              </w:rPr>
              <w:t>录稿通知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spacing w:line="300" w:lineRule="auto"/>
              <w:jc w:val="center"/>
            </w:pPr>
            <w:r>
              <w:rPr>
                <w:rFonts w:hint="eastAsia"/>
              </w:rPr>
              <w:t>2</w:t>
            </w:r>
          </w:p>
        </w:tc>
        <w:tc>
          <w:tcPr>
            <w:tcW w:w="1091" w:type="dxa"/>
            <w:noWrap w:val="0"/>
            <w:vAlign w:val="top"/>
          </w:tcPr>
          <w:p>
            <w:pPr>
              <w:spacing w:line="300" w:lineRule="auto"/>
            </w:pPr>
            <w:r>
              <w:rPr>
                <w:rFonts w:hint="eastAsia"/>
                <w:lang w:val="en-US" w:eastAsia="zh-CN"/>
              </w:rPr>
              <w:t>贺淼</w:t>
            </w:r>
          </w:p>
        </w:tc>
        <w:tc>
          <w:tcPr>
            <w:tcW w:w="3508" w:type="dxa"/>
            <w:noWrap w:val="0"/>
            <w:vAlign w:val="top"/>
          </w:tcPr>
          <w:p>
            <w:pPr>
              <w:spacing w:line="300" w:lineRule="auto"/>
              <w:jc w:val="center"/>
              <w:rPr>
                <w:rFonts w:hint="eastAsia"/>
              </w:rPr>
            </w:pPr>
            <w:r>
              <w:rPr>
                <w:rFonts w:hint="eastAsia"/>
              </w:rPr>
              <w:t>《合理创设情境，提升体能课堂教学效果》</w:t>
            </w:r>
          </w:p>
        </w:tc>
        <w:tc>
          <w:tcPr>
            <w:tcW w:w="3263" w:type="dxa"/>
            <w:noWrap w:val="0"/>
            <w:vAlign w:val="top"/>
          </w:tcPr>
          <w:p>
            <w:pPr>
              <w:spacing w:line="300" w:lineRule="auto"/>
              <w:jc w:val="center"/>
              <w:rPr>
                <w:rFonts w:hint="eastAsia"/>
              </w:rPr>
            </w:pPr>
            <w:r>
              <w:rPr>
                <w:rFonts w:hint="eastAsia"/>
              </w:rPr>
              <w:t>《当代体育科技》</w:t>
            </w:r>
          </w:p>
          <w:p>
            <w:pPr>
              <w:spacing w:line="300" w:lineRule="auto"/>
              <w:jc w:val="center"/>
            </w:pPr>
            <w:r>
              <w:rPr>
                <w:rFonts w:hint="eastAsia"/>
              </w:rPr>
              <w:t>2019.11.135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spacing w:line="300" w:lineRule="auto"/>
              <w:jc w:val="center"/>
            </w:pPr>
            <w:r>
              <w:rPr>
                <w:rFonts w:hint="eastAsia"/>
              </w:rPr>
              <w:t>3</w:t>
            </w:r>
          </w:p>
        </w:tc>
        <w:tc>
          <w:tcPr>
            <w:tcW w:w="1091" w:type="dxa"/>
            <w:noWrap w:val="0"/>
            <w:vAlign w:val="top"/>
          </w:tcPr>
          <w:p>
            <w:pPr>
              <w:spacing w:line="300" w:lineRule="auto"/>
            </w:pPr>
            <w:r>
              <w:rPr>
                <w:rFonts w:hint="eastAsia"/>
                <w:lang w:val="en-US" w:eastAsia="zh-CN"/>
              </w:rPr>
              <w:t>贺淼</w:t>
            </w:r>
          </w:p>
        </w:tc>
        <w:tc>
          <w:tcPr>
            <w:tcW w:w="3508" w:type="dxa"/>
            <w:noWrap w:val="0"/>
            <w:vAlign w:val="top"/>
          </w:tcPr>
          <w:p>
            <w:pPr>
              <w:spacing w:line="300" w:lineRule="auto"/>
              <w:jc w:val="center"/>
              <w:rPr>
                <w:rFonts w:hint="eastAsia"/>
              </w:rPr>
            </w:pPr>
            <w:r>
              <w:rPr>
                <w:rFonts w:hint="eastAsia"/>
              </w:rPr>
              <w:t>《高中体育教学中合理运用情景教学法的研究》</w:t>
            </w:r>
          </w:p>
        </w:tc>
        <w:tc>
          <w:tcPr>
            <w:tcW w:w="3263" w:type="dxa"/>
            <w:noWrap w:val="0"/>
            <w:vAlign w:val="top"/>
          </w:tcPr>
          <w:p>
            <w:pPr>
              <w:spacing w:line="300" w:lineRule="auto"/>
              <w:jc w:val="center"/>
              <w:rPr>
                <w:rFonts w:hint="eastAsia"/>
              </w:rPr>
            </w:pPr>
            <w:r>
              <w:rPr>
                <w:rFonts w:hint="eastAsia"/>
              </w:rPr>
              <w:t>全省基础教育教学研究论文</w:t>
            </w:r>
          </w:p>
          <w:p>
            <w:pPr>
              <w:spacing w:line="300" w:lineRule="auto"/>
              <w:jc w:val="center"/>
            </w:pPr>
            <w:r>
              <w:rPr>
                <w:rFonts w:hint="eastAsi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82" w:type="dxa"/>
            <w:noWrap w:val="0"/>
            <w:vAlign w:val="top"/>
          </w:tcPr>
          <w:p>
            <w:pPr>
              <w:spacing w:line="300" w:lineRule="auto"/>
              <w:jc w:val="center"/>
            </w:pPr>
            <w:r>
              <w:rPr>
                <w:rFonts w:hint="eastAsia"/>
              </w:rPr>
              <w:t>4</w:t>
            </w:r>
          </w:p>
        </w:tc>
        <w:tc>
          <w:tcPr>
            <w:tcW w:w="1091" w:type="dxa"/>
            <w:noWrap w:val="0"/>
            <w:vAlign w:val="top"/>
          </w:tcPr>
          <w:p>
            <w:pPr>
              <w:spacing w:line="300" w:lineRule="auto"/>
              <w:rPr>
                <w:rFonts w:hint="eastAsia" w:eastAsia="宋体"/>
                <w:lang w:val="en-US" w:eastAsia="zh-CN"/>
              </w:rPr>
            </w:pPr>
            <w:r>
              <w:rPr>
                <w:rFonts w:hint="eastAsia"/>
                <w:lang w:val="en-US" w:eastAsia="zh-CN"/>
              </w:rPr>
              <w:t>体育组</w:t>
            </w:r>
            <w:bookmarkStart w:id="0" w:name="_GoBack"/>
            <w:bookmarkEnd w:id="0"/>
          </w:p>
        </w:tc>
        <w:tc>
          <w:tcPr>
            <w:tcW w:w="3508" w:type="dxa"/>
            <w:noWrap w:val="0"/>
            <w:vAlign w:val="top"/>
          </w:tcPr>
          <w:p>
            <w:pPr>
              <w:spacing w:line="300" w:lineRule="auto"/>
              <w:jc w:val="center"/>
            </w:pPr>
            <w:r>
              <w:rPr>
                <w:rFonts w:hint="eastAsia"/>
              </w:rPr>
              <w:t>体育情景教学案例集</w:t>
            </w:r>
          </w:p>
        </w:tc>
        <w:tc>
          <w:tcPr>
            <w:tcW w:w="3263" w:type="dxa"/>
            <w:noWrap w:val="0"/>
            <w:vAlign w:val="top"/>
          </w:tcPr>
          <w:p>
            <w:pPr>
              <w:spacing w:line="30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82" w:type="dxa"/>
            <w:noWrap w:val="0"/>
            <w:vAlign w:val="top"/>
          </w:tcPr>
          <w:p>
            <w:pPr>
              <w:spacing w:line="300" w:lineRule="auto"/>
              <w:jc w:val="center"/>
            </w:pPr>
            <w:r>
              <w:rPr>
                <w:rFonts w:hint="eastAsia"/>
              </w:rPr>
              <w:t>5</w:t>
            </w:r>
          </w:p>
        </w:tc>
        <w:tc>
          <w:tcPr>
            <w:tcW w:w="1091" w:type="dxa"/>
            <w:noWrap w:val="0"/>
            <w:vAlign w:val="top"/>
          </w:tcPr>
          <w:p>
            <w:pPr>
              <w:spacing w:line="300" w:lineRule="auto"/>
            </w:pPr>
            <w:r>
              <w:rPr>
                <w:rFonts w:hint="eastAsia"/>
                <w:lang w:val="en-US" w:eastAsia="zh-CN"/>
              </w:rPr>
              <w:t>贺淼</w:t>
            </w:r>
          </w:p>
        </w:tc>
        <w:tc>
          <w:tcPr>
            <w:tcW w:w="3508" w:type="dxa"/>
            <w:noWrap w:val="0"/>
            <w:vAlign w:val="top"/>
          </w:tcPr>
          <w:p>
            <w:pPr>
              <w:spacing w:line="300" w:lineRule="auto"/>
              <w:jc w:val="center"/>
              <w:rPr>
                <w:rFonts w:hint="eastAsia"/>
              </w:rPr>
            </w:pPr>
            <w:r>
              <w:rPr>
                <w:rFonts w:hint="eastAsia"/>
              </w:rPr>
              <w:t>《体前变向换手运球》</w:t>
            </w:r>
          </w:p>
        </w:tc>
        <w:tc>
          <w:tcPr>
            <w:tcW w:w="3263" w:type="dxa"/>
            <w:noWrap w:val="0"/>
            <w:vAlign w:val="top"/>
          </w:tcPr>
          <w:p>
            <w:pPr>
              <w:spacing w:line="300" w:lineRule="auto"/>
              <w:jc w:val="center"/>
            </w:pPr>
            <w:r>
              <w:rPr>
                <w:rFonts w:hint="eastAsia"/>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spacing w:line="300" w:lineRule="auto"/>
              <w:jc w:val="center"/>
            </w:pPr>
            <w:r>
              <w:rPr>
                <w:rFonts w:hint="eastAsia"/>
              </w:rPr>
              <w:t>6</w:t>
            </w:r>
          </w:p>
        </w:tc>
        <w:tc>
          <w:tcPr>
            <w:tcW w:w="1091" w:type="dxa"/>
            <w:noWrap w:val="0"/>
            <w:vAlign w:val="top"/>
          </w:tcPr>
          <w:p>
            <w:pPr>
              <w:spacing w:line="300" w:lineRule="auto"/>
            </w:pPr>
            <w:r>
              <w:rPr>
                <w:rFonts w:hint="eastAsia"/>
                <w:lang w:val="en-US" w:eastAsia="zh-CN"/>
              </w:rPr>
              <w:t>贺淼</w:t>
            </w:r>
          </w:p>
        </w:tc>
        <w:tc>
          <w:tcPr>
            <w:tcW w:w="3508" w:type="dxa"/>
            <w:noWrap w:val="0"/>
            <w:vAlign w:val="top"/>
          </w:tcPr>
          <w:p>
            <w:pPr>
              <w:spacing w:line="300" w:lineRule="auto"/>
              <w:jc w:val="center"/>
              <w:rPr>
                <w:rFonts w:hint="eastAsia"/>
              </w:rPr>
            </w:pPr>
            <w:r>
              <w:rPr>
                <w:rFonts w:hint="eastAsia"/>
              </w:rPr>
              <w:t>《篮球行进间双手胸前传接球》</w:t>
            </w:r>
          </w:p>
        </w:tc>
        <w:tc>
          <w:tcPr>
            <w:tcW w:w="3263" w:type="dxa"/>
            <w:noWrap w:val="0"/>
            <w:vAlign w:val="top"/>
          </w:tcPr>
          <w:p>
            <w:pPr>
              <w:spacing w:line="300" w:lineRule="auto"/>
              <w:jc w:val="center"/>
            </w:pPr>
            <w:r>
              <w:rPr>
                <w:rFonts w:hint="eastAsia"/>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82" w:type="dxa"/>
            <w:noWrap w:val="0"/>
            <w:vAlign w:val="top"/>
          </w:tcPr>
          <w:p>
            <w:pPr>
              <w:spacing w:line="300" w:lineRule="auto"/>
              <w:jc w:val="center"/>
            </w:pPr>
            <w:r>
              <w:rPr>
                <w:rFonts w:hint="eastAsia"/>
              </w:rPr>
              <w:t>7</w:t>
            </w:r>
          </w:p>
        </w:tc>
        <w:tc>
          <w:tcPr>
            <w:tcW w:w="1091" w:type="dxa"/>
            <w:noWrap w:val="0"/>
            <w:vAlign w:val="top"/>
          </w:tcPr>
          <w:p>
            <w:pPr>
              <w:spacing w:line="300" w:lineRule="auto"/>
            </w:pPr>
            <w:r>
              <w:rPr>
                <w:rFonts w:hint="eastAsia"/>
                <w:lang w:val="en-US" w:eastAsia="zh-CN"/>
              </w:rPr>
              <w:t>贺淼</w:t>
            </w:r>
          </w:p>
        </w:tc>
        <w:tc>
          <w:tcPr>
            <w:tcW w:w="3508" w:type="dxa"/>
            <w:noWrap w:val="0"/>
            <w:vAlign w:val="top"/>
          </w:tcPr>
          <w:p>
            <w:pPr>
              <w:spacing w:line="300" w:lineRule="auto"/>
              <w:jc w:val="center"/>
              <w:rPr>
                <w:rFonts w:hint="eastAsia"/>
              </w:rPr>
            </w:pPr>
            <w:r>
              <w:rPr>
                <w:rFonts w:hint="eastAsia"/>
              </w:rPr>
              <w:t>《发展速度、灵敏体能》</w:t>
            </w:r>
          </w:p>
        </w:tc>
        <w:tc>
          <w:tcPr>
            <w:tcW w:w="3263" w:type="dxa"/>
            <w:noWrap w:val="0"/>
            <w:vAlign w:val="top"/>
          </w:tcPr>
          <w:p>
            <w:pPr>
              <w:spacing w:line="300" w:lineRule="auto"/>
              <w:jc w:val="center"/>
            </w:pPr>
            <w:r>
              <w:rPr>
                <w:rFonts w:hint="eastAsia"/>
              </w:rPr>
              <w:t>公开课</w:t>
            </w:r>
          </w:p>
        </w:tc>
      </w:tr>
    </w:tbl>
    <w:p>
      <w:pPr>
        <w:tabs>
          <w:tab w:val="left" w:pos="7311"/>
        </w:tabs>
        <w:bidi w:val="0"/>
        <w:jc w:val="left"/>
        <w:rPr>
          <w:rFonts w:hint="eastAsia"/>
          <w:b/>
          <w:bCs/>
          <w:sz w:val="28"/>
          <w:szCs w:val="28"/>
        </w:rPr>
      </w:pPr>
      <w:r>
        <w:rPr>
          <w:rFonts w:hint="eastAsia"/>
          <w:b/>
          <w:bCs/>
          <w:sz w:val="28"/>
          <w:szCs w:val="28"/>
          <w:lang w:val="en-US" w:eastAsia="zh-CN"/>
        </w:rPr>
        <w:t>10</w:t>
      </w:r>
      <w:r>
        <w:rPr>
          <w:rFonts w:hint="eastAsia"/>
          <w:b/>
          <w:bCs/>
          <w:sz w:val="28"/>
          <w:szCs w:val="28"/>
        </w:rPr>
        <w:t>.课题研究中存在的问题或不足</w:t>
      </w:r>
    </w:p>
    <w:p>
      <w:pPr>
        <w:spacing w:line="300" w:lineRule="auto"/>
        <w:ind w:firstLine="420"/>
        <w:rPr>
          <w:rFonts w:hint="eastAsia" w:ascii="宋体" w:hAnsi="宋体" w:cs="宋体"/>
          <w:sz w:val="24"/>
        </w:rPr>
      </w:pPr>
      <w:r>
        <w:rPr>
          <w:rFonts w:hint="eastAsia" w:ascii="宋体" w:hAnsi="宋体" w:cs="宋体"/>
          <w:sz w:val="24"/>
        </w:rPr>
        <w:t>作为情景教学在高中体育教学中的应用研究课题，两年的研究实践积累了一些策略经验，但也存在问题困惑：</w:t>
      </w:r>
    </w:p>
    <w:p>
      <w:pPr>
        <w:spacing w:line="300" w:lineRule="auto"/>
        <w:ind w:firstLine="480" w:firstLineChars="200"/>
        <w:rPr>
          <w:rFonts w:ascii="宋体" w:hAnsi="宋体" w:cs="宋体"/>
          <w:sz w:val="24"/>
        </w:rPr>
      </w:pPr>
      <w:r>
        <w:rPr>
          <w:rFonts w:hint="eastAsia" w:ascii="宋体" w:hAnsi="宋体" w:cs="宋体"/>
          <w:sz w:val="24"/>
        </w:rPr>
        <w:t>1.情景教学法促进核心素养落实的相关性、直接性有待进一步探索，研究。</w:t>
      </w:r>
    </w:p>
    <w:p>
      <w:pPr>
        <w:spacing w:line="300" w:lineRule="auto"/>
        <w:ind w:firstLine="480" w:firstLineChars="200"/>
        <w:rPr>
          <w:rFonts w:hint="eastAsia" w:ascii="宋体" w:hAnsi="宋体" w:cs="宋体"/>
          <w:sz w:val="24"/>
        </w:rPr>
      </w:pPr>
      <w:r>
        <w:rPr>
          <w:rFonts w:hint="eastAsia" w:ascii="宋体" w:hAnsi="宋体" w:cs="宋体"/>
          <w:sz w:val="24"/>
        </w:rPr>
        <w:t>2.体育教学中情景教学法，不同项目的教学中创设复杂情境，其科学性、合理性、适切性还有待进一实践探索。</w:t>
      </w:r>
    </w:p>
    <w:p>
      <w:pPr>
        <w:ind w:firstLine="480" w:firstLineChars="200"/>
        <w:outlineLvl w:val="0"/>
        <w:rPr>
          <w:rFonts w:hint="eastAsia" w:ascii="黑体" w:hAnsi="宋体" w:eastAsia="黑体"/>
          <w:bCs/>
          <w:szCs w:val="21"/>
        </w:rPr>
      </w:pPr>
      <w:r>
        <w:rPr>
          <w:rFonts w:hint="eastAsia" w:ascii="宋体" w:hAnsi="宋体" w:cs="宋体"/>
          <w:sz w:val="24"/>
        </w:rPr>
        <w:t>3.研究过程中编撰的体育情境案例集有待在后续研究中进一步检验提炼、丰富完善。</w:t>
      </w:r>
    </w:p>
    <w:p>
      <w:pPr>
        <w:tabs>
          <w:tab w:val="left" w:pos="7311"/>
        </w:tabs>
        <w:bidi w:val="0"/>
        <w:jc w:val="left"/>
        <w:rPr>
          <w:rFonts w:hint="eastAsia"/>
          <w:b/>
          <w:bCs/>
          <w:sz w:val="28"/>
          <w:szCs w:val="28"/>
        </w:rPr>
      </w:pPr>
      <w:r>
        <w:rPr>
          <w:rFonts w:hint="eastAsia"/>
          <w:b/>
          <w:bCs/>
          <w:sz w:val="28"/>
          <w:szCs w:val="28"/>
          <w:lang w:val="en-US" w:eastAsia="zh-CN"/>
        </w:rPr>
        <w:t>11</w:t>
      </w:r>
      <w:r>
        <w:rPr>
          <w:rFonts w:hint="eastAsia"/>
          <w:b/>
          <w:bCs/>
          <w:sz w:val="28"/>
          <w:szCs w:val="28"/>
        </w:rPr>
        <w:t>.下阶段研究计划</w:t>
      </w:r>
    </w:p>
    <w:p>
      <w:pPr>
        <w:spacing w:line="300" w:lineRule="auto"/>
        <w:ind w:firstLine="480" w:firstLineChars="200"/>
        <w:rPr>
          <w:rFonts w:ascii="宋体" w:hAnsi="宋体" w:cs="宋体"/>
          <w:sz w:val="24"/>
        </w:rPr>
      </w:pPr>
      <w:r>
        <w:rPr>
          <w:rFonts w:hint="eastAsia" w:ascii="宋体" w:hAnsi="宋体" w:cs="宋体"/>
          <w:sz w:val="24"/>
        </w:rPr>
        <w:t>今后一个阶段，本课题将继续以情景教学法在高中体育教学中的应用展开研究，着重完成如下研究任务。</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继续深入学习研究《高中体育与健康课程标准》（2017年版）。</w:t>
      </w:r>
    </w:p>
    <w:p>
      <w:pPr>
        <w:spacing w:line="300" w:lineRule="auto"/>
        <w:ind w:firstLine="480" w:firstLineChars="200"/>
        <w:rPr>
          <w:rFonts w:hint="eastAsia" w:ascii="宋体" w:hAnsi="宋体" w:cs="宋体"/>
          <w:sz w:val="24"/>
        </w:rPr>
      </w:pPr>
      <w:r>
        <w:rPr>
          <w:rFonts w:hint="eastAsia" w:ascii="宋体" w:hAnsi="宋体" w:cs="宋体"/>
          <w:sz w:val="24"/>
        </w:rPr>
        <w:t>通过之前的一阶段的学习研究，课题组成员教师对《高中体育与健康课程标准》（2017年版）都进行了认真研读。在下一阶段，课题组将继续深入的学习研究，并做好相关的学习笔记以及自己的设想，定期开展学习报告会，进行汇报学习情况和各自的想法进行相互交流。课题组成员教师能更加深刻地领会《高中体育与健康课程标准》（2017年版）精神，来提高教师专业水平，促进教师专业快速发展。</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 xml:space="preserve">继续加强高中复杂情景教学内涵、分类与理论基础的研究。   </w:t>
      </w:r>
    </w:p>
    <w:p>
      <w:pPr>
        <w:spacing w:line="300" w:lineRule="auto"/>
        <w:ind w:firstLine="480" w:firstLineChars="200"/>
        <w:rPr>
          <w:rFonts w:ascii="宋体" w:hAnsi="宋体" w:cs="宋体"/>
          <w:sz w:val="24"/>
        </w:rPr>
      </w:pPr>
      <w:r>
        <w:rPr>
          <w:rFonts w:hint="eastAsia" w:ascii="宋体" w:hAnsi="宋体" w:cs="宋体"/>
          <w:sz w:val="24"/>
        </w:rPr>
        <w:t>在下一阶段，课题组将通过相关书籍、中国知网等途径，继续加强对高中复杂情境教学内涵、分类与理论基础进行学习，在主持人的主持下，课题组成员通过学习笔记，以座谈会的形式，每周都会进行40分钟左右的时间进行汇报学习情况，并且提出自己的想法，对高中体育教学中复杂情景的做进一步的归类研究。</w:t>
      </w:r>
    </w:p>
    <w:p>
      <w:pPr>
        <w:spacing w:line="300" w:lineRule="auto"/>
        <w:rPr>
          <w:rFonts w:ascii="宋体" w:hAnsi="宋体" w:cs="宋体"/>
          <w:sz w:val="24"/>
        </w:rPr>
      </w:pPr>
      <w:r>
        <w:rPr>
          <w:rFonts w:hint="eastAsia" w:ascii="宋体" w:hAnsi="宋体" w:cs="宋体"/>
          <w:sz w:val="24"/>
        </w:rPr>
        <w:t>课题组成员通过对高中情景教学内涵、分类与理论的学习，各成员结合自己的专项，撰写了体育与健康情景教学案例集。课题组成员开设《行进间双手胸前传接球》、《体前变向换手运球》的公开展示课。</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进一步进行情景教学法对激发高中学生体育课学习兴趣的研究。</w:t>
      </w:r>
    </w:p>
    <w:p>
      <w:pPr>
        <w:spacing w:line="300" w:lineRule="auto"/>
        <w:ind w:firstLine="480" w:firstLineChars="200"/>
        <w:rPr>
          <w:rFonts w:hint="eastAsia" w:ascii="宋体" w:hAnsi="宋体" w:cs="宋体"/>
          <w:sz w:val="24"/>
        </w:rPr>
      </w:pPr>
      <w:r>
        <w:rPr>
          <w:rFonts w:hint="eastAsia" w:ascii="宋体" w:hAnsi="宋体" w:cs="宋体"/>
          <w:sz w:val="24"/>
        </w:rPr>
        <w:t>通过前一阶段的问卷调查，得到的数据，在下一阶段的研究中，通过SPSS软件对得到的数据进行处理分析，体育课堂中情景教学的应用，能否有效的激发高中学生体育课程的学习兴趣进行深入的研究，将得到的结果进行整理、分析，进行撰写论文，并且做相关的总结报告。</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继续加深情景教学法在高中体育教学中的合理运用的研究。</w:t>
      </w:r>
    </w:p>
    <w:p>
      <w:pPr>
        <w:spacing w:line="300" w:lineRule="auto"/>
        <w:ind w:firstLine="480" w:firstLineChars="200"/>
        <w:rPr>
          <w:rFonts w:hint="eastAsia" w:ascii="宋体" w:hAnsi="宋体" w:cs="宋体"/>
          <w:sz w:val="24"/>
        </w:rPr>
      </w:pPr>
      <w:r>
        <w:rPr>
          <w:rFonts w:hint="eastAsia" w:ascii="宋体" w:hAnsi="宋体" w:cs="宋体"/>
          <w:sz w:val="24"/>
        </w:rPr>
        <w:t>重视创设复杂的体育与健康学习和活动情境，有助于促进学生学会运用综合的知识和技能应对情境，提高学生发现问题、分析问题和解决问题的能力，培养学生的优良品德。这里所说的创设情景就是指在高中体育课堂中，运用情景教学法，创设复杂的情境对学生进行教学。</w:t>
      </w:r>
    </w:p>
    <w:p>
      <w:pPr>
        <w:spacing w:line="300" w:lineRule="auto"/>
        <w:ind w:firstLine="480" w:firstLineChars="200"/>
        <w:rPr>
          <w:rFonts w:hint="eastAsia" w:ascii="宋体" w:hAnsi="宋体" w:cs="宋体"/>
          <w:sz w:val="24"/>
        </w:rPr>
      </w:pPr>
      <w:r>
        <w:rPr>
          <w:rFonts w:hint="eastAsia" w:ascii="宋体" w:hAnsi="宋体" w:cs="宋体"/>
          <w:sz w:val="24"/>
        </w:rPr>
        <w:t>在前一阶段研究中，课题组撰写的论文《高中体育教学中合理运用情景教学法的研究》获得省二等奖，在体育教学中给情景教学法的合理运用提出了5点建议。在下一阶段的研究中，课题组将会更加深入的进行情景教学法在体育教学中的研究工作，通过撰写论文发表，公开课展示的形式来不断地加深、提高对高中体育教学中复杂情景应用的认识。</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进一步进行情景教学法与传统教学法对提高高中体育课教学质量比较研究。</w:t>
      </w:r>
    </w:p>
    <w:p>
      <w:pPr>
        <w:spacing w:line="300" w:lineRule="auto"/>
        <w:ind w:firstLine="480" w:firstLineChars="200"/>
        <w:rPr>
          <w:rFonts w:hint="eastAsia" w:ascii="宋体" w:hAnsi="宋体" w:cs="宋体"/>
          <w:sz w:val="24"/>
        </w:rPr>
      </w:pPr>
      <w:r>
        <w:rPr>
          <w:rFonts w:hint="eastAsia" w:ascii="宋体" w:hAnsi="宋体" w:cs="宋体"/>
          <w:sz w:val="24"/>
        </w:rPr>
        <w:t>通过前一阶段的问卷调查，得到的数据，在下一阶段的研究中，通过spss软件对得到的数据进行处理分析，体育课堂中情景教学的应用，与传统教学法相比较，能否有效的提高体育课教学质量进行深入的研究，将得到的结果进行整理、分析，进行撰写论文，并且做相关的总结报告。</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继续深入情景教学法与传统教学法对促进高中学生核心素养落实的对比研究。</w:t>
      </w:r>
    </w:p>
    <w:p>
      <w:pPr>
        <w:spacing w:line="300" w:lineRule="auto"/>
        <w:ind w:firstLine="480" w:firstLineChars="200"/>
        <w:rPr>
          <w:rFonts w:hint="eastAsia" w:ascii="宋体" w:hAnsi="宋体" w:cs="宋体"/>
          <w:sz w:val="24"/>
        </w:rPr>
      </w:pPr>
      <w:r>
        <w:rPr>
          <w:rFonts w:hint="eastAsia" w:ascii="宋体" w:hAnsi="宋体" w:cs="宋体"/>
          <w:sz w:val="24"/>
        </w:rPr>
        <w:t>创设复杂的情境，会给学生提供大量的参与结构化知识和技能的学练和比赛的机会，会改变长期以来形成的简单教学情境。在前一阶段的研究中，课题组撰写的论文《合理创设情境，提升体能课堂教学效果》在省级期刊发表。认为：通过精心设计情境，能提高学生体能练习的兴趣，提升课堂教学效果。在下一阶段的研究中，课题组将根据前期发放问卷得到的数据，通过SPSS软件进行处理分析，将得到的结果进一步整合、分析，进行撰写论文，并就如何提高高中体育教学质量，落实学生学科核心素养的培养做总结报告。</w:t>
      </w:r>
    </w:p>
    <w:p>
      <w:pPr>
        <w:spacing w:line="300" w:lineRule="auto"/>
        <w:rPr>
          <w:rFonts w:hint="eastAsia" w:ascii="宋体" w:hAnsi="宋体" w:cs="宋体"/>
          <w:sz w:val="24"/>
        </w:rPr>
      </w:pPr>
      <w:r>
        <w:rPr>
          <w:rFonts w:hint="eastAsia"/>
          <w:b/>
          <w:bCs/>
          <w:sz w:val="28"/>
          <w:szCs w:val="28"/>
          <w:lang w:val="en-US" w:eastAsia="zh-CN"/>
        </w:rPr>
        <w:t>12.</w:t>
      </w:r>
      <w:r>
        <w:rPr>
          <w:rFonts w:hint="eastAsia"/>
          <w:b/>
          <w:bCs/>
          <w:sz w:val="28"/>
          <w:szCs w:val="28"/>
        </w:rPr>
        <w:t>具体步骤安排：</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继续深入学习研究《高中体育与健康课程标准》（2017年版）</w:t>
      </w:r>
    </w:p>
    <w:p>
      <w:pPr>
        <w:spacing w:line="300" w:lineRule="auto"/>
        <w:ind w:firstLine="480" w:firstLineChars="200"/>
        <w:rPr>
          <w:rFonts w:hint="eastAsia" w:ascii="宋体" w:hAnsi="宋体" w:cs="宋体"/>
          <w:sz w:val="24"/>
        </w:rPr>
      </w:pPr>
      <w:r>
        <w:rPr>
          <w:rFonts w:hint="eastAsia" w:ascii="宋体" w:hAnsi="宋体" w:cs="宋体"/>
          <w:sz w:val="24"/>
        </w:rPr>
        <w:t>2018年7月—2018年8月，课题主持人严格要求组内成员教师利用暑期时间对《高中体育与健康课程标准》（2017年版）都进行再次继续深入认真研读学习研究，并且在每一阶段的学习都要有读书笔记，做好相关的记录以及自己的想法。在2018年9月开学初，在主持人的召集下，进行了读书报告会，报告会中，组内成员对自己的学习情况进行汇报以及各自的想法进行相互交流、学习。让课题组成员教师能更加深刻地领会《高中体育与健康课程标准》（2017年版）精神，不断地提高教师专业水平，促进教师专业快速发展。</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 xml:space="preserve">继续加强高中复杂情景教学内涵、分类与理论基础的研究。   </w:t>
      </w:r>
    </w:p>
    <w:p>
      <w:pPr>
        <w:spacing w:line="300" w:lineRule="auto"/>
        <w:ind w:firstLine="480" w:firstLineChars="200"/>
        <w:rPr>
          <w:rFonts w:hint="eastAsia" w:ascii="宋体" w:hAnsi="宋体" w:cs="宋体"/>
          <w:sz w:val="24"/>
        </w:rPr>
      </w:pPr>
      <w:r>
        <w:rPr>
          <w:rFonts w:hint="eastAsia" w:ascii="宋体" w:hAnsi="宋体" w:cs="宋体"/>
          <w:sz w:val="24"/>
        </w:rPr>
        <w:t>2018年9月—2018年10月，课题组将通过相关书籍、中国知网等途径，继续加强对高中复杂情景教学内涵、分类与理论基础进行学习，并且记录学习笔记，在主持人的召集下，课题组成员通过汇报学习情况，以座谈会的形式，每周周二上午九点，都会进行40分钟左右的时间进行汇报学习情况，并且各成员将自己的想法做相互的交流和学习，对高中体育教学中复杂情景的做进一步的归类研究。</w:t>
      </w:r>
    </w:p>
    <w:p>
      <w:pPr>
        <w:spacing w:line="300" w:lineRule="auto"/>
        <w:ind w:firstLine="480" w:firstLineChars="200"/>
        <w:rPr>
          <w:rFonts w:ascii="宋体" w:hAnsi="宋体" w:cs="宋体"/>
          <w:sz w:val="24"/>
        </w:rPr>
      </w:pPr>
      <w:r>
        <w:rPr>
          <w:rFonts w:hint="eastAsia" w:ascii="宋体" w:hAnsi="宋体" w:cs="宋体"/>
          <w:sz w:val="24"/>
        </w:rPr>
        <w:t>课题组成员通过对高中情景教学内涵、分类与理论的学习，各成员结合自己的专项，撰写了篮球、足球、排球、羽毛球、乒乓球、健美操等项目的情景教学案例集。课题组成员开设《行进间双手胸前传接球》、《体前变向换手运球》的公开展示课，在评课的过程中，评委肯定了情景教学法在这两次课中运用的成功之处，同时也指出了不足之处。评课结束后，主持人召集课题组所有成员进行了本次公开展示课的研讨、总结。开设公开课的课题组成员教师在专家评课、组内研讨、总结之后进行了课后反思总结。</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进一步进行情景教学法对激发高中学生体育课学习兴趣的研究。</w:t>
      </w:r>
    </w:p>
    <w:p>
      <w:pPr>
        <w:spacing w:line="300" w:lineRule="auto"/>
        <w:ind w:firstLine="480" w:firstLineChars="200"/>
        <w:rPr>
          <w:rFonts w:hint="eastAsia" w:ascii="宋体" w:hAnsi="宋体" w:cs="宋体"/>
          <w:sz w:val="24"/>
        </w:rPr>
      </w:pPr>
      <w:r>
        <w:rPr>
          <w:rFonts w:hint="eastAsia" w:ascii="宋体" w:hAnsi="宋体" w:cs="宋体"/>
          <w:sz w:val="24"/>
        </w:rPr>
        <w:t>2018年11月—2019年2月，将问卷调查得到的数据，通过SPSS软件对得到的数据进行处理分析，体育课堂中情景教学的应用，能否有效的激发高中学生体育课程的学习兴趣进行深入的研究，将得到的结果进行整理、分析，进行撰写论文，并且做相关的总结报告。</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继续加深情景教学法在高中体育教学中的合理运用的研究。</w:t>
      </w:r>
    </w:p>
    <w:p>
      <w:pPr>
        <w:spacing w:line="300" w:lineRule="auto"/>
        <w:ind w:firstLine="480" w:firstLineChars="200"/>
        <w:rPr>
          <w:rFonts w:hint="eastAsia" w:ascii="宋体" w:hAnsi="宋体" w:cs="宋体"/>
          <w:sz w:val="24"/>
        </w:rPr>
      </w:pPr>
      <w:r>
        <w:rPr>
          <w:rFonts w:hint="eastAsia" w:ascii="宋体" w:hAnsi="宋体" w:cs="宋体"/>
          <w:sz w:val="24"/>
        </w:rPr>
        <w:t>2019年1月—2019年2月，课题组将会更加深入的进行情景教学法在体育教学中的研究工作，通过撰写论文发表，公开课展示的形式来不断地加深、提高对高中体育教学中复杂情景应用的认识，不断提高教师专业水平，促进教师专业快速发展。</w:t>
      </w:r>
    </w:p>
    <w:p>
      <w:pPr>
        <w:spacing w:line="300" w:lineRule="auto"/>
        <w:ind w:firstLine="480" w:firstLineChars="200"/>
        <w:rPr>
          <w:rFonts w:ascii="宋体" w:hAnsi="宋体" w:cs="宋体"/>
          <w:sz w:val="24"/>
        </w:rPr>
      </w:pPr>
      <w:r>
        <w:rPr>
          <w:rFonts w:hint="eastAsia" w:ascii="宋体" w:hAnsi="宋体" w:cs="宋体"/>
          <w:sz w:val="24"/>
        </w:rPr>
        <w:t>课题组撰写的论文《高中体育教学中合理运用情景教学法的研究》获得省二等奖，在体育教学中给情景教学法的合理运用提出了5点建议。课题组成员开设结合情景教学法的《发展速度、灵敏体能》的公开展示课，在评课中，受到评委的一致好评，课堂效果好，师生互动多，学生练习积极等。在评课结束后，在主持人的召集下，课题组进行了集中的研讨，总结本次课运用情景教学法的成功之处以及还需进一步改进的地方。开设公开课的课题组成员教师在专家评课、组内研讨、总结之后进行了课后反思总结。</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进一步进行情景教学法与传统教学法对提高高中体育课教学质量比较研究。</w:t>
      </w:r>
    </w:p>
    <w:p>
      <w:pPr>
        <w:spacing w:line="300" w:lineRule="auto"/>
        <w:ind w:firstLine="480" w:firstLineChars="200"/>
        <w:rPr>
          <w:rFonts w:hint="eastAsia" w:ascii="宋体" w:hAnsi="宋体" w:cs="宋体"/>
          <w:sz w:val="24"/>
        </w:rPr>
      </w:pPr>
      <w:r>
        <w:rPr>
          <w:rFonts w:hint="eastAsia" w:ascii="宋体" w:hAnsi="宋体" w:cs="宋体"/>
          <w:sz w:val="24"/>
        </w:rPr>
        <w:t>2019年3月—2019年4月，将问卷调查得到的数据，通过spss软件对得到的数据进行处理分析，体育课堂中情景教学的应用，与传统教学法相比较，能有效的提高体育课教学质量，进行深入的研究，将得到的结果进行梳理整合、分析，进行撰写论文，并且做相关的总结报告。</w:t>
      </w:r>
    </w:p>
    <w:p>
      <w:pPr>
        <w:spacing w:line="300" w:lineRule="auto"/>
        <w:ind w:firstLine="480" w:firstLineChars="200"/>
        <w:rPr>
          <w:rFonts w:hint="eastAsia" w:ascii="宋体" w:hAnsi="宋体" w:cs="宋体"/>
          <w:sz w:val="24"/>
        </w:rPr>
      </w:pPr>
      <w:r>
        <w:rPr>
          <w:rFonts w:hint="eastAsia" w:ascii="宋体" w:hAnsi="宋体" w:cs="宋体"/>
          <w:sz w:val="24"/>
        </w:rPr>
        <w:t>课题组成员针对高中男生引体向上的项目结合情景教学方法，撰写论文《高中体育教学中男生引体向上的成绩影响因素及对策研究》发表于省级期刊，引体向上是力量耐力项目，对于上肢力量和耐力要求高，趣味性不强，学生在心理排斥，生理上肥胖或者瘦弱导致学生对引体向上练习索然无味。针对这种状况，首先合理的创设复杂的情境，给学生树立正确的体育价值观。其次要遵循练习的生物适应原理、专门化原理、超负荷原理、时间间隔原理，最后要科学的制定简单、易开展的专项力量、耐力练习方法以及练习计划，来不断提高体育课教学质量。</w:t>
      </w:r>
    </w:p>
    <w:p>
      <w:pPr>
        <w:spacing w:line="30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继续深入情景教学法与传统教学法对促进高中学生核心素养落实的对比研究。</w:t>
      </w:r>
    </w:p>
    <w:p>
      <w:pPr>
        <w:spacing w:line="300" w:lineRule="auto"/>
        <w:ind w:firstLine="480" w:firstLineChars="200"/>
        <w:rPr>
          <w:rFonts w:hint="eastAsia" w:ascii="宋体" w:hAnsi="宋体" w:cs="宋体"/>
          <w:sz w:val="24"/>
        </w:rPr>
      </w:pPr>
      <w:r>
        <w:rPr>
          <w:rFonts w:hint="eastAsia" w:ascii="宋体" w:hAnsi="宋体" w:cs="宋体"/>
          <w:sz w:val="24"/>
        </w:rPr>
        <w:t>2019年9月—2019年12月，课题组将根据前期发放问卷得到的数据，通过SPSS软件进行处理分析，将得到的结果进一步整合、分析，进行撰写论文，并就如何提高高中体育教学质量，落实学生学科核心素养的培养做总结报告。</w:t>
      </w:r>
    </w:p>
    <w:p>
      <w:pPr>
        <w:spacing w:line="300" w:lineRule="auto"/>
        <w:ind w:firstLine="480" w:firstLineChars="200"/>
        <w:rPr>
          <w:rFonts w:ascii="宋体" w:hAnsi="宋体"/>
          <w:sz w:val="24"/>
        </w:rPr>
      </w:pPr>
      <w:r>
        <w:rPr>
          <w:rFonts w:hint="eastAsia" w:ascii="宋体" w:hAnsi="宋体" w:cs="宋体"/>
          <w:sz w:val="24"/>
        </w:rPr>
        <w:t>课题组成员撰写论文《合理创设情境提升体能课堂教学效果》发表与省级期刊。</w:t>
      </w:r>
      <w:r>
        <w:rPr>
          <w:rFonts w:hint="eastAsia" w:ascii="宋体" w:hAnsi="宋体"/>
          <w:sz w:val="24"/>
        </w:rPr>
        <w:t>教师在创设情境前需要做好了解学生的身心特点，合理的选择场景，恰当的选择教学内容，融入健康教育，注重基本原理和方法的传授以及情境的创设最终要回归教学等提前工作，通过精心设计组织形式，提高学生体能练习的兴趣，提升课堂教学效果，提高体育课堂教学质量，最终促进高中学生体育学科核心素养的落实。</w:t>
      </w:r>
    </w:p>
    <w:p>
      <w:pPr>
        <w:tabs>
          <w:tab w:val="left" w:pos="7311"/>
        </w:tabs>
        <w:bidi w:val="0"/>
        <w:ind w:firstLine="480" w:firstLineChars="200"/>
        <w:jc w:val="left"/>
        <w:rPr>
          <w:rFonts w:hint="eastAsia" w:ascii="宋体" w:hAnsi="宋体"/>
          <w:bCs/>
          <w:sz w:val="28"/>
          <w:szCs w:val="28"/>
          <w:lang w:val="en-US" w:eastAsia="zh-CN"/>
        </w:rPr>
      </w:pPr>
      <w:r>
        <w:rPr>
          <w:rFonts w:hint="eastAsia" w:ascii="宋体" w:hAnsi="宋体" w:cs="宋体"/>
          <w:sz w:val="24"/>
        </w:rPr>
        <w:t>总结提炼与成果鉴定阶段（2020年3月~2020年6月）课题总结，撰写研究报告，汇聚研究成果，邀请专家进行课题鉴定。</w:t>
      </w:r>
    </w:p>
    <w:p>
      <w:pPr>
        <w:tabs>
          <w:tab w:val="left" w:pos="7311"/>
        </w:tabs>
        <w:bidi w:val="0"/>
        <w:jc w:val="left"/>
        <w:rPr>
          <w:rFonts w:hint="eastAsia" w:ascii="宋体"/>
          <w:sz w:val="24"/>
          <w:lang w:val="en-US" w:eastAsia="zh-CN"/>
        </w:rPr>
      </w:pPr>
    </w:p>
    <w:p>
      <w:pPr>
        <w:tabs>
          <w:tab w:val="left" w:pos="7311"/>
        </w:tabs>
        <w:bidi w:val="0"/>
        <w:jc w:val="left"/>
        <w:rPr>
          <w:rFonts w:hint="eastAsia" w:ascii="宋体"/>
          <w:sz w:val="24"/>
          <w:lang w:val="en-US" w:eastAsia="zh-CN"/>
        </w:rPr>
      </w:pPr>
    </w:p>
    <w:p>
      <w:pPr>
        <w:tabs>
          <w:tab w:val="left" w:pos="7311"/>
        </w:tabs>
        <w:bidi w:val="0"/>
        <w:jc w:val="left"/>
        <w:rPr>
          <w:rFonts w:hint="eastAsia" w:ascii="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F4466"/>
    <w:rsid w:val="00600D95"/>
    <w:rsid w:val="008A3F3A"/>
    <w:rsid w:val="03846B99"/>
    <w:rsid w:val="052520C5"/>
    <w:rsid w:val="057B0E8A"/>
    <w:rsid w:val="059B4FFF"/>
    <w:rsid w:val="107909AF"/>
    <w:rsid w:val="11201A5F"/>
    <w:rsid w:val="1F8940BA"/>
    <w:rsid w:val="23BD3561"/>
    <w:rsid w:val="2BDF4466"/>
    <w:rsid w:val="2DBD47EE"/>
    <w:rsid w:val="36AC76F4"/>
    <w:rsid w:val="380677BB"/>
    <w:rsid w:val="3A9C2B4D"/>
    <w:rsid w:val="4890404F"/>
    <w:rsid w:val="49411E80"/>
    <w:rsid w:val="4CE4751F"/>
    <w:rsid w:val="4E372719"/>
    <w:rsid w:val="50D26ACD"/>
    <w:rsid w:val="51B77742"/>
    <w:rsid w:val="58305D96"/>
    <w:rsid w:val="5BD20169"/>
    <w:rsid w:val="5CF1304D"/>
    <w:rsid w:val="5DD84C77"/>
    <w:rsid w:val="5F5837CD"/>
    <w:rsid w:val="629D2F19"/>
    <w:rsid w:val="6829344F"/>
    <w:rsid w:val="6E6F359E"/>
    <w:rsid w:val="72297CAC"/>
    <w:rsid w:val="7B000D44"/>
    <w:rsid w:val="7C271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2020-05-19T01:01:00Z</dcterms:created>
  <dc:creator>Mr. xiao淼</dc:creator>
  <cp:lastModifiedBy>Mr. xiao淼</cp:lastModifiedBy>
  <dcterms:modified xsi:type="dcterms:W3CDTF">2020-05-19T02:50:15Z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