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A9F4C" w14:textId="0E6E8C4F" w:rsidR="00CD0A27" w:rsidRPr="00CD0A27" w:rsidRDefault="00B647BB" w:rsidP="00CD0A27">
      <w:pPr>
        <w:widowControl/>
        <w:jc w:val="center"/>
        <w:rPr>
          <w:rFonts w:ascii="&amp;quot" w:eastAsia="宋体" w:hAnsi="&amp;quot" w:cs="宋体" w:hint="eastAsia"/>
          <w:b/>
          <w:color w:val="000000"/>
          <w:kern w:val="0"/>
          <w:sz w:val="36"/>
          <w:szCs w:val="36"/>
        </w:rPr>
      </w:pPr>
      <w:r>
        <w:rPr>
          <w:rFonts w:ascii="&amp;quot" w:eastAsia="宋体" w:hAnsi="&amp;quot" w:cs="宋体" w:hint="eastAsia"/>
          <w:b/>
          <w:color w:val="000000"/>
          <w:kern w:val="0"/>
          <w:sz w:val="36"/>
          <w:szCs w:val="36"/>
        </w:rPr>
        <w:t>以</w:t>
      </w:r>
      <w:r>
        <w:rPr>
          <w:rFonts w:ascii="&amp;quot" w:eastAsia="宋体" w:hAnsi="&amp;quot" w:cs="宋体"/>
          <w:b/>
          <w:color w:val="000000"/>
          <w:kern w:val="0"/>
          <w:sz w:val="36"/>
          <w:szCs w:val="36"/>
        </w:rPr>
        <w:t>研</w:t>
      </w:r>
      <w:r>
        <w:rPr>
          <w:rFonts w:ascii="&amp;quot" w:eastAsia="宋体" w:hAnsi="&amp;quot" w:cs="宋体" w:hint="eastAsia"/>
          <w:b/>
          <w:color w:val="000000"/>
          <w:kern w:val="0"/>
          <w:sz w:val="36"/>
          <w:szCs w:val="36"/>
        </w:rPr>
        <w:t>促</w:t>
      </w:r>
      <w:r>
        <w:rPr>
          <w:rFonts w:ascii="&amp;quot" w:eastAsia="宋体" w:hAnsi="&amp;quot" w:cs="宋体"/>
          <w:b/>
          <w:color w:val="000000"/>
          <w:kern w:val="0"/>
          <w:sz w:val="36"/>
          <w:szCs w:val="36"/>
        </w:rPr>
        <w:t>教</w:t>
      </w:r>
      <w:r>
        <w:rPr>
          <w:rFonts w:ascii="&amp;quot" w:eastAsia="宋体" w:hAnsi="&amp;quot" w:cs="宋体" w:hint="eastAsia"/>
          <w:b/>
          <w:color w:val="000000"/>
          <w:kern w:val="0"/>
          <w:sz w:val="36"/>
          <w:szCs w:val="36"/>
        </w:rPr>
        <w:t xml:space="preserve"> </w:t>
      </w:r>
      <w:r>
        <w:rPr>
          <w:rFonts w:ascii="&amp;quot" w:eastAsia="宋体" w:hAnsi="&amp;quot" w:cs="宋体"/>
          <w:b/>
          <w:color w:val="000000"/>
          <w:kern w:val="0"/>
          <w:sz w:val="36"/>
          <w:szCs w:val="36"/>
        </w:rPr>
        <w:t xml:space="preserve"> </w:t>
      </w:r>
      <w:r>
        <w:rPr>
          <w:rFonts w:ascii="&amp;quot" w:eastAsia="宋体" w:hAnsi="&amp;quot" w:cs="宋体"/>
          <w:b/>
          <w:color w:val="000000"/>
          <w:kern w:val="0"/>
          <w:sz w:val="36"/>
          <w:szCs w:val="36"/>
        </w:rPr>
        <w:t>共研共</w:t>
      </w:r>
      <w:r>
        <w:rPr>
          <w:rFonts w:ascii="&amp;quot" w:eastAsia="宋体" w:hAnsi="&amp;quot" w:cs="宋体" w:hint="eastAsia"/>
          <w:b/>
          <w:color w:val="000000"/>
          <w:kern w:val="0"/>
          <w:sz w:val="36"/>
          <w:szCs w:val="36"/>
        </w:rPr>
        <w:t>进</w:t>
      </w:r>
      <w:bookmarkStart w:id="0" w:name="_GoBack"/>
      <w:bookmarkEnd w:id="0"/>
    </w:p>
    <w:p w14:paraId="305D9AE4" w14:textId="23C24F27" w:rsidR="00D12C1E" w:rsidRDefault="00D12C1E" w:rsidP="00E0106C">
      <w:pPr>
        <w:spacing w:line="4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0C1C7CA0" wp14:editId="043A6663">
            <wp:simplePos x="0" y="0"/>
            <wp:positionH relativeFrom="margin">
              <wp:align>right</wp:align>
            </wp:positionH>
            <wp:positionV relativeFrom="paragraph">
              <wp:posOffset>332740</wp:posOffset>
            </wp:positionV>
            <wp:extent cx="5271770" cy="2363470"/>
            <wp:effectExtent l="0" t="0" r="508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大集备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55" b="22158"/>
                    <a:stretch/>
                  </pic:blipFill>
                  <pic:spPr bwMode="auto">
                    <a:xfrm>
                      <a:off x="0" y="0"/>
                      <a:ext cx="5271770" cy="2363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11F179" w14:textId="32E408B6" w:rsidR="00CD0A27" w:rsidRPr="00CD0A27" w:rsidRDefault="00CD0A27" w:rsidP="00CD0A27">
      <w:pPr>
        <w:widowControl/>
        <w:spacing w:before="100" w:beforeAutospacing="1" w:after="100" w:afterAutospacing="1" w:line="360" w:lineRule="auto"/>
        <w:ind w:firstLineChars="300" w:firstLine="720"/>
        <w:jc w:val="left"/>
        <w:rPr>
          <w:rFonts w:ascii="宋体" w:eastAsia="宋体" w:hAnsi="宋体" w:hint="eastAsia"/>
          <w:sz w:val="24"/>
          <w:szCs w:val="24"/>
        </w:rPr>
      </w:pPr>
      <w:r w:rsidRPr="00CD0A27">
        <w:rPr>
          <w:rFonts w:ascii="宋体" w:eastAsia="宋体" w:hAnsi="宋体" w:hint="eastAsia"/>
          <w:sz w:val="24"/>
          <w:szCs w:val="24"/>
        </w:rPr>
        <w:t>20</w:t>
      </w:r>
      <w:r w:rsidRPr="00CD0A27">
        <w:rPr>
          <w:rFonts w:ascii="宋体" w:eastAsia="宋体" w:hAnsi="宋体"/>
          <w:sz w:val="24"/>
          <w:szCs w:val="24"/>
        </w:rPr>
        <w:t>20</w:t>
      </w:r>
      <w:r w:rsidRPr="00CD0A27">
        <w:rPr>
          <w:rFonts w:ascii="宋体" w:eastAsia="宋体" w:hAnsi="宋体" w:hint="eastAsia"/>
          <w:sz w:val="24"/>
          <w:szCs w:val="24"/>
        </w:rPr>
        <w:t>年</w:t>
      </w:r>
      <w:r w:rsidRPr="00CD0A27">
        <w:rPr>
          <w:rFonts w:ascii="宋体" w:eastAsia="宋体" w:hAnsi="宋体"/>
          <w:sz w:val="24"/>
          <w:szCs w:val="24"/>
        </w:rPr>
        <w:t>4</w:t>
      </w:r>
      <w:r w:rsidRPr="00CD0A27">
        <w:rPr>
          <w:rFonts w:ascii="宋体" w:eastAsia="宋体" w:hAnsi="宋体" w:hint="eastAsia"/>
          <w:sz w:val="24"/>
          <w:szCs w:val="24"/>
        </w:rPr>
        <w:t>月17日，生物开展了以课题研究为</w:t>
      </w:r>
      <w:r>
        <w:rPr>
          <w:rFonts w:ascii="宋体" w:eastAsia="宋体" w:hAnsi="宋体" w:hint="eastAsia"/>
          <w:sz w:val="24"/>
          <w:szCs w:val="24"/>
        </w:rPr>
        <w:t>主要</w:t>
      </w:r>
      <w:r w:rsidRPr="00CD0A27">
        <w:rPr>
          <w:rFonts w:ascii="宋体" w:eastAsia="宋体" w:hAnsi="宋体" w:hint="eastAsia"/>
          <w:sz w:val="24"/>
          <w:szCs w:val="24"/>
        </w:rPr>
        <w:t>内容的教研组活动，《基于科学素养培养的高中生物大单元教学设计的研究》是生物组</w:t>
      </w:r>
      <w:r>
        <w:rPr>
          <w:rFonts w:ascii="宋体" w:eastAsia="宋体" w:hAnsi="宋体" w:hint="eastAsia"/>
          <w:sz w:val="24"/>
          <w:szCs w:val="24"/>
        </w:rPr>
        <w:t>新立项</w:t>
      </w:r>
      <w:r w:rsidRPr="00CD0A27">
        <w:rPr>
          <w:rFonts w:ascii="宋体" w:eastAsia="宋体" w:hAnsi="宋体" w:hint="eastAsia"/>
          <w:sz w:val="24"/>
          <w:szCs w:val="24"/>
        </w:rPr>
        <w:t>的常州市教育科学“十三五”规划课题青年专项课题。</w:t>
      </w:r>
      <w:r>
        <w:rPr>
          <w:rFonts w:ascii="宋体" w:eastAsia="宋体" w:hAnsi="宋体" w:hint="eastAsia"/>
          <w:sz w:val="24"/>
          <w:szCs w:val="24"/>
        </w:rPr>
        <w:t>活动之初，课题主持人史佳丽</w:t>
      </w:r>
      <w:r w:rsidRPr="00CD0A27">
        <w:rPr>
          <w:rFonts w:ascii="宋体" w:eastAsia="宋体" w:hAnsi="宋体" w:hint="eastAsia"/>
          <w:sz w:val="24"/>
          <w:szCs w:val="24"/>
        </w:rPr>
        <w:t>老师介绍了本次课题申报情况以及前期的研究情况，主要包括理论学习、概念界定、开题报告的撰写等。</w:t>
      </w:r>
      <w:r>
        <w:rPr>
          <w:rFonts w:ascii="宋体" w:eastAsia="宋体" w:hAnsi="宋体"/>
          <w:sz w:val="24"/>
          <w:szCs w:val="24"/>
        </w:rPr>
        <w:t>随后确立</w:t>
      </w:r>
      <w:r>
        <w:rPr>
          <w:rFonts w:ascii="宋体" w:eastAsia="宋体" w:hAnsi="宋体" w:hint="eastAsia"/>
          <w:sz w:val="24"/>
          <w:szCs w:val="24"/>
        </w:rPr>
        <w:t>本次活动的研讨主题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围绕</w:t>
      </w:r>
      <w:r w:rsidRPr="00CD0A27">
        <w:rPr>
          <w:rFonts w:ascii="宋体" w:eastAsia="宋体" w:hAnsi="宋体" w:hint="eastAsia"/>
          <w:sz w:val="24"/>
          <w:szCs w:val="24"/>
        </w:rPr>
        <w:t>高中生物大单元教学设计的</w:t>
      </w:r>
      <w:r>
        <w:rPr>
          <w:rFonts w:ascii="宋体" w:eastAsia="宋体" w:hAnsi="宋体" w:hint="eastAsia"/>
          <w:sz w:val="24"/>
          <w:szCs w:val="24"/>
        </w:rPr>
        <w:t>听评课</w:t>
      </w:r>
      <w:r w:rsidRPr="00CD0A27">
        <w:rPr>
          <w:rFonts w:ascii="宋体" w:eastAsia="宋体" w:hAnsi="宋体" w:hint="eastAsia"/>
          <w:sz w:val="24"/>
          <w:szCs w:val="24"/>
        </w:rPr>
        <w:t>研究。</w:t>
      </w:r>
      <w:r>
        <w:rPr>
          <w:rFonts w:ascii="宋体" w:eastAsia="宋体" w:hAnsi="宋体" w:hint="eastAsia"/>
          <w:sz w:val="24"/>
          <w:szCs w:val="24"/>
        </w:rPr>
        <w:t>活动中，组内三位年轻老师分别选取了一节自己认为较为理想的听课记录，然后拿出来和大家讨论介绍，接着组内各位老师进行比较分析和点评，最后皋磊老师进行了总结。大家对如何进行听评课记录形成了几点统一性的认识：一方面对于</w:t>
      </w:r>
      <w:r w:rsidRPr="00D12C1E">
        <w:rPr>
          <w:rFonts w:ascii="宋体" w:eastAsia="宋体" w:hAnsi="宋体"/>
          <w:sz w:val="24"/>
          <w:szCs w:val="24"/>
        </w:rPr>
        <w:t>市级以上优课和常态课</w:t>
      </w:r>
      <w:r>
        <w:rPr>
          <w:rFonts w:ascii="宋体" w:eastAsia="宋体" w:hAnsi="宋体" w:hint="eastAsia"/>
          <w:sz w:val="24"/>
          <w:szCs w:val="24"/>
        </w:rPr>
        <w:t>要</w:t>
      </w:r>
      <w:r w:rsidRPr="00D12C1E">
        <w:rPr>
          <w:rFonts w:ascii="宋体" w:eastAsia="宋体" w:hAnsi="宋体"/>
          <w:sz w:val="24"/>
          <w:szCs w:val="24"/>
        </w:rPr>
        <w:t>分本记录</w:t>
      </w:r>
      <w:r>
        <w:rPr>
          <w:rFonts w:ascii="宋体" w:eastAsia="宋体" w:hAnsi="宋体" w:hint="eastAsia"/>
          <w:sz w:val="24"/>
          <w:szCs w:val="24"/>
        </w:rPr>
        <w:t>；另一方面，听课前要做好</w:t>
      </w:r>
      <w:r w:rsidRPr="00D12C1E">
        <w:rPr>
          <w:rFonts w:ascii="宋体" w:eastAsia="宋体" w:hAnsi="宋体"/>
          <w:sz w:val="24"/>
          <w:szCs w:val="24"/>
        </w:rPr>
        <w:t>课前准备</w:t>
      </w:r>
      <w:r>
        <w:rPr>
          <w:rFonts w:ascii="宋体" w:eastAsia="宋体" w:hAnsi="宋体" w:hint="eastAsia"/>
          <w:sz w:val="24"/>
          <w:szCs w:val="24"/>
        </w:rPr>
        <w:t>，</w:t>
      </w:r>
      <w:r w:rsidRPr="00D12C1E">
        <w:rPr>
          <w:rFonts w:ascii="宋体" w:eastAsia="宋体" w:hAnsi="宋体"/>
          <w:sz w:val="24"/>
          <w:szCs w:val="24"/>
        </w:rPr>
        <w:t>如果听专家的课</w:t>
      </w:r>
      <w:r>
        <w:rPr>
          <w:rFonts w:ascii="宋体" w:eastAsia="宋体" w:hAnsi="宋体" w:hint="eastAsia"/>
          <w:sz w:val="24"/>
          <w:szCs w:val="24"/>
        </w:rPr>
        <w:t>，</w:t>
      </w:r>
      <w:r w:rsidRPr="00D12C1E">
        <w:rPr>
          <w:rFonts w:ascii="宋体" w:eastAsia="宋体" w:hAnsi="宋体"/>
          <w:sz w:val="24"/>
          <w:szCs w:val="24"/>
        </w:rPr>
        <w:t>首先</w:t>
      </w:r>
      <w:r>
        <w:rPr>
          <w:rFonts w:ascii="宋体" w:eastAsia="宋体" w:hAnsi="宋体" w:hint="eastAsia"/>
          <w:sz w:val="24"/>
          <w:szCs w:val="24"/>
        </w:rPr>
        <w:t>要</w:t>
      </w:r>
      <w:r w:rsidRPr="00D12C1E">
        <w:rPr>
          <w:rFonts w:ascii="宋体" w:eastAsia="宋体" w:hAnsi="宋体"/>
          <w:sz w:val="24"/>
          <w:szCs w:val="24"/>
        </w:rPr>
        <w:t>查阅专家个人资料，主要的教育思想与教学策略，这节课的重难点是什么，执教者将如何突出重点，突破难点。</w:t>
      </w:r>
      <w:r>
        <w:rPr>
          <w:rFonts w:ascii="宋体" w:eastAsia="宋体" w:hAnsi="宋体" w:hint="eastAsia"/>
          <w:sz w:val="24"/>
          <w:szCs w:val="24"/>
        </w:rPr>
        <w:t>如果是常态课，听课前要明确听课内容，对课堂自己要先有个预想，做到心中有数。听课时，要</w:t>
      </w:r>
      <w:r w:rsidRPr="00D12C1E">
        <w:rPr>
          <w:rFonts w:ascii="宋体" w:eastAsia="宋体" w:hAnsi="宋体"/>
          <w:sz w:val="24"/>
          <w:szCs w:val="24"/>
        </w:rPr>
        <w:t>记录教学结构，教学环节，各板块之间的推进，</w:t>
      </w:r>
      <w:r>
        <w:rPr>
          <w:rFonts w:ascii="宋体" w:eastAsia="宋体" w:hAnsi="宋体" w:hint="eastAsia"/>
          <w:sz w:val="24"/>
          <w:szCs w:val="24"/>
        </w:rPr>
        <w:t>尤其</w:t>
      </w:r>
      <w:r w:rsidRPr="00D12C1E">
        <w:rPr>
          <w:rFonts w:ascii="宋体" w:eastAsia="宋体" w:hAnsi="宋体"/>
          <w:sz w:val="24"/>
          <w:szCs w:val="24"/>
        </w:rPr>
        <w:t>详</w:t>
      </w:r>
      <w:r>
        <w:rPr>
          <w:rFonts w:ascii="宋体" w:eastAsia="宋体" w:hAnsi="宋体" w:hint="eastAsia"/>
          <w:sz w:val="24"/>
          <w:szCs w:val="24"/>
        </w:rPr>
        <w:t>细</w:t>
      </w:r>
      <w:r w:rsidRPr="00D12C1E">
        <w:rPr>
          <w:rFonts w:ascii="宋体" w:eastAsia="宋体" w:hAnsi="宋体"/>
          <w:sz w:val="24"/>
          <w:szCs w:val="24"/>
        </w:rPr>
        <w:t>记</w:t>
      </w:r>
      <w:r>
        <w:rPr>
          <w:rFonts w:ascii="宋体" w:eastAsia="宋体" w:hAnsi="宋体" w:hint="eastAsia"/>
          <w:sz w:val="24"/>
          <w:szCs w:val="24"/>
        </w:rPr>
        <w:t>录</w:t>
      </w:r>
      <w:r w:rsidRPr="00D12C1E">
        <w:rPr>
          <w:rFonts w:ascii="宋体" w:eastAsia="宋体" w:hAnsi="宋体"/>
          <w:sz w:val="24"/>
          <w:szCs w:val="24"/>
        </w:rPr>
        <w:t>精彩新颖的教学设计环节，教师的精彩提问，学生的真实表现，</w:t>
      </w:r>
      <w:r>
        <w:rPr>
          <w:rFonts w:ascii="宋体" w:eastAsia="宋体" w:hAnsi="宋体" w:hint="eastAsia"/>
          <w:sz w:val="24"/>
          <w:szCs w:val="24"/>
        </w:rPr>
        <w:t>并</w:t>
      </w:r>
      <w:r w:rsidRPr="00D12C1E">
        <w:rPr>
          <w:rFonts w:ascii="宋体" w:eastAsia="宋体" w:hAnsi="宋体"/>
          <w:sz w:val="24"/>
          <w:szCs w:val="24"/>
        </w:rPr>
        <w:t>写下当</w:t>
      </w:r>
      <w:r>
        <w:rPr>
          <w:rFonts w:ascii="宋体" w:eastAsia="宋体" w:hAnsi="宋体" w:hint="eastAsia"/>
          <w:sz w:val="24"/>
          <w:szCs w:val="24"/>
        </w:rPr>
        <w:t>时</w:t>
      </w:r>
      <w:r w:rsidRPr="00D12C1E">
        <w:rPr>
          <w:rFonts w:ascii="宋体" w:eastAsia="宋体" w:hAnsi="宋体"/>
          <w:sz w:val="24"/>
          <w:szCs w:val="24"/>
        </w:rPr>
        <w:t>的想法</w:t>
      </w:r>
      <w:r>
        <w:rPr>
          <w:rFonts w:ascii="宋体" w:eastAsia="宋体" w:hAnsi="宋体" w:hint="eastAsia"/>
          <w:sz w:val="24"/>
          <w:szCs w:val="24"/>
        </w:rPr>
        <w:t>。另外</w:t>
      </w:r>
      <w:r w:rsidRPr="00D12C1E">
        <w:rPr>
          <w:rFonts w:ascii="宋体" w:eastAsia="宋体" w:hAnsi="宋体"/>
          <w:sz w:val="24"/>
          <w:szCs w:val="24"/>
        </w:rPr>
        <w:t>课堂的不足之处，教学失误也要记录，听后可以讨论或者引起自己思考。最重要的环节是课后</w:t>
      </w:r>
      <w:r>
        <w:rPr>
          <w:rFonts w:ascii="宋体" w:eastAsia="宋体" w:hAnsi="宋体" w:hint="eastAsia"/>
          <w:sz w:val="24"/>
          <w:szCs w:val="24"/>
        </w:rPr>
        <w:t>思考，听课其实就是“照镜子”，</w:t>
      </w:r>
      <w:r w:rsidRPr="00D12C1E">
        <w:rPr>
          <w:rFonts w:ascii="宋体" w:eastAsia="宋体" w:hAnsi="宋体"/>
          <w:sz w:val="24"/>
          <w:szCs w:val="24"/>
        </w:rPr>
        <w:t>看见他人，</w:t>
      </w:r>
      <w:r>
        <w:rPr>
          <w:rFonts w:ascii="宋体" w:eastAsia="宋体" w:hAnsi="宋体" w:hint="eastAsia"/>
          <w:sz w:val="24"/>
          <w:szCs w:val="24"/>
        </w:rPr>
        <w:t>也</w:t>
      </w:r>
      <w:r w:rsidRPr="00D12C1E">
        <w:rPr>
          <w:rFonts w:ascii="宋体" w:eastAsia="宋体" w:hAnsi="宋体"/>
          <w:sz w:val="24"/>
          <w:szCs w:val="24"/>
        </w:rPr>
        <w:t>照见自己</w:t>
      </w:r>
      <w:r>
        <w:rPr>
          <w:rFonts w:ascii="宋体" w:eastAsia="宋体" w:hAnsi="宋体" w:hint="eastAsia"/>
          <w:sz w:val="24"/>
          <w:szCs w:val="24"/>
        </w:rPr>
        <w:t>，结合听课情况结合自已日常教学，反思自身不足或是对自己的教学启发，及时补充记录。</w:t>
      </w:r>
      <w:r w:rsidRPr="00CD0A27">
        <w:rPr>
          <w:rFonts w:ascii="宋体" w:eastAsia="宋体" w:hAnsi="宋体" w:hint="eastAsia"/>
          <w:sz w:val="24"/>
          <w:szCs w:val="24"/>
        </w:rPr>
        <w:t>随后，</w:t>
      </w:r>
      <w:r>
        <w:rPr>
          <w:rFonts w:ascii="宋体" w:eastAsia="宋体" w:hAnsi="宋体" w:hint="eastAsia"/>
          <w:sz w:val="24"/>
          <w:szCs w:val="24"/>
        </w:rPr>
        <w:t>组内两位学科带头人皋磊和陈磊老</w:t>
      </w:r>
      <w:r>
        <w:rPr>
          <w:rFonts w:ascii="宋体" w:eastAsia="宋体" w:hAnsi="宋体" w:hint="eastAsia"/>
          <w:sz w:val="24"/>
          <w:szCs w:val="24"/>
        </w:rPr>
        <w:lastRenderedPageBreak/>
        <w:t>师分析了</w:t>
      </w:r>
      <w:r w:rsidRPr="00CD0A27">
        <w:rPr>
          <w:rFonts w:ascii="宋体" w:eastAsia="宋体" w:hAnsi="宋体" w:hint="eastAsia"/>
          <w:sz w:val="24"/>
          <w:szCs w:val="24"/>
        </w:rPr>
        <w:t>本次课题研究的价值，</w:t>
      </w:r>
      <w:r>
        <w:rPr>
          <w:rFonts w:ascii="宋体" w:eastAsia="宋体" w:hAnsi="宋体" w:hint="eastAsia"/>
          <w:sz w:val="24"/>
          <w:szCs w:val="24"/>
        </w:rPr>
        <w:t>希望</w:t>
      </w:r>
      <w:r w:rsidRPr="00CD0A27">
        <w:rPr>
          <w:rFonts w:ascii="宋体" w:eastAsia="宋体" w:hAnsi="宋体" w:hint="eastAsia"/>
          <w:sz w:val="24"/>
          <w:szCs w:val="24"/>
        </w:rPr>
        <w:t>青年教师们多实践、多钻研、加入到课题研究的队伍中来，从而不断提高自身教学能力，既促进学生发展，又有益于自身成长。</w:t>
      </w:r>
    </w:p>
    <w:p w14:paraId="641A8FB5" w14:textId="3B4F363E" w:rsidR="00C806AA" w:rsidRPr="005F7FE1" w:rsidRDefault="00C806AA" w:rsidP="00C943A1">
      <w:pPr>
        <w:spacing w:line="480" w:lineRule="exact"/>
        <w:rPr>
          <w:rFonts w:ascii="宋体" w:eastAsia="宋体" w:hAnsi="宋体"/>
          <w:sz w:val="24"/>
          <w:szCs w:val="24"/>
        </w:rPr>
      </w:pPr>
    </w:p>
    <w:sectPr w:rsidR="00C806AA" w:rsidRPr="005F7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2D5E4" w14:textId="77777777" w:rsidR="005B50E5" w:rsidRDefault="005B50E5" w:rsidP="008A64FB">
      <w:r>
        <w:separator/>
      </w:r>
    </w:p>
  </w:endnote>
  <w:endnote w:type="continuationSeparator" w:id="0">
    <w:p w14:paraId="1A7E8761" w14:textId="77777777" w:rsidR="005B50E5" w:rsidRDefault="005B50E5" w:rsidP="008A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A73D6" w14:textId="77777777" w:rsidR="005B50E5" w:rsidRDefault="005B50E5" w:rsidP="008A64FB">
      <w:r>
        <w:separator/>
      </w:r>
    </w:p>
  </w:footnote>
  <w:footnote w:type="continuationSeparator" w:id="0">
    <w:p w14:paraId="1D1FFF65" w14:textId="77777777" w:rsidR="005B50E5" w:rsidRDefault="005B50E5" w:rsidP="008A6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9504E"/>
    <w:multiLevelType w:val="hybridMultilevel"/>
    <w:tmpl w:val="67463E14"/>
    <w:lvl w:ilvl="0" w:tplc="1DC8E42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ED"/>
    <w:rsid w:val="000001DE"/>
    <w:rsid w:val="00007151"/>
    <w:rsid w:val="00035589"/>
    <w:rsid w:val="00041EBC"/>
    <w:rsid w:val="00052EAF"/>
    <w:rsid w:val="0006618E"/>
    <w:rsid w:val="000B0704"/>
    <w:rsid w:val="000C6A66"/>
    <w:rsid w:val="000D4A72"/>
    <w:rsid w:val="0010412B"/>
    <w:rsid w:val="001239BE"/>
    <w:rsid w:val="001627A2"/>
    <w:rsid w:val="0019765C"/>
    <w:rsid w:val="001B0B30"/>
    <w:rsid w:val="001D50F6"/>
    <w:rsid w:val="00210F64"/>
    <w:rsid w:val="00222873"/>
    <w:rsid w:val="002A5E42"/>
    <w:rsid w:val="002A77F1"/>
    <w:rsid w:val="002F0C24"/>
    <w:rsid w:val="002F4588"/>
    <w:rsid w:val="00331E25"/>
    <w:rsid w:val="003723D5"/>
    <w:rsid w:val="00397203"/>
    <w:rsid w:val="003B190D"/>
    <w:rsid w:val="003D01E8"/>
    <w:rsid w:val="003E49DE"/>
    <w:rsid w:val="003F28F6"/>
    <w:rsid w:val="003F74A5"/>
    <w:rsid w:val="0052517B"/>
    <w:rsid w:val="00543C4C"/>
    <w:rsid w:val="00555105"/>
    <w:rsid w:val="00596E32"/>
    <w:rsid w:val="005B50E5"/>
    <w:rsid w:val="005C5088"/>
    <w:rsid w:val="005E279C"/>
    <w:rsid w:val="005F7FE1"/>
    <w:rsid w:val="00680565"/>
    <w:rsid w:val="006810A1"/>
    <w:rsid w:val="00685C1E"/>
    <w:rsid w:val="006D57E3"/>
    <w:rsid w:val="006E37F2"/>
    <w:rsid w:val="00713C90"/>
    <w:rsid w:val="00783655"/>
    <w:rsid w:val="007B1219"/>
    <w:rsid w:val="007F526A"/>
    <w:rsid w:val="00830FEB"/>
    <w:rsid w:val="00836BBB"/>
    <w:rsid w:val="00892756"/>
    <w:rsid w:val="008A01E7"/>
    <w:rsid w:val="008A64FB"/>
    <w:rsid w:val="008F7775"/>
    <w:rsid w:val="009242C2"/>
    <w:rsid w:val="00975680"/>
    <w:rsid w:val="009A0472"/>
    <w:rsid w:val="009D0532"/>
    <w:rsid w:val="009F60F5"/>
    <w:rsid w:val="009F7A7F"/>
    <w:rsid w:val="00A174DA"/>
    <w:rsid w:val="00A60128"/>
    <w:rsid w:val="00AE36B8"/>
    <w:rsid w:val="00B24762"/>
    <w:rsid w:val="00B41D3A"/>
    <w:rsid w:val="00B647BB"/>
    <w:rsid w:val="00B908C0"/>
    <w:rsid w:val="00BB1A22"/>
    <w:rsid w:val="00BE1AAC"/>
    <w:rsid w:val="00BF10C9"/>
    <w:rsid w:val="00C36A7E"/>
    <w:rsid w:val="00C753DD"/>
    <w:rsid w:val="00C806AA"/>
    <w:rsid w:val="00C943A1"/>
    <w:rsid w:val="00CA5B48"/>
    <w:rsid w:val="00CC0DF0"/>
    <w:rsid w:val="00CC2859"/>
    <w:rsid w:val="00CD0A27"/>
    <w:rsid w:val="00CD5AED"/>
    <w:rsid w:val="00CF23AC"/>
    <w:rsid w:val="00D12C1E"/>
    <w:rsid w:val="00D34E0F"/>
    <w:rsid w:val="00D7660D"/>
    <w:rsid w:val="00E0106C"/>
    <w:rsid w:val="00E64198"/>
    <w:rsid w:val="00E66F3A"/>
    <w:rsid w:val="00E747B9"/>
    <w:rsid w:val="00E77BBD"/>
    <w:rsid w:val="00ED4E8F"/>
    <w:rsid w:val="00EF229F"/>
    <w:rsid w:val="00F0708F"/>
    <w:rsid w:val="00F7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452F2"/>
  <w15:chartTrackingRefBased/>
  <w15:docId w15:val="{263EA347-1DAD-4E71-BDF8-AAAD5387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C2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A6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A64F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A6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A64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双双 徐</dc:creator>
  <cp:keywords/>
  <dc:description/>
  <cp:lastModifiedBy>皋磊</cp:lastModifiedBy>
  <cp:revision>2</cp:revision>
  <dcterms:created xsi:type="dcterms:W3CDTF">2020-05-15T08:20:00Z</dcterms:created>
  <dcterms:modified xsi:type="dcterms:W3CDTF">2020-05-15T08:20:00Z</dcterms:modified>
</cp:coreProperties>
</file>