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2B" w:rsidRDefault="00D51690" w:rsidP="00B70444">
      <w:r>
        <w:rPr>
          <w:rFonts w:ascii="楷体_GB2312" w:eastAsia="楷体_GB2312" w:hAnsi="楷体" w:cs="宋体" w:hint="eastAsia"/>
          <w:kern w:val="0"/>
          <w:sz w:val="30"/>
          <w:szCs w:val="30"/>
        </w:rPr>
        <w:t>交互一体机清单</w:t>
      </w:r>
    </w:p>
    <w:tbl>
      <w:tblPr>
        <w:tblW w:w="14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418"/>
        <w:gridCol w:w="992"/>
        <w:gridCol w:w="7321"/>
        <w:gridCol w:w="869"/>
        <w:gridCol w:w="709"/>
        <w:gridCol w:w="741"/>
        <w:gridCol w:w="1015"/>
        <w:gridCol w:w="873"/>
      </w:tblGrid>
      <w:tr w:rsidR="00D51690" w:rsidRPr="00D51690" w:rsidTr="00F91838">
        <w:trPr>
          <w:trHeight w:val="401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2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7321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技术参数</w:t>
            </w:r>
          </w:p>
        </w:tc>
        <w:tc>
          <w:tcPr>
            <w:tcW w:w="86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41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101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873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D51690" w:rsidRPr="00D51690" w:rsidTr="00F91838">
        <w:trPr>
          <w:trHeight w:val="982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交互一体机</w:t>
            </w:r>
          </w:p>
        </w:tc>
        <w:tc>
          <w:tcPr>
            <w:tcW w:w="992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希沃F70EC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1" w:type="dxa"/>
          </w:tcPr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1. 整机屏幕≥70英寸 LED 液晶屏，显示比例16:9，具备防眩光效果。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2. 整机经过产品可靠性检验，MTBF大于或等于100000小时（提供国家广播电视产品质量监督检验中心所出具的权威检测报告）。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3. 整机只需连接一根网线，即可实现Windows及Android系统同时联网（提供国家广播电视产品质量监督检验中心所出具的权威检测报告）。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4. ★整机具备至少3路前置USB接口,且前置USB接口全部支持Windows及Android双系统读取，将U盘插入任意前置USB接口，均能被Windows及Android系统识别，防止老师误操作。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5. ★无PC状态下，嵌入式安卓操作系统支持超级计算器功能，可进行初级计算、方程（组）智能求解、自动求导求积分等操作；该计算器还可根据用户输入的函数，智能绘制函数图像，提升老师课堂效率。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6. ★支持屏幕密码锁功能，可锁定屏幕、按键及遥控器，可自定义解锁密码（提供国家广播电视产品质量监督检验中心所出具的权威检测报告）。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7. 整机具备DTMB数字接收功能，可接收地面波数字信号（提供国家广播电视产品质量监督检验中心所出具的权威检测报告）。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8. ★支持智能U盘锁功能，整机可设置触摸及按键自动锁定，保证无关人士无法自由操作，需要使用时只需插入USB key即可解锁（提供国家广播电视产品质量监督检验中心所出具的权威检测报告）。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9. ★输入端子:≥2路VGA；≥2路Audio；≥1路AV；≥1路YPbPr；≥3路HDMI；≥1路TV RF；≥2路Android USB；≥1路Line in；≥1路RS232接口；≥1路RJ45。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10. ★输出端子：≥1路耳机；≥1路HDMI；≥1路同轴输出。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11. ★整机具备HDMI out端子，可将整机全通道批注书写内容与显示内容合成输出给其它显示设备，也可将整机安卓通道下的视频音频输出到外部显示设备。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12. ★屏幕图像分辨率达1920*1080，显示性能满足FHD高清点对点要求。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13. 图像制式：PAL/SECAM/NTSC  ，喇叭输出功率：10瓦x2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14. ★采用红外触控技术，支持在Windows与安卓系统中进行十点触控及十点书写（提供国家广播电视产品质量监督检验中心所出具的权威检测报告）。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15. ★内置模块电脑采用Intel 120Pin或以上模块化电脑方案，低噪音热管传导散热设计,处理器：Intel Core i5,内存≥8G ，硬盘≥256G固态硬盘，具有独立非外扩展的电脑USB接口：电脑模块上至少6个3.0 接口，不接受扩展接口；VGA 1个或以上，HDMI 1个或以上，至少具备一个mini DP 或者DP接口;</w:t>
            </w:r>
          </w:p>
        </w:tc>
        <w:tc>
          <w:tcPr>
            <w:tcW w:w="86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17200</w:t>
            </w:r>
          </w:p>
        </w:tc>
        <w:tc>
          <w:tcPr>
            <w:tcW w:w="1015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189200</w:t>
            </w:r>
          </w:p>
        </w:tc>
        <w:tc>
          <w:tcPr>
            <w:tcW w:w="873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1690" w:rsidRPr="00D51690" w:rsidTr="00F91838">
        <w:trPr>
          <w:trHeight w:val="676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壁挂实物展示台</w:t>
            </w:r>
          </w:p>
        </w:tc>
        <w:tc>
          <w:tcPr>
            <w:tcW w:w="992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希沃SC03</w:t>
            </w:r>
          </w:p>
          <w:p w:rsidR="00D51690" w:rsidRPr="00D51690" w:rsidRDefault="00D51690" w:rsidP="00D51690"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1" w:type="dxa"/>
          </w:tcPr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1. 铝合金外壳，无锐角无利边设计，塑胶包裹，有效防止师生碰伤、划伤。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2. 内置机箱锁，壁挂式安装，防盗防破坏。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3. 采用三折叠开合式托板，展开后托板尺寸≥A4面积，收起时小巧不占空间，高效利用挂墙面积。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4. ★采用USB3.0高速接口，单根USB线实现供电（线长不得低于4.5米）、高清数据传输需求。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lastRenderedPageBreak/>
              <w:t>5. ★采用800W像素自动对焦摄像头，可拍摄A4画幅（提供国家广播电视产品质量监督检验中心所出具的权威检测报告）。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6. 解析度：中间1600线，四周1400线。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7. ★展台按键采用电容式触摸按键，可实现一键启动展台画面、画面放大、画面缩小、画面旋转、拍照截图等功能，同时也支持在一体机或电脑上进行同样的操作（提供国家广播电视产品质量监督检验中心所出具的权威检测报告）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8. 整机自带均光罩LED补光灯，光线不足时可进行亮度补充，亮度均匀。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软件：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1. 支持对展台实时画面进行放大、缩小、旋转、自适应、满屏、截图、锁定等操作。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2. 支持展台画面实时批注，预设多种笔划粗细及颜色供选择，且支持对展台画面联同批注内容进行同步缩放、移动。</w:t>
            </w:r>
          </w:p>
        </w:tc>
        <w:tc>
          <w:tcPr>
            <w:tcW w:w="86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41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015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73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D51690" w:rsidRPr="00D51690" w:rsidTr="00F91838">
        <w:trPr>
          <w:trHeight w:val="672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复合推拉黑板</w:t>
            </w:r>
          </w:p>
        </w:tc>
        <w:tc>
          <w:tcPr>
            <w:tcW w:w="992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科普</w:t>
            </w:r>
          </w:p>
        </w:tc>
        <w:tc>
          <w:tcPr>
            <w:tcW w:w="7321" w:type="dxa"/>
          </w:tcPr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1、结构形式：双层结构，一体机中间放置，左右推拉结构(内置轨道,外框和轨道一体化设计)；内外双层，内层为两块固定书写板，外层为两块滑动书写板。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2、基本尺寸：4000mm×1300mm×190mm（可根据一体机设备适当调整尺寸）；须保证与触摸一体机物理尺寸有效对接。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3书写面颜色：墨绿色；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4、书写面板材质：材料采用: 板面为墨绿色、面板材料采用烤漆面板,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5、轨道：平行对称双凹槽轨道，支持活动板T型垂直吊装。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6、静音组合滑轮组：每块活动板上框至少安装2组吊装静音组合承重滑轮组，每组至少由4个轮子组成（采用工字型实心合金轮架，钢质精密轴承，静音顺滑特种尼龙胎圈）；每块活动板下框至少安装2组水平静音一体化定向滑轮组，每组至少由2个轮子组成（采用钢质轮架2轮组合滑轮组，胎圈为高强减震特种橡胶滑轮，必须双侧水平滑动，并起到支撑活动板前后不晃动的定位作用）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7、缓冲块：黑板上下边框内部两侧必须安装缓冲止动块，安装数目≥4个，避免活动板反复撞击立框造成铆钉脱落甚至散架等安全隐患；并必须符合教育部门规定的书写板安全距离标准。</w:t>
            </w:r>
          </w:p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8、除尘装置：外下框两侧各开一个直径≥25mm的圆孔，配置抽拉卡扣式粉尘盒。</w:t>
            </w:r>
          </w:p>
        </w:tc>
        <w:tc>
          <w:tcPr>
            <w:tcW w:w="86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015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873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51690" w:rsidRPr="00D51690" w:rsidTr="00F91838">
        <w:trPr>
          <w:trHeight w:val="367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安装调试费</w:t>
            </w:r>
          </w:p>
        </w:tc>
        <w:tc>
          <w:tcPr>
            <w:tcW w:w="992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321" w:type="dxa"/>
          </w:tcPr>
          <w:p w:rsidR="00D51690" w:rsidRPr="00D51690" w:rsidRDefault="00D51690" w:rsidP="00D51690">
            <w:pPr>
              <w:spacing w:line="220" w:lineRule="exact"/>
              <w:rPr>
                <w:rFonts w:ascii="宋体" w:hAnsi="宋体" w:hint="eastAsia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sz w:val="18"/>
                <w:szCs w:val="18"/>
              </w:rPr>
              <w:t>含搬运、安装、培训、黑板改造等一切费用</w:t>
            </w:r>
          </w:p>
        </w:tc>
        <w:tc>
          <w:tcPr>
            <w:tcW w:w="86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41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15" w:type="dxa"/>
            <w:vAlign w:val="center"/>
          </w:tcPr>
          <w:p w:rsidR="00D51690" w:rsidRPr="00D51690" w:rsidRDefault="00D51690" w:rsidP="00D51690">
            <w:pPr>
              <w:spacing w:line="2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73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  <w:tr w:rsidR="00D51690" w:rsidRPr="00D51690" w:rsidTr="00F91838">
        <w:trPr>
          <w:trHeight w:val="281"/>
        </w:trPr>
        <w:tc>
          <w:tcPr>
            <w:tcW w:w="675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1647" w:type="dxa"/>
            <w:gridSpan w:val="6"/>
            <w:vAlign w:val="center"/>
          </w:tcPr>
          <w:p w:rsidR="00D51690" w:rsidRPr="00D51690" w:rsidRDefault="00D51690" w:rsidP="00D51690">
            <w:pPr>
              <w:widowControl/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　大写：</w:t>
            </w:r>
            <w:r w:rsidRPr="00D51690">
              <w:rPr>
                <w:rFonts w:ascii="宋体" w:hAnsi="宋体" w:cs="宋体"/>
                <w:bCs/>
                <w:kern w:val="0"/>
                <w:sz w:val="18"/>
                <w:szCs w:val="18"/>
              </w:rPr>
              <w:fldChar w:fldCharType="begin"/>
            </w:r>
            <w:r w:rsidRPr="00D51690">
              <w:rPr>
                <w:rFonts w:ascii="宋体" w:hAnsi="宋体" w:cs="宋体"/>
                <w:bCs/>
                <w:kern w:val="0"/>
                <w:sz w:val="18"/>
                <w:szCs w:val="18"/>
              </w:rPr>
              <w:instrText xml:space="preserve"> </w:instrText>
            </w: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instrText>= 221850 \* CHINESENUM2</w:instrText>
            </w:r>
            <w:r w:rsidRPr="00D51690">
              <w:rPr>
                <w:rFonts w:ascii="宋体" w:hAnsi="宋体" w:cs="宋体"/>
                <w:bCs/>
                <w:kern w:val="0"/>
                <w:sz w:val="18"/>
                <w:szCs w:val="18"/>
              </w:rPr>
              <w:instrText xml:space="preserve"> </w:instrText>
            </w:r>
            <w:r w:rsidRPr="00D51690">
              <w:rPr>
                <w:rFonts w:ascii="宋体" w:hAnsi="宋体" w:cs="宋体"/>
                <w:bCs/>
                <w:kern w:val="0"/>
                <w:sz w:val="18"/>
                <w:szCs w:val="18"/>
              </w:rPr>
              <w:fldChar w:fldCharType="separate"/>
            </w:r>
            <w:r w:rsidRPr="00D51690">
              <w:rPr>
                <w:rFonts w:ascii="宋体" w:hAnsi="宋体" w:cs="宋体" w:hint="eastAsia"/>
                <w:bCs/>
                <w:noProof/>
                <w:kern w:val="0"/>
                <w:sz w:val="18"/>
                <w:szCs w:val="18"/>
              </w:rPr>
              <w:t>贰拾贰万壹仟捌佰伍拾</w:t>
            </w:r>
            <w:r w:rsidRPr="00D51690">
              <w:rPr>
                <w:rFonts w:ascii="宋体" w:hAnsi="宋体" w:cs="宋体"/>
                <w:bCs/>
                <w:kern w:val="0"/>
                <w:sz w:val="18"/>
                <w:szCs w:val="18"/>
              </w:rPr>
              <w:fldChar w:fldCharType="end"/>
            </w:r>
            <w:r w:rsidRPr="00D516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元整                      小写：</w:t>
            </w:r>
            <w:r w:rsidRPr="00D51690">
              <w:rPr>
                <w:rFonts w:ascii="宋体" w:hAnsi="宋体" w:hint="eastAsia"/>
                <w:color w:val="000000"/>
                <w:sz w:val="18"/>
                <w:szCs w:val="18"/>
              </w:rPr>
              <w:t>221850</w:t>
            </w:r>
          </w:p>
        </w:tc>
        <w:tc>
          <w:tcPr>
            <w:tcW w:w="873" w:type="dxa"/>
          </w:tcPr>
          <w:p w:rsidR="00D51690" w:rsidRPr="00D51690" w:rsidRDefault="00D51690" w:rsidP="00D51690">
            <w:pPr>
              <w:spacing w:line="220" w:lineRule="exact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</w:tr>
    </w:tbl>
    <w:p w:rsidR="00B70444" w:rsidRPr="00D51690" w:rsidRDefault="00B70444"/>
    <w:p w:rsidR="00B70444" w:rsidRDefault="00B70444"/>
    <w:p w:rsidR="00B70444" w:rsidRDefault="00B70444"/>
    <w:p w:rsidR="00B70444" w:rsidRDefault="00B70444"/>
    <w:p w:rsidR="00B70444" w:rsidRDefault="00B70444"/>
    <w:p w:rsidR="00B70444" w:rsidRPr="00B70444" w:rsidRDefault="00B70444"/>
    <w:sectPr w:rsidR="00B70444" w:rsidRPr="00B70444" w:rsidSect="00B70444">
      <w:pgSz w:w="16838" w:h="11906" w:orient="landscape"/>
      <w:pgMar w:top="1247" w:right="964" w:bottom="124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592" w:rsidRDefault="00AA2592" w:rsidP="00F23CCD">
      <w:r>
        <w:separator/>
      </w:r>
    </w:p>
  </w:endnote>
  <w:endnote w:type="continuationSeparator" w:id="0">
    <w:p w:rsidR="00AA2592" w:rsidRDefault="00AA2592" w:rsidP="00F2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592" w:rsidRDefault="00AA2592" w:rsidP="00F23CCD">
      <w:r>
        <w:separator/>
      </w:r>
    </w:p>
  </w:footnote>
  <w:footnote w:type="continuationSeparator" w:id="0">
    <w:p w:rsidR="00AA2592" w:rsidRDefault="00AA2592" w:rsidP="00F23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444"/>
    <w:rsid w:val="001A1777"/>
    <w:rsid w:val="001A47FD"/>
    <w:rsid w:val="002A5B87"/>
    <w:rsid w:val="009066B5"/>
    <w:rsid w:val="00AA1BFF"/>
    <w:rsid w:val="00AA2592"/>
    <w:rsid w:val="00B70444"/>
    <w:rsid w:val="00D51690"/>
    <w:rsid w:val="00F2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C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C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czctwdp</dc:creator>
  <cp:lastModifiedBy>czctwdp</cp:lastModifiedBy>
  <cp:revision>2</cp:revision>
  <dcterms:created xsi:type="dcterms:W3CDTF">2020-04-21T01:33:00Z</dcterms:created>
  <dcterms:modified xsi:type="dcterms:W3CDTF">2020-04-21T01:33:00Z</dcterms:modified>
</cp:coreProperties>
</file>