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借助</w:t>
      </w:r>
      <w:bookmarkStart w:id="0" w:name="_GoBack"/>
      <w:bookmarkEnd w:id="0"/>
      <w:r>
        <w:rPr>
          <w:rFonts w:hint="eastAsia" w:ascii="黑体" w:hAnsi="黑体" w:eastAsia="黑体" w:cs="黑体"/>
          <w:sz w:val="32"/>
          <w:szCs w:val="32"/>
          <w:lang w:val="en-US" w:eastAsia="zh-CN"/>
        </w:rPr>
        <w:t>符号表征，探索数学规律</w:t>
      </w:r>
    </w:p>
    <w:p>
      <w:pPr>
        <w:jc w:val="center"/>
        <w:rPr>
          <w:rFonts w:hint="eastAsia" w:ascii="宋体" w:hAnsi="宋体" w:eastAsia="宋体"/>
          <w:sz w:val="28"/>
          <w:szCs w:val="28"/>
        </w:rPr>
      </w:pPr>
      <w:r>
        <w:rPr>
          <w:rFonts w:hint="eastAsia" w:ascii="宋体" w:hAnsi="宋体" w:eastAsia="宋体"/>
          <w:sz w:val="28"/>
          <w:szCs w:val="28"/>
        </w:rPr>
        <w:t>——以苏教版小学数学第</w:t>
      </w:r>
      <w:r>
        <w:rPr>
          <w:rFonts w:hint="eastAsia" w:ascii="宋体" w:hAnsi="宋体" w:eastAsia="宋体"/>
          <w:sz w:val="28"/>
          <w:szCs w:val="28"/>
          <w:lang w:val="en-US" w:eastAsia="zh-CN"/>
        </w:rPr>
        <w:t>10</w:t>
      </w:r>
      <w:r>
        <w:rPr>
          <w:rFonts w:hint="eastAsia" w:ascii="宋体" w:hAnsi="宋体" w:eastAsia="宋体"/>
          <w:sz w:val="28"/>
          <w:szCs w:val="28"/>
        </w:rPr>
        <w:t>册“</w:t>
      </w:r>
      <w:r>
        <w:rPr>
          <w:rFonts w:hint="eastAsia" w:ascii="宋体" w:hAnsi="宋体" w:eastAsia="宋体"/>
          <w:sz w:val="28"/>
          <w:szCs w:val="28"/>
          <w:lang w:val="en-US" w:eastAsia="zh-CN"/>
        </w:rPr>
        <w:t>和与积的奇偶性</w:t>
      </w:r>
      <w:r>
        <w:rPr>
          <w:rFonts w:hint="eastAsia" w:ascii="宋体" w:hAnsi="宋体" w:eastAsia="宋体"/>
          <w:sz w:val="28"/>
          <w:szCs w:val="28"/>
        </w:rPr>
        <w:t>”新授为例</w:t>
      </w:r>
    </w:p>
    <w:p>
      <w:pPr>
        <w:spacing w:line="360" w:lineRule="auto"/>
        <w:jc w:val="center"/>
        <w:rPr>
          <w:rFonts w:hint="eastAsia" w:ascii="楷体" w:hAnsi="楷体" w:eastAsia="楷体" w:cs="楷体"/>
          <w:sz w:val="24"/>
          <w:szCs w:val="24"/>
          <w:lang w:eastAsia="zh-CN"/>
        </w:rPr>
      </w:pPr>
      <w:r>
        <w:rPr>
          <w:rFonts w:hint="eastAsia" w:ascii="楷体" w:hAnsi="楷体" w:eastAsia="楷体" w:cs="楷体"/>
          <w:sz w:val="24"/>
          <w:szCs w:val="24"/>
        </w:rPr>
        <w:t>常州市新北区</w:t>
      </w:r>
      <w:r>
        <w:rPr>
          <w:rFonts w:hint="eastAsia" w:ascii="楷体" w:hAnsi="楷体" w:eastAsia="楷体" w:cs="楷体"/>
          <w:sz w:val="24"/>
          <w:szCs w:val="24"/>
          <w:lang w:val="en-US" w:eastAsia="zh-CN"/>
        </w:rPr>
        <w:t>安家中心</w:t>
      </w:r>
      <w:r>
        <w:rPr>
          <w:rFonts w:hint="eastAsia" w:ascii="楷体" w:hAnsi="楷体" w:eastAsia="楷体" w:cs="楷体"/>
          <w:sz w:val="24"/>
          <w:szCs w:val="24"/>
        </w:rPr>
        <w:t xml:space="preserve">小学  </w:t>
      </w:r>
      <w:r>
        <w:rPr>
          <w:rFonts w:hint="eastAsia" w:ascii="楷体" w:hAnsi="楷体" w:eastAsia="楷体" w:cs="楷体"/>
          <w:sz w:val="24"/>
          <w:szCs w:val="24"/>
          <w:lang w:val="en-US" w:eastAsia="zh-CN"/>
        </w:rPr>
        <w:t>王斌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数学规律主要是指数和形在变化过程中保持不变的特征或关系。“书写符号</w:t>
      </w:r>
      <w:r>
        <w:rPr>
          <w:rFonts w:hint="eastAsia" w:asciiTheme="minorEastAsia" w:hAnsiTheme="minorEastAsia" w:cstheme="minorEastAsia"/>
          <w:sz w:val="28"/>
          <w:szCs w:val="28"/>
          <w:lang w:val="en-US" w:eastAsia="zh-CN"/>
        </w:rPr>
        <w:t>（written symbols）</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指一般的书面</w:t>
      </w:r>
      <w:r>
        <w:rPr>
          <w:rFonts w:hint="eastAsia" w:asciiTheme="minorEastAsia" w:hAnsiTheme="minorEastAsia" w:eastAsiaTheme="minorEastAsia" w:cstheme="minorEastAsia"/>
          <w:sz w:val="28"/>
          <w:szCs w:val="28"/>
          <w:lang w:val="en-US" w:eastAsia="zh-CN"/>
        </w:rPr>
        <w:t>符号和数学的特殊符号（数字符号、运算符号与关系符号等），例如ｘ＋４＝９</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w:t>
      </w:r>
      <w:r>
        <w:rPr>
          <w:rFonts w:hint="eastAsia" w:ascii="宋体" w:hAnsi="宋体" w:cs="宋体"/>
          <w:color w:val="FF0000"/>
          <w:sz w:val="28"/>
          <w:szCs w:val="28"/>
          <w:vertAlign w:val="superscript"/>
        </w:rPr>
        <w:t>【１】</w:t>
      </w:r>
      <w:r>
        <w:rPr>
          <w:rFonts w:hint="eastAsia" w:asciiTheme="minorEastAsia" w:hAnsiTheme="minorEastAsia" w:eastAsiaTheme="minorEastAsia" w:cstheme="minorEastAsia"/>
          <w:sz w:val="28"/>
          <w:szCs w:val="28"/>
          <w:lang w:val="en-US" w:eastAsia="zh-CN"/>
        </w:rPr>
        <w:t>数学规律的探索中教师除了必要的引领之外，要给学生留有必要的思考和想象空间，进行充分的观察、思考和推理。而借助</w:t>
      </w:r>
      <w:r>
        <w:rPr>
          <w:rFonts w:hint="eastAsia" w:asciiTheme="minorEastAsia" w:hAnsiTheme="minorEastAsia" w:cstheme="minorEastAsia"/>
          <w:sz w:val="28"/>
          <w:szCs w:val="28"/>
          <w:lang w:val="en-US" w:eastAsia="zh-CN"/>
        </w:rPr>
        <w:t>书面符号</w:t>
      </w:r>
      <w:r>
        <w:rPr>
          <w:rFonts w:hint="eastAsia" w:asciiTheme="minorEastAsia" w:hAnsiTheme="minorEastAsia" w:eastAsiaTheme="minorEastAsia" w:cstheme="minorEastAsia"/>
          <w:sz w:val="28"/>
          <w:szCs w:val="28"/>
          <w:lang w:val="en-US" w:eastAsia="zh-CN"/>
        </w:rPr>
        <w:t>表征能够引导学生创造性的探索数学规律，把隐藏的数学关系显性化，学生更容易从相似的</w:t>
      </w:r>
      <w:r>
        <w:rPr>
          <w:rFonts w:hint="eastAsia" w:asciiTheme="minorEastAsia" w:hAnsiTheme="minorEastAsia" w:cstheme="minorEastAsia"/>
          <w:sz w:val="28"/>
          <w:szCs w:val="28"/>
          <w:lang w:val="en-US" w:eastAsia="zh-CN"/>
        </w:rPr>
        <w:t>书面符号表征</w:t>
      </w:r>
      <w:r>
        <w:rPr>
          <w:rFonts w:hint="eastAsia" w:asciiTheme="minorEastAsia" w:hAnsiTheme="minorEastAsia" w:eastAsiaTheme="minorEastAsia" w:cstheme="minorEastAsia"/>
          <w:sz w:val="28"/>
          <w:szCs w:val="28"/>
          <w:lang w:val="en-US" w:eastAsia="zh-CN"/>
        </w:rPr>
        <w:t>中提炼、归纳出共同特点和本质，从而更好地树立起数和形的辩证关系。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小学数学教材里</w:t>
      </w:r>
      <w:r>
        <w:rPr>
          <w:rFonts w:hint="eastAsia" w:asciiTheme="minorEastAsia" w:hAnsiTheme="minorEastAsia" w:eastAsiaTheme="minorEastAsia" w:cstheme="minorEastAsia"/>
          <w:sz w:val="28"/>
          <w:szCs w:val="28"/>
          <w:lang w:val="en-US" w:eastAsia="zh-CN"/>
        </w:rPr>
        <w:t>的探索规律大多是探索生活现象，如间隔排列，周期现象等。而探究“和与积的奇偶性”是直接探究数学现象，内容上与过去大不相同</w:t>
      </w:r>
      <w:r>
        <w:rPr>
          <w:rFonts w:hint="eastAsia" w:asciiTheme="minorEastAsia" w:hAnsiTheme="minorEastAsia" w:cstheme="minorEastAsia"/>
          <w:sz w:val="28"/>
          <w:szCs w:val="28"/>
          <w:lang w:val="en-US" w:eastAsia="zh-CN"/>
        </w:rPr>
        <w:t>，和的奇偶性更是很难被发现</w:t>
      </w:r>
      <w:r>
        <w:rPr>
          <w:rFonts w:hint="eastAsia" w:asciiTheme="minorEastAsia" w:hAnsiTheme="minorEastAsia" w:eastAsiaTheme="minorEastAsia" w:cstheme="minorEastAsia"/>
          <w:sz w:val="28"/>
          <w:szCs w:val="28"/>
          <w:lang w:val="en-US" w:eastAsia="zh-CN"/>
        </w:rPr>
        <w:t>。所以笔者在探索和的奇偶性时设计了三次活动借助</w:t>
      </w:r>
      <w:r>
        <w:rPr>
          <w:rFonts w:hint="eastAsia" w:asciiTheme="minorEastAsia" w:hAnsiTheme="minorEastAsia" w:cstheme="minorEastAsia"/>
          <w:sz w:val="28"/>
          <w:szCs w:val="28"/>
          <w:lang w:val="en-US" w:eastAsia="zh-CN"/>
        </w:rPr>
        <w:t>书面符号</w:t>
      </w:r>
      <w:r>
        <w:rPr>
          <w:rFonts w:hint="eastAsia" w:asciiTheme="minorEastAsia" w:hAnsiTheme="minorEastAsia" w:eastAsiaTheme="minorEastAsia" w:cstheme="minorEastAsia"/>
          <w:sz w:val="28"/>
          <w:szCs w:val="28"/>
          <w:lang w:val="en-US" w:eastAsia="zh-CN"/>
        </w:rPr>
        <w:t>表征</w:t>
      </w:r>
      <w:r>
        <w:rPr>
          <w:rFonts w:hint="eastAsia" w:asciiTheme="minorEastAsia" w:hAnsiTheme="minorEastAsia" w:cstheme="minorEastAsia"/>
          <w:sz w:val="28"/>
          <w:szCs w:val="28"/>
          <w:lang w:val="en-US" w:eastAsia="zh-CN"/>
        </w:rPr>
        <w:t>由</w:t>
      </w:r>
      <w:r>
        <w:rPr>
          <w:rFonts w:hint="eastAsia" w:asciiTheme="minorEastAsia" w:hAnsiTheme="minorEastAsia" w:eastAsiaTheme="minorEastAsia" w:cstheme="minorEastAsia"/>
          <w:sz w:val="28"/>
          <w:szCs w:val="28"/>
          <w:lang w:val="en-US" w:eastAsia="zh-CN"/>
        </w:rPr>
        <w:t>简到难探索其中的数学规律。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sz w:val="28"/>
          <w:szCs w:val="28"/>
          <w:lang w:val="en-US" w:eastAsia="zh-CN"/>
        </w:rPr>
      </w:pPr>
      <w:r>
        <w:rPr>
          <w:rFonts w:hint="eastAsia" w:ascii="宋体" w:hAnsi="宋体" w:eastAsia="宋体"/>
          <w:sz w:val="28"/>
          <w:szCs w:val="28"/>
          <w:lang w:val="en-US" w:eastAsia="zh-CN"/>
        </w:rPr>
        <w:drawing>
          <wp:inline distT="0" distB="0" distL="114300" distR="114300">
            <wp:extent cx="3417570" cy="2146300"/>
            <wp:effectExtent l="0" t="0" r="11430" b="6350"/>
            <wp:docPr id="1" name="图片 1" descr="4$]BU0G`FSHQUFR~N}T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BU0G`FSHQUFR~N}TZ${V"/>
                    <pic:cNvPicPr>
                      <a:picLocks noChangeAspect="1"/>
                    </pic:cNvPicPr>
                  </pic:nvPicPr>
                  <pic:blipFill>
                    <a:blip r:embed="rId4"/>
                    <a:stretch>
                      <a:fillRect/>
                    </a:stretch>
                  </pic:blipFill>
                  <pic:spPr>
                    <a:xfrm>
                      <a:off x="0" y="0"/>
                      <a:ext cx="3417570" cy="21463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楷体" w:hAnsi="楷体" w:eastAsia="楷体" w:cs="楷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楷体" w:hAnsi="楷体" w:eastAsia="楷体" w:cs="楷体"/>
          <w:sz w:val="28"/>
          <w:szCs w:val="28"/>
          <w:lang w:val="en-US" w:eastAsia="zh-CN"/>
        </w:rPr>
      </w:pPr>
    </w:p>
    <w:p>
      <w:pPr>
        <w:ind w:firstLine="560" w:firstLineChars="200"/>
        <w:rPr>
          <w:rFonts w:asciiTheme="minorEastAsia" w:hAnsiTheme="minorEastAsia" w:cstheme="minorEastAsia"/>
          <w:b/>
          <w:sz w:val="24"/>
          <w:szCs w:val="24"/>
          <w:lang w:val="en-US"/>
        </w:rPr>
      </w:pPr>
      <w:r>
        <w:rPr>
          <w:rFonts w:hint="eastAsia" w:ascii="楷体" w:hAnsi="楷体" w:eastAsia="楷体" w:cs="楷体"/>
          <w:sz w:val="28"/>
          <w:szCs w:val="28"/>
          <w:lang w:val="en-US" w:eastAsia="zh-CN"/>
        </w:rPr>
        <w:t>活动一：探究两个加数和的奇偶性，建立符号意识，初步发现规律。</w:t>
      </w:r>
    </w:p>
    <w:p>
      <w:pPr>
        <w:pStyle w:val="5"/>
        <w:ind w:firstLine="480"/>
        <w:rPr>
          <w:rFonts w:asciiTheme="minorEastAsia" w:hAnsiTheme="minorEastAsia" w:cstheme="minorEastAsia"/>
          <w:sz w:val="24"/>
          <w:szCs w:val="24"/>
        </w:rPr>
      </w:pPr>
      <w:r>
        <w:rPr>
          <w:rFonts w:hint="eastAsia" w:ascii="楷体" w:hAnsi="楷体" w:eastAsia="楷体" w:cs="楷体"/>
          <w:sz w:val="28"/>
          <w:szCs w:val="28"/>
          <w:lang w:val="en-US" w:eastAsia="zh-CN"/>
        </w:rPr>
        <w:t>活动要求1：</w:t>
      </w:r>
      <w:r>
        <w:rPr>
          <w:rFonts w:hint="eastAsia" w:ascii="楷体" w:hAnsi="楷体" w:eastAsia="楷体" w:cs="楷体"/>
          <w:kern w:val="2"/>
          <w:sz w:val="28"/>
          <w:szCs w:val="28"/>
          <w:lang w:val="en-US" w:eastAsia="zh-CN" w:bidi="ar-SA"/>
        </w:rPr>
        <w:t>任选两个不是0的自然数，分别求出它们的和，再看看和是奇数还是偶数。仔细想想看有几种类型的情况？用自己喜欢的方法表示出来？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交流：</w:t>
      </w:r>
      <w:r>
        <w:rPr>
          <w:rFonts w:hint="eastAsia" w:ascii="楷体" w:hAnsi="楷体" w:eastAsia="楷体" w:cs="楷体"/>
          <w:kern w:val="2"/>
          <w:sz w:val="28"/>
          <w:szCs w:val="28"/>
          <w:lang w:val="en-US" w:eastAsia="zh-CN" w:bidi="ar-SA"/>
        </w:rPr>
        <w:t>同学们举了这么多例子，到底有几种类型呢？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学生展示：生1：2+2=4      生2：○＋○＝○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                2+1=3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                1+1=2           △＋△＝○</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生3：偶+偶=偶   生4：甲＋甲=甲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                偶+奇=奇        甲＋乙＝乙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                奇+奇=偶        乙＋乙＝甲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聚焦选择：你更喜欢用哪种表示方式?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交流并板书： 偶+偶=偶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             偶+奇=奇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             奇+奇=偶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发现:和是奇数或偶数与两个加数是奇数还是偶数有关系。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kern w:val="2"/>
          <w:sz w:val="28"/>
          <w:szCs w:val="28"/>
          <w:lang w:val="en-US" w:eastAsia="zh-CN" w:bidi="ar-SA"/>
        </w:rPr>
        <w:t>活动二：</w:t>
      </w:r>
      <w:r>
        <w:rPr>
          <w:rFonts w:hint="eastAsia" w:ascii="楷体" w:hAnsi="楷体" w:eastAsia="楷体" w:cs="楷体"/>
          <w:sz w:val="28"/>
          <w:szCs w:val="28"/>
          <w:lang w:val="en-US" w:eastAsia="zh-CN"/>
        </w:rPr>
        <w:t>探究三个加数和的奇偶性,强化符号意识，明确研究方向</w:t>
      </w:r>
    </w:p>
    <w:p>
      <w:pPr>
        <w:ind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活动要求2:</w:t>
      </w:r>
      <w:r>
        <w:rPr>
          <w:rFonts w:hint="eastAsia" w:ascii="楷体" w:hAnsi="楷体" w:eastAsia="楷体" w:cs="楷体"/>
          <w:kern w:val="2"/>
          <w:sz w:val="28"/>
          <w:szCs w:val="28"/>
          <w:lang w:val="en-US" w:eastAsia="zh-CN" w:bidi="ar-SA"/>
        </w:rPr>
        <w:t>刚才同学们通过找两个自然数相加的和，发现了和的奇偶性与两个加数奇偶性的关系。那三个加数呢？会有几种情况？自己想一想，和同桌有序的说一说。</w:t>
      </w:r>
    </w:p>
    <w:p>
      <w:pPr>
        <w:ind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交流板书：偶+偶+偶=偶</w:t>
      </w:r>
    </w:p>
    <w:p>
      <w:pPr>
        <w:ind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          偶+偶+奇=奇</w:t>
      </w:r>
    </w:p>
    <w:p>
      <w:pPr>
        <w:ind w:firstLine="1960" w:firstLineChars="7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偶+奇+奇=偶</w:t>
      </w:r>
    </w:p>
    <w:p>
      <w:pPr>
        <w:ind w:firstLine="1960" w:firstLineChars="7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奇+奇+奇=奇</w:t>
      </w:r>
    </w:p>
    <w:p>
      <w:pPr>
        <w:ind w:firstLine="480" w:firstLineChars="200"/>
        <w:rPr>
          <w:rFonts w:hint="eastAsia" w:ascii="楷体" w:hAnsi="楷体" w:eastAsia="楷体" w:cs="楷体"/>
          <w:kern w:val="2"/>
          <w:sz w:val="28"/>
          <w:szCs w:val="28"/>
          <w:lang w:val="en-US" w:eastAsia="zh-CN" w:bidi="ar-SA"/>
        </w:rPr>
      </w:pPr>
      <w:r>
        <w:rPr>
          <w:rFonts w:asciiTheme="minorEastAsia" w:hAnsiTheme="minorEastAsia" w:cstheme="minorEastAsia"/>
          <w:sz w:val="24"/>
          <w:szCs w:val="24"/>
        </w:rPr>
        <mc:AlternateContent>
          <mc:Choice Requires="wps">
            <w:drawing>
              <wp:anchor distT="0" distB="0" distL="114300" distR="114300" simplePos="0" relativeHeight="251669504" behindDoc="0" locked="0" layoutInCell="1" allowOverlap="1">
                <wp:simplePos x="0" y="0"/>
                <wp:positionH relativeFrom="column">
                  <wp:posOffset>1790700</wp:posOffset>
                </wp:positionH>
                <wp:positionV relativeFrom="paragraph">
                  <wp:posOffset>229235</wp:posOffset>
                </wp:positionV>
                <wp:extent cx="323850" cy="285750"/>
                <wp:effectExtent l="4445" t="4445" r="14605" b="14605"/>
                <wp:wrapNone/>
                <wp:docPr id="17" name="文本框 17"/>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rgbClr val="FFFFFF"/>
                        </a:solidFill>
                        <a:ln w="9525" cap="flat" cmpd="sng">
                          <a:solidFill>
                            <a:schemeClr val="bg1"/>
                          </a:solidFill>
                          <a:prstDash val="solid"/>
                          <a:miter/>
                          <a:headEnd type="none" w="med" len="med"/>
                          <a:tailEnd type="none" w="med" len="med"/>
                        </a:ln>
                      </wps:spPr>
                      <wps:txbx>
                        <w:txbxContent>
                          <w:p>
                            <w:pPr>
                              <w:pBdr>
                                <w:bottom w:val="single" w:color="auto" w:sz="4" w:space="1"/>
                              </w:pBdr>
                              <w:rPr>
                                <w:color w:val="FF0000"/>
                              </w:rPr>
                            </w:pPr>
                            <w:r>
                              <w:rPr>
                                <w:color w:val="FF0000"/>
                              </w:rPr>
                              <w:t>偶</w:t>
                            </w:r>
                          </w:p>
                        </w:txbxContent>
                      </wps:txbx>
                      <wps:bodyPr upright="1"/>
                    </wps:wsp>
                  </a:graphicData>
                </a:graphic>
              </wp:anchor>
            </w:drawing>
          </mc:Choice>
          <mc:Fallback>
            <w:pict>
              <v:shape id="_x0000_s1026" o:spid="_x0000_s1026" o:spt="202" type="#_x0000_t202" style="position:absolute;left:0pt;margin-left:141pt;margin-top:18.05pt;height:22.5pt;width:25.5pt;z-index:251669504;mso-width-relative:page;mso-height-relative:page;" fillcolor="#FFFFFF" filled="t" stroked="t" coordsize="21600,21600" o:gfxdata="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ap&#10;WsXXAAAACQEAAA8AAAAAAAAAAQAgAAAAIgAAAGRycy9kb3ducmV2LnhtbFBLAQIUABQAAAAIAIdO&#10;4kA2ThOw6wEAAOkDAAAOAAAAAAAAAAEAIAAAACYBAABkcnMvZTJvRG9jLnhtbFBLBQYAAAAABgAG&#10;AFkBAACDBQAAAAA=&#10;">
                <v:fill on="t" focussize="0,0"/>
                <v:stroke color="#FFFFFF [3212]" joinstyle="miter"/>
                <v:imagedata o:title=""/>
                <o:lock v:ext="edit" aspectratio="f"/>
                <v:textbox>
                  <w:txbxContent>
                    <w:p>
                      <w:pPr>
                        <w:pBdr>
                          <w:bottom w:val="single" w:color="auto" w:sz="4" w:space="1"/>
                        </w:pBdr>
                        <w:rPr>
                          <w:color w:val="FF0000"/>
                        </w:rPr>
                      </w:pPr>
                      <w:r>
                        <w:rPr>
                          <w:color w:val="FF0000"/>
                        </w:rPr>
                        <w:t>偶</w:t>
                      </w:r>
                    </w:p>
                  </w:txbxContent>
                </v:textbox>
              </v:shape>
            </w:pict>
          </mc:Fallback>
        </mc:AlternateContent>
      </w:r>
      <w:r>
        <w:rPr>
          <w:rFonts w:hint="eastAsia" w:ascii="楷体" w:hAnsi="楷体" w:eastAsia="楷体" w:cs="楷体"/>
          <w:kern w:val="2"/>
          <w:sz w:val="28"/>
          <w:szCs w:val="28"/>
          <w:lang w:val="en-US" w:eastAsia="zh-CN" w:bidi="ar-SA"/>
        </w:rPr>
        <w:t>追问：三个数相加能不能转化成两个数相加？</w:t>
      </w:r>
    </w:p>
    <w:p>
      <w:pPr>
        <w:ind w:firstLine="480" w:firstLineChars="200"/>
        <w:rPr>
          <w:rFonts w:hint="eastAsia" w:ascii="楷体" w:hAnsi="楷体" w:eastAsia="楷体" w:cs="楷体"/>
          <w:kern w:val="2"/>
          <w:sz w:val="28"/>
          <w:szCs w:val="28"/>
          <w:lang w:val="en-US" w:eastAsia="zh-CN" w:bidi="ar-SA"/>
        </w:rPr>
      </w:pPr>
      <w:r>
        <w:rPr>
          <w:rFonts w:asciiTheme="minorEastAsia" w:hAnsiTheme="minorEastAsia" w:cstheme="minorEastAsia"/>
          <w:sz w:val="24"/>
          <w:szCs w:val="24"/>
        </w:rPr>
        <mc:AlternateContent>
          <mc:Choice Requires="wps">
            <w:drawing>
              <wp:anchor distT="0" distB="0" distL="114300" distR="114300" simplePos="0" relativeHeight="251667456" behindDoc="0" locked="0" layoutInCell="1" allowOverlap="1">
                <wp:simplePos x="0" y="0"/>
                <wp:positionH relativeFrom="column">
                  <wp:posOffset>1895475</wp:posOffset>
                </wp:positionH>
                <wp:positionV relativeFrom="paragraph">
                  <wp:posOffset>231140</wp:posOffset>
                </wp:positionV>
                <wp:extent cx="323850" cy="285750"/>
                <wp:effectExtent l="4445" t="4445" r="14605" b="14605"/>
                <wp:wrapNone/>
                <wp:docPr id="24" name="文本框 24"/>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rgbClr val="FFFFFF"/>
                        </a:solidFill>
                        <a:ln w="9525" cap="flat" cmpd="sng">
                          <a:solidFill>
                            <a:schemeClr val="bg1"/>
                          </a:solidFill>
                          <a:prstDash val="solid"/>
                          <a:miter/>
                          <a:headEnd type="none" w="med" len="med"/>
                          <a:tailEnd type="none" w="med" len="med"/>
                        </a:ln>
                      </wps:spPr>
                      <wps:txbx>
                        <w:txbxContent>
                          <w:p>
                            <w:pPr>
                              <w:pBdr>
                                <w:bottom w:val="single" w:color="auto" w:sz="4" w:space="1"/>
                              </w:pBdr>
                              <w:rPr>
                                <w:color w:val="FF0000"/>
                              </w:rPr>
                            </w:pPr>
                            <w:r>
                              <w:rPr>
                                <w:rFonts w:hint="eastAsia"/>
                                <w:color w:val="FF0000"/>
                              </w:rPr>
                              <w:t>奇</w:t>
                            </w:r>
                          </w:p>
                        </w:txbxContent>
                      </wps:txbx>
                      <wps:bodyPr upright="1"/>
                    </wps:wsp>
                  </a:graphicData>
                </a:graphic>
              </wp:anchor>
            </w:drawing>
          </mc:Choice>
          <mc:Fallback>
            <w:pict>
              <v:shape id="_x0000_s1026" o:spid="_x0000_s1026" o:spt="202" type="#_x0000_t202" style="position:absolute;left:0pt;margin-left:149.25pt;margin-top:18.2pt;height:22.5pt;width:25.5pt;z-index:251667456;mso-width-relative:page;mso-height-relative:page;" fillcolor="#FFFFFF" filled="t" stroked="t" coordsize="21600,21600" o:gfxdata="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KGZdjZAAAACQEAAA8AAAAAAAAAAQAgAAAAIgAAAGRycy9kb3ducmV2LnhtbFBLAQIUABQAAAAI&#10;AIdO4kD59g0Z7AEAAOkDAAAOAAAAAAAAAAEAIAAAACgBAABkcnMvZTJvRG9jLnhtbFBLBQYAAAAA&#10;BgAGAFkBAACGBQAAAAA=&#10;">
                <v:fill on="t" focussize="0,0"/>
                <v:stroke color="#FFFFFF [3212]" joinstyle="miter"/>
                <v:imagedata o:title=""/>
                <o:lock v:ext="edit" aspectratio="f"/>
                <v:textbox>
                  <w:txbxContent>
                    <w:p>
                      <w:pPr>
                        <w:pBdr>
                          <w:bottom w:val="single" w:color="auto" w:sz="4" w:space="1"/>
                        </w:pBdr>
                        <w:rPr>
                          <w:color w:val="FF0000"/>
                        </w:rPr>
                      </w:pPr>
                      <w:r>
                        <w:rPr>
                          <w:rFonts w:hint="eastAsia"/>
                          <w:color w:val="FF0000"/>
                        </w:rPr>
                        <w:t>奇</w:t>
                      </w:r>
                    </w:p>
                  </w:txbxContent>
                </v:textbox>
              </v:shape>
            </w:pict>
          </mc:Fallback>
        </mc:AlternateContent>
      </w:r>
      <w:r>
        <w:rPr>
          <w:rFonts w:asciiTheme="minorEastAsia" w:hAnsiTheme="minorEastAsia" w:cstheme="minorEastAsia"/>
          <w:sz w:val="24"/>
          <w:szCs w:val="24"/>
        </w:rPr>
        <mc:AlternateContent>
          <mc:Choice Requires="wps">
            <w:drawing>
              <wp:anchor distT="0" distB="0" distL="114300" distR="114300" simplePos="0" relativeHeight="251683840" behindDoc="0" locked="0" layoutInCell="1" allowOverlap="1">
                <wp:simplePos x="0" y="0"/>
                <wp:positionH relativeFrom="column">
                  <wp:posOffset>1914525</wp:posOffset>
                </wp:positionH>
                <wp:positionV relativeFrom="paragraph">
                  <wp:posOffset>375285</wp:posOffset>
                </wp:positionV>
                <wp:extent cx="209550" cy="155575"/>
                <wp:effectExtent l="4445" t="1905" r="14605" b="13970"/>
                <wp:wrapNone/>
                <wp:docPr id="18" name="任意多边形 18"/>
                <wp:cNvGraphicFramePr/>
                <a:graphic xmlns:a="http://schemas.openxmlformats.org/drawingml/2006/main">
                  <a:graphicData uri="http://schemas.microsoft.com/office/word/2010/wordprocessingShape">
                    <wps:wsp>
                      <wps:cNvSpPr/>
                      <wps:spPr>
                        <a:xfrm>
                          <a:off x="0" y="0"/>
                          <a:ext cx="209550" cy="155575"/>
                        </a:xfrm>
                        <a:custGeom>
                          <a:avLst/>
                          <a:gdLst/>
                          <a:ahLst/>
                          <a:cxnLst/>
                          <a:pathLst>
                            <a:path w="330" h="245">
                              <a:moveTo>
                                <a:pt x="0" y="245"/>
                              </a:moveTo>
                              <a:cubicBezTo>
                                <a:pt x="55" y="127"/>
                                <a:pt x="110" y="10"/>
                                <a:pt x="165" y="5"/>
                              </a:cubicBezTo>
                              <a:cubicBezTo>
                                <a:pt x="220" y="0"/>
                                <a:pt x="305" y="188"/>
                                <a:pt x="330" y="215"/>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50.75pt;margin-top:29.55pt;height:12.25pt;width:16.5pt;z-index:251683840;mso-width-relative:page;mso-height-relative:page;" filled="f" stroked="t" coordsize="330,245" o:gfxdata="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NmQorXAAAACQEAAA8A&#10;AAAAAAAAAQAgAAAAIgAAAGRycy9kb3ducmV2LnhtbFBLAQIUABQAAAAIAIdO4kAu4dMWUQIAANoE&#10;AAAOAAAAAAAAAAEAIAAAACYBAABkcnMvZTJvRG9jLnhtbFBLBQYAAAAABgAGAFkBAADpBQAAAAA=&#10;" path="m0,245c55,127,110,10,165,5c220,0,305,188,330,215e">
                <v:fill on="f" focussize="0,0"/>
                <v:stroke color="#000000" joinstyle="round"/>
                <v:imagedata o:title=""/>
                <o:lock v:ext="edit" aspectratio="f"/>
              </v:shape>
            </w:pict>
          </mc:Fallback>
        </mc:AlternateContent>
      </w:r>
      <w:r>
        <w:rPr>
          <w:rFonts w:asciiTheme="minorEastAsia" w:hAnsiTheme="minorEastAsia" w:cstheme="minorEastAsia"/>
          <w:sz w:val="24"/>
          <w:szCs w:val="24"/>
        </w:rPr>
        <mc:AlternateContent>
          <mc:Choice Requires="wps">
            <w:drawing>
              <wp:anchor distT="0" distB="0" distL="114300" distR="114300" simplePos="0" relativeHeight="251670528" behindDoc="0" locked="0" layoutInCell="1" allowOverlap="1">
                <wp:simplePos x="0" y="0"/>
                <wp:positionH relativeFrom="column">
                  <wp:posOffset>1847850</wp:posOffset>
                </wp:positionH>
                <wp:positionV relativeFrom="paragraph">
                  <wp:posOffset>30480</wp:posOffset>
                </wp:positionV>
                <wp:extent cx="209550" cy="155575"/>
                <wp:effectExtent l="4445" t="1905" r="14605" b="13970"/>
                <wp:wrapNone/>
                <wp:docPr id="13" name="任意多边形 13"/>
                <wp:cNvGraphicFramePr/>
                <a:graphic xmlns:a="http://schemas.openxmlformats.org/drawingml/2006/main">
                  <a:graphicData uri="http://schemas.microsoft.com/office/word/2010/wordprocessingShape">
                    <wps:wsp>
                      <wps:cNvSpPr/>
                      <wps:spPr>
                        <a:xfrm>
                          <a:off x="0" y="0"/>
                          <a:ext cx="209550" cy="155575"/>
                        </a:xfrm>
                        <a:custGeom>
                          <a:avLst/>
                          <a:gdLst/>
                          <a:ahLst/>
                          <a:cxnLst/>
                          <a:pathLst>
                            <a:path w="330" h="245">
                              <a:moveTo>
                                <a:pt x="0" y="245"/>
                              </a:moveTo>
                              <a:cubicBezTo>
                                <a:pt x="55" y="127"/>
                                <a:pt x="110" y="10"/>
                                <a:pt x="165" y="5"/>
                              </a:cubicBezTo>
                              <a:cubicBezTo>
                                <a:pt x="220" y="0"/>
                                <a:pt x="305" y="188"/>
                                <a:pt x="330" y="215"/>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45.5pt;margin-top:2.4pt;height:12.25pt;width:16.5pt;z-index:251670528;mso-width-relative:page;mso-height-relative:page;" filled="f" stroked="t" coordsize="330,245" o:gfxdata="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Z2Sid1QAAAAgBAAAPAAAA&#10;AAAAAAEAIAAAACIAAABkcnMvZG93bnJldi54bWxQSwECFAAUAAAACACHTuJA0CjMhVECAADaBAAA&#10;DgAAAAAAAAABACAAAAAkAQAAZHJzL2Uyb0RvYy54bWxQSwUGAAAAAAYABgBZAQAA5wUAAAAA&#10;" path="m0,245c55,127,110,10,165,5c220,0,305,188,330,215e">
                <v:fill on="f" focussize="0,0"/>
                <v:stroke color="#000000" joinstyle="round"/>
                <v:imagedata o:title=""/>
                <o:lock v:ext="edit" aspectratio="f"/>
              </v:shape>
            </w:pict>
          </mc:Fallback>
        </mc:AlternateContent>
      </w:r>
      <w:r>
        <w:rPr>
          <w:rFonts w:hint="eastAsia" w:ascii="楷体" w:hAnsi="楷体" w:eastAsia="楷体" w:cs="楷体"/>
          <w:sz w:val="28"/>
          <w:szCs w:val="28"/>
          <w:lang w:val="en-US" w:eastAsia="zh-CN"/>
        </w:rPr>
        <w:t xml:space="preserve">转化沟通并板书： </w:t>
      </w:r>
      <w:r>
        <w:rPr>
          <w:rFonts w:hint="eastAsia" w:ascii="楷体" w:hAnsi="楷体" w:eastAsia="楷体" w:cs="楷体"/>
          <w:kern w:val="2"/>
          <w:sz w:val="28"/>
          <w:szCs w:val="28"/>
          <w:lang w:val="en-US" w:eastAsia="zh-CN" w:bidi="ar-SA"/>
        </w:rPr>
        <w:t>偶+偶+偶=偶</w:t>
      </w:r>
    </w:p>
    <w:p>
      <w:pPr>
        <w:ind w:firstLine="2880" w:firstLineChars="1200"/>
        <w:rPr>
          <w:rFonts w:hint="eastAsia" w:ascii="楷体" w:hAnsi="楷体" w:eastAsia="楷体" w:cs="楷体"/>
          <w:kern w:val="2"/>
          <w:sz w:val="28"/>
          <w:szCs w:val="28"/>
          <w:lang w:val="en-US" w:eastAsia="zh-CN" w:bidi="ar-SA"/>
        </w:rPr>
      </w:pPr>
      <w:r>
        <w:rPr>
          <w:rFonts w:asciiTheme="minorEastAsia" w:hAnsiTheme="minorEastAsia" w:cstheme="minorEastAsia"/>
          <w:sz w:val="24"/>
          <w:szCs w:val="24"/>
        </w:rPr>
        <mc:AlternateContent>
          <mc:Choice Requires="wps">
            <w:drawing>
              <wp:anchor distT="0" distB="0" distL="114300" distR="114300" simplePos="0" relativeHeight="251697152" behindDoc="0" locked="0" layoutInCell="1" allowOverlap="1">
                <wp:simplePos x="0" y="0"/>
                <wp:positionH relativeFrom="column">
                  <wp:posOffset>1905000</wp:posOffset>
                </wp:positionH>
                <wp:positionV relativeFrom="paragraph">
                  <wp:posOffset>379095</wp:posOffset>
                </wp:positionV>
                <wp:extent cx="209550" cy="155575"/>
                <wp:effectExtent l="4445" t="1905" r="14605" b="13970"/>
                <wp:wrapNone/>
                <wp:docPr id="19" name="任意多边形 19"/>
                <wp:cNvGraphicFramePr/>
                <a:graphic xmlns:a="http://schemas.openxmlformats.org/drawingml/2006/main">
                  <a:graphicData uri="http://schemas.microsoft.com/office/word/2010/wordprocessingShape">
                    <wps:wsp>
                      <wps:cNvSpPr/>
                      <wps:spPr>
                        <a:xfrm>
                          <a:off x="0" y="0"/>
                          <a:ext cx="209550" cy="155575"/>
                        </a:xfrm>
                        <a:custGeom>
                          <a:avLst/>
                          <a:gdLst/>
                          <a:ahLst/>
                          <a:cxnLst/>
                          <a:pathLst>
                            <a:path w="330" h="245">
                              <a:moveTo>
                                <a:pt x="0" y="245"/>
                              </a:moveTo>
                              <a:cubicBezTo>
                                <a:pt x="55" y="127"/>
                                <a:pt x="110" y="10"/>
                                <a:pt x="165" y="5"/>
                              </a:cubicBezTo>
                              <a:cubicBezTo>
                                <a:pt x="220" y="0"/>
                                <a:pt x="305" y="188"/>
                                <a:pt x="330" y="215"/>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50pt;margin-top:29.85pt;height:12.25pt;width:16.5pt;z-index:251697152;mso-width-relative:page;mso-height-relative:page;" filled="f" stroked="t" coordsize="330,245" o:gfxdata="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0h0YdcAAAAJAQAADwAA&#10;AAAAAAABACAAAAAiAAAAZHJzL2Rvd25yZXYueG1sUEsBAhQAFAAAAAgAh07iQM1qfFBQAgAA2gQA&#10;AA4AAAAAAAAAAQAgAAAAJgEAAGRycy9lMm9Eb2MueG1sUEsFBgAAAAAGAAYAWQEAAOgFAAAAAA==&#10;" path="m0,245c55,127,110,10,165,5c220,0,305,188,330,215e">
                <v:fill on="f" focussize="0,0"/>
                <v:stroke color="#000000" joinstyle="round"/>
                <v:imagedata o:title=""/>
                <o:lock v:ext="edit" aspectratio="f"/>
              </v:shape>
            </w:pict>
          </mc:Fallback>
        </mc:AlternateContent>
      </w:r>
      <w:r>
        <w:rPr>
          <w:rFonts w:asciiTheme="minorEastAsia" w:hAnsiTheme="minorEastAsia" w:cstheme="minorEastAsia"/>
          <w:sz w:val="24"/>
          <w:szCs w:val="24"/>
        </w:rPr>
        <mc:AlternateContent>
          <mc:Choice Requires="wps">
            <w:drawing>
              <wp:anchor distT="0" distB="0" distL="114300" distR="114300" simplePos="0" relativeHeight="251666432" behindDoc="0" locked="0" layoutInCell="1" allowOverlap="1">
                <wp:simplePos x="0" y="0"/>
                <wp:positionH relativeFrom="column">
                  <wp:posOffset>1847850</wp:posOffset>
                </wp:positionH>
                <wp:positionV relativeFrom="paragraph">
                  <wp:posOffset>244475</wp:posOffset>
                </wp:positionV>
                <wp:extent cx="323850" cy="285750"/>
                <wp:effectExtent l="4445" t="4445" r="14605" b="14605"/>
                <wp:wrapNone/>
                <wp:docPr id="25" name="文本框 25"/>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rgbClr val="FFFFFF"/>
                        </a:solidFill>
                        <a:ln w="9525" cap="flat" cmpd="sng">
                          <a:solidFill>
                            <a:schemeClr val="bg1"/>
                          </a:solidFill>
                          <a:prstDash val="solid"/>
                          <a:miter/>
                          <a:headEnd type="none" w="med" len="med"/>
                          <a:tailEnd type="none" w="med" len="med"/>
                        </a:ln>
                      </wps:spPr>
                      <wps:txbx>
                        <w:txbxContent>
                          <w:p>
                            <w:pPr>
                              <w:pBdr>
                                <w:bottom w:val="single" w:color="auto" w:sz="4" w:space="1"/>
                              </w:pBdr>
                              <w:rPr>
                                <w:color w:val="FF0000"/>
                              </w:rPr>
                            </w:pPr>
                            <w:r>
                              <w:rPr>
                                <w:rFonts w:hint="eastAsia"/>
                                <w:color w:val="FF0000"/>
                              </w:rPr>
                              <w:t>奇</w:t>
                            </w:r>
                          </w:p>
                        </w:txbxContent>
                      </wps:txbx>
                      <wps:bodyPr upright="1"/>
                    </wps:wsp>
                  </a:graphicData>
                </a:graphic>
              </wp:anchor>
            </w:drawing>
          </mc:Choice>
          <mc:Fallback>
            <w:pict>
              <v:shape id="_x0000_s1026" o:spid="_x0000_s1026" o:spt="202" type="#_x0000_t202" style="position:absolute;left:0pt;margin-left:145.5pt;margin-top:19.25pt;height:22.5pt;width:25.5pt;z-index:251666432;mso-width-relative:page;mso-height-relative:page;" fillcolor="#FFFFFF" filled="t" stroked="t" coordsize="21600,21600" o:gfxdata="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dI&#10;GQXYAAAACQEAAA8AAAAAAAAAAQAgAAAAIgAAAGRycy9kb3ducmV2LnhtbFBLAQIUABQAAAAIAIdO&#10;4kC3apXv6gEAAOkDAAAOAAAAAAAAAAEAIAAAACcBAABkcnMvZTJvRG9jLnhtbFBLBQYAAAAABgAG&#10;AFkBAACDBQAAAAA=&#10;">
                <v:fill on="t" focussize="0,0"/>
                <v:stroke color="#FFFFFF [3212]" joinstyle="miter"/>
                <v:imagedata o:title=""/>
                <o:lock v:ext="edit" aspectratio="f"/>
                <v:textbox>
                  <w:txbxContent>
                    <w:p>
                      <w:pPr>
                        <w:pBdr>
                          <w:bottom w:val="single" w:color="auto" w:sz="4" w:space="1"/>
                        </w:pBdr>
                        <w:rPr>
                          <w:color w:val="FF0000"/>
                        </w:rPr>
                      </w:pPr>
                      <w:r>
                        <w:rPr>
                          <w:rFonts w:hint="eastAsia"/>
                          <w:color w:val="FF0000"/>
                        </w:rPr>
                        <w:t>奇</w:t>
                      </w:r>
                    </w:p>
                  </w:txbxContent>
                </v:textbox>
              </v:shape>
            </w:pict>
          </mc:Fallback>
        </mc:AlternateContent>
      </w:r>
      <w:r>
        <w:rPr>
          <w:rFonts w:hint="eastAsia" w:ascii="楷体" w:hAnsi="楷体" w:eastAsia="楷体" w:cs="楷体"/>
          <w:kern w:val="2"/>
          <w:sz w:val="28"/>
          <w:szCs w:val="28"/>
          <w:lang w:val="en-US" w:eastAsia="zh-CN" w:bidi="ar-SA"/>
        </w:rPr>
        <w:t>偶+偶+奇=奇</w:t>
      </w:r>
    </w:p>
    <w:p>
      <w:pPr>
        <w:ind w:firstLine="2880" w:firstLineChars="1200"/>
        <w:rPr>
          <w:rFonts w:hint="eastAsia" w:ascii="楷体" w:hAnsi="楷体" w:eastAsia="楷体" w:cs="楷体"/>
          <w:kern w:val="2"/>
          <w:sz w:val="28"/>
          <w:szCs w:val="28"/>
          <w:lang w:val="en-US" w:eastAsia="zh-CN" w:bidi="ar-SA"/>
        </w:rPr>
      </w:pPr>
      <w:r>
        <w:rPr>
          <w:rFonts w:asciiTheme="minorEastAsia" w:hAnsiTheme="minorEastAsia" w:cstheme="minorEastAsia"/>
          <w:sz w:val="24"/>
          <w:szCs w:val="24"/>
        </w:rPr>
        <mc:AlternateContent>
          <mc:Choice Requires="wps">
            <w:drawing>
              <wp:anchor distT="0" distB="0" distL="114300" distR="114300" simplePos="0" relativeHeight="251710464" behindDoc="0" locked="0" layoutInCell="1" allowOverlap="1">
                <wp:simplePos x="0" y="0"/>
                <wp:positionH relativeFrom="column">
                  <wp:posOffset>1924050</wp:posOffset>
                </wp:positionH>
                <wp:positionV relativeFrom="paragraph">
                  <wp:posOffset>356235</wp:posOffset>
                </wp:positionV>
                <wp:extent cx="209550" cy="155575"/>
                <wp:effectExtent l="4445" t="1905" r="14605" b="13970"/>
                <wp:wrapNone/>
                <wp:docPr id="20" name="任意多边形 20"/>
                <wp:cNvGraphicFramePr/>
                <a:graphic xmlns:a="http://schemas.openxmlformats.org/drawingml/2006/main">
                  <a:graphicData uri="http://schemas.microsoft.com/office/word/2010/wordprocessingShape">
                    <wps:wsp>
                      <wps:cNvSpPr/>
                      <wps:spPr>
                        <a:xfrm>
                          <a:off x="0" y="0"/>
                          <a:ext cx="209550" cy="155575"/>
                        </a:xfrm>
                        <a:custGeom>
                          <a:avLst/>
                          <a:gdLst/>
                          <a:ahLst/>
                          <a:cxnLst/>
                          <a:pathLst>
                            <a:path w="330" h="245">
                              <a:moveTo>
                                <a:pt x="0" y="245"/>
                              </a:moveTo>
                              <a:cubicBezTo>
                                <a:pt x="55" y="127"/>
                                <a:pt x="110" y="10"/>
                                <a:pt x="165" y="5"/>
                              </a:cubicBezTo>
                              <a:cubicBezTo>
                                <a:pt x="220" y="0"/>
                                <a:pt x="305" y="188"/>
                                <a:pt x="330" y="215"/>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51.5pt;margin-top:28.05pt;height:12.25pt;width:16.5pt;z-index:251710464;mso-width-relative:page;mso-height-relative:page;" filled="f" stroked="t" coordsize="330,245" o:gfxdata="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eoM39YAAAAJAQAADwAA&#10;AAAAAAABACAAAAAiAAAAZHJzL2Rvd25yZXYueG1sUEsBAhQAFAAAAAgAh07iQC6Q8wVRAgAA2gQA&#10;AA4AAAAAAAAAAQAgAAAAJQEAAGRycy9lMm9Eb2MueG1sUEsFBgAAAAAGAAYAWQEAAOgFAAAAAA==&#10;" path="m0,245c55,127,110,10,165,5c220,0,305,188,330,215e">
                <v:fill on="f" focussize="0,0"/>
                <v:stroke color="#000000" joinstyle="round"/>
                <v:imagedata o:title=""/>
                <o:lock v:ext="edit" aspectratio="f"/>
              </v:shape>
            </w:pict>
          </mc:Fallback>
        </mc:AlternateContent>
      </w:r>
      <w:r>
        <w:rPr>
          <w:rFonts w:asciiTheme="minorEastAsia" w:hAnsiTheme="minorEastAsia" w:cstheme="minorEastAsia"/>
          <w:sz w:val="24"/>
          <w:szCs w:val="24"/>
        </w:rPr>
        <mc:AlternateContent>
          <mc:Choice Requires="wps">
            <w:drawing>
              <wp:anchor distT="0" distB="0" distL="114300" distR="114300" simplePos="0" relativeHeight="251668480" behindDoc="0" locked="0" layoutInCell="1" allowOverlap="1">
                <wp:simplePos x="0" y="0"/>
                <wp:positionH relativeFrom="column">
                  <wp:posOffset>1847850</wp:posOffset>
                </wp:positionH>
                <wp:positionV relativeFrom="paragraph">
                  <wp:posOffset>233045</wp:posOffset>
                </wp:positionV>
                <wp:extent cx="323850" cy="285750"/>
                <wp:effectExtent l="4445" t="4445" r="14605" b="14605"/>
                <wp:wrapNone/>
                <wp:docPr id="21" name="文本框 21"/>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rgbClr val="FFFFFF"/>
                        </a:solidFill>
                        <a:ln w="9525" cap="flat" cmpd="sng">
                          <a:solidFill>
                            <a:schemeClr val="bg1"/>
                          </a:solidFill>
                          <a:prstDash val="solid"/>
                          <a:miter/>
                          <a:headEnd type="none" w="med" len="med"/>
                          <a:tailEnd type="none" w="med" len="med"/>
                        </a:ln>
                      </wps:spPr>
                      <wps:txbx>
                        <w:txbxContent>
                          <w:p>
                            <w:pPr>
                              <w:pBdr>
                                <w:bottom w:val="single" w:color="auto" w:sz="4" w:space="1"/>
                              </w:pBdr>
                              <w:rPr>
                                <w:color w:val="FF0000"/>
                              </w:rPr>
                            </w:pPr>
                            <w:r>
                              <w:rPr>
                                <w:color w:val="FF0000"/>
                              </w:rPr>
                              <w:t>偶</w:t>
                            </w:r>
                          </w:p>
                        </w:txbxContent>
                      </wps:txbx>
                      <wps:bodyPr upright="1"/>
                    </wps:wsp>
                  </a:graphicData>
                </a:graphic>
              </wp:anchor>
            </w:drawing>
          </mc:Choice>
          <mc:Fallback>
            <w:pict>
              <v:shape id="_x0000_s1026" o:spid="_x0000_s1026" o:spt="202" type="#_x0000_t202" style="position:absolute;left:0pt;margin-left:145.5pt;margin-top:18.35pt;height:22.5pt;width:25.5pt;z-index:251668480;mso-width-relative:page;mso-height-relative:page;" fillcolor="#FFFFFF" filled="t" stroked="t" coordsize="21600,21600" o:gfxdata="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0SXItgAAAAJAQAADwAAAAAAAAABACAAAAAiAAAAZHJzL2Rvd25yZXYueG1sUEsBAhQAFAAAAAgA&#10;h07iQA0XFYPsAQAA6QMAAA4AAAAAAAAAAQAgAAAAJwEAAGRycy9lMm9Eb2MueG1sUEsFBgAAAAAG&#10;AAYAWQEAAIUFAAAAAA==&#10;">
                <v:fill on="t" focussize="0,0"/>
                <v:stroke color="#FFFFFF [3212]" joinstyle="miter"/>
                <v:imagedata o:title=""/>
                <o:lock v:ext="edit" aspectratio="f"/>
                <v:textbox>
                  <w:txbxContent>
                    <w:p>
                      <w:pPr>
                        <w:pBdr>
                          <w:bottom w:val="single" w:color="auto" w:sz="4" w:space="1"/>
                        </w:pBdr>
                        <w:rPr>
                          <w:color w:val="FF0000"/>
                        </w:rPr>
                      </w:pPr>
                      <w:r>
                        <w:rPr>
                          <w:color w:val="FF0000"/>
                        </w:rPr>
                        <w:t>偶</w:t>
                      </w:r>
                    </w:p>
                  </w:txbxContent>
                </v:textbox>
              </v:shape>
            </w:pict>
          </mc:Fallback>
        </mc:AlternateContent>
      </w:r>
      <w:r>
        <w:rPr>
          <w:rFonts w:hint="eastAsia" w:ascii="楷体" w:hAnsi="楷体" w:eastAsia="楷体" w:cs="楷体"/>
          <w:kern w:val="2"/>
          <w:sz w:val="28"/>
          <w:szCs w:val="28"/>
          <w:lang w:val="en-US" w:eastAsia="zh-CN" w:bidi="ar-SA"/>
        </w:rPr>
        <w:t xml:space="preserve">偶+奇+奇=偶     </w:t>
      </w:r>
    </w:p>
    <w:p>
      <w:pPr>
        <w:ind w:firstLine="2800" w:firstLineChars="10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奇+奇+奇=奇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发现：三个数相加的类型和两个数相加的类型一样。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活动三:探究多个加数和的奇偶性，验证规律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活动要求3：四个数相加又有哪几种类型，更多数相加呢？你能有序的写一写么？和的奇偶性又有什么规律呢？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sz w:val="28"/>
        </w:rPr>
        <mc:AlternateContent>
          <mc:Choice Requires="wps">
            <w:drawing>
              <wp:anchor distT="0" distB="0" distL="114300" distR="114300" simplePos="0" relativeHeight="251711488" behindDoc="0" locked="0" layoutInCell="1" allowOverlap="1">
                <wp:simplePos x="0" y="0"/>
                <wp:positionH relativeFrom="column">
                  <wp:posOffset>1189355</wp:posOffset>
                </wp:positionH>
                <wp:positionV relativeFrom="paragraph">
                  <wp:posOffset>191770</wp:posOffset>
                </wp:positionV>
                <wp:extent cx="1076325" cy="1600200"/>
                <wp:effectExtent l="7620" t="5080" r="20955" b="13970"/>
                <wp:wrapNone/>
                <wp:docPr id="26" name="直接连接符 26"/>
                <wp:cNvGraphicFramePr/>
                <a:graphic xmlns:a="http://schemas.openxmlformats.org/drawingml/2006/main">
                  <a:graphicData uri="http://schemas.microsoft.com/office/word/2010/wordprocessingShape">
                    <wps:wsp>
                      <wps:cNvCnPr/>
                      <wps:spPr>
                        <a:xfrm flipH="1">
                          <a:off x="2294255" y="2748280"/>
                          <a:ext cx="1076325" cy="160020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x;margin-left:93.65pt;margin-top:15.1pt;height:126pt;width:84.75pt;z-index:251711488;mso-width-relative:page;mso-height-relative:page;" filled="f" stroked="t" coordsize="21600,21600" o:gfxdata="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lYMSrZ&#10;AAAACgEAAA8AAAAAAAAAAQAgAAAAIgAAAGRycy9kb3ducmV2LnhtbFBLAQIUABQAAAAIAIdO4kDQ&#10;yGrY5gEAAIIDAAAOAAAAAAAAAAEAIAAAACgBAABkcnMvZTJvRG9jLnhtbFBLBQYAAAAABgAGAFkB&#10;AACABQAAAAA=&#10;">
                <v:fill on="f" focussize="0,0"/>
                <v:stroke weight="1.5pt" color="#FF0000 [3205]" miterlimit="8" joinstyle="miter"/>
                <v:imagedata o:title=""/>
                <o:lock v:ext="edit" aspectratio="f"/>
              </v:line>
            </w:pict>
          </mc:Fallback>
        </mc:AlternateContent>
      </w:r>
      <w:r>
        <w:rPr>
          <w:rFonts w:hint="eastAsia" w:ascii="楷体" w:hAnsi="楷体" w:eastAsia="楷体" w:cs="楷体"/>
          <w:sz w:val="28"/>
          <w:szCs w:val="28"/>
          <w:lang w:val="en-US" w:eastAsia="zh-CN"/>
        </w:rPr>
        <w:t>交流板书：偶+偶+偶+偶=偶</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偶+偶+偶+奇=奇</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偶+偶+奇+奇=偶</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偶+奇+奇+奇=奇</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奇+奇+奇+奇=偶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初步发现：和的奇偶性和奇数的个数有关，奇数的个数是奇数，和是奇数，奇数的个数是偶数，和是偶数。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追问：那么5个、6个或者更多个奇数相加呢？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总结：几个自然数连加，加数中，奇数的个数是奇数，和是奇数；奇数的个数是偶数，和是偶数。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第一次活动通过有效的价值引导，展现表征过程，在学生举例的基础上，从具体抽象成不同的书面符号表征形式，对两个加数的和进行分类，让学生发现和是奇数或偶数与两个加数是奇数还是偶数有关系。第二次活动是在探究两个加数和的奇偶性基础上推导出三个加数和的奇偶性，这不仅是知识、方法结构的第一次拓展和丰富，更强化了学生的符号意识，发现三个数相加的类型和两个数相加的类型一样。第三次活动更是在前两次书面符号表征的基础上进行延伸，发现和的奇偶性和奇数的个数有关，奇数的个数是奇数，和是奇数，奇数的个数是偶数，和是偶数。于是，借助三次书面符号表征层层递进，由浅入深，由简单到复杂，其中伴随的是对数学规律中不变的本质和关系的理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cstheme="minorEastAsia"/>
          <w:sz w:val="28"/>
          <w:szCs w:val="28"/>
          <w:lang w:val="en-US" w:eastAsia="zh-CN"/>
        </w:rPr>
      </w:pPr>
    </w:p>
    <w:p>
      <w:pPr>
        <w:spacing w:line="360" w:lineRule="auto"/>
        <w:rPr>
          <w:rFonts w:hint="eastAsia" w:ascii="楷体" w:hAnsi="楷体" w:eastAsia="楷体"/>
          <w:b/>
          <w:color w:val="000000"/>
          <w:szCs w:val="21"/>
        </w:rPr>
      </w:pPr>
    </w:p>
    <w:p>
      <w:pPr>
        <w:spacing w:line="360" w:lineRule="auto"/>
        <w:rPr>
          <w:rFonts w:hint="eastAsia" w:ascii="楷体" w:hAnsi="楷体" w:eastAsia="楷体"/>
          <w:b/>
          <w:color w:val="000000"/>
          <w:szCs w:val="21"/>
        </w:rPr>
      </w:pPr>
    </w:p>
    <w:p>
      <w:pPr>
        <w:spacing w:line="360" w:lineRule="auto"/>
        <w:rPr>
          <w:rFonts w:ascii="楷体" w:hAnsi="楷体" w:eastAsia="楷体"/>
          <w:b/>
          <w:color w:val="000000"/>
          <w:szCs w:val="21"/>
        </w:rPr>
      </w:pPr>
      <w:r>
        <w:rPr>
          <w:rFonts w:hint="eastAsia" w:ascii="楷体" w:hAnsi="楷体" w:eastAsia="楷体"/>
          <w:b/>
          <w:color w:val="000000"/>
          <w:szCs w:val="21"/>
        </w:rPr>
        <w:t>主要参考文献：</w:t>
      </w:r>
    </w:p>
    <w:p>
      <w:pPr>
        <w:spacing w:line="360" w:lineRule="auto"/>
        <w:rPr>
          <w:rFonts w:hint="eastAsia" w:ascii="楷体" w:hAnsi="楷体" w:eastAsia="楷体" w:cs="宋体"/>
          <w:szCs w:val="22"/>
          <w:lang w:val="en-US" w:eastAsia="zh-CN"/>
        </w:rPr>
      </w:pPr>
      <w:r>
        <w:rPr>
          <w:rFonts w:hint="eastAsia" w:ascii="楷体" w:hAnsi="楷体" w:eastAsia="楷体" w:cs="宋体"/>
          <w:szCs w:val="22"/>
        </w:rPr>
        <w:t>[１]</w:t>
      </w:r>
      <w:r>
        <w:rPr>
          <w:rFonts w:hint="eastAsia" w:ascii="楷体" w:hAnsi="楷体" w:eastAsia="楷体" w:cs="宋体"/>
          <w:szCs w:val="22"/>
          <w:lang w:val="en-US" w:eastAsia="zh-CN"/>
        </w:rPr>
        <w:t>唐建岚.数学多元表征学习及教学</w:t>
      </w:r>
      <w:r>
        <w:rPr>
          <w:rFonts w:hint="eastAsia" w:ascii="楷体" w:hAnsi="楷体" w:eastAsia="楷体" w:cs="宋体"/>
        </w:rPr>
        <w:t>[</w:t>
      </w:r>
      <w:r>
        <w:rPr>
          <w:rFonts w:hint="eastAsia" w:ascii="楷体" w:hAnsi="楷体" w:eastAsia="楷体" w:cs="宋体"/>
          <w:lang w:val="en-US" w:eastAsia="zh-CN"/>
        </w:rPr>
        <w:t>M</w:t>
      </w:r>
      <w:r>
        <w:rPr>
          <w:rFonts w:hint="eastAsia" w:ascii="楷体" w:hAnsi="楷体" w:eastAsia="楷体" w:cs="宋体"/>
        </w:rPr>
        <w:t>J].</w:t>
      </w:r>
      <w:r>
        <w:rPr>
          <w:rFonts w:hint="eastAsia" w:ascii="楷体" w:hAnsi="楷体" w:eastAsia="楷体" w:cs="宋体"/>
          <w:lang w:val="en-US" w:eastAsia="zh-CN"/>
        </w:rPr>
        <w:t>南京：南京师范大学出版社，2009.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251F7"/>
    <w:rsid w:val="4A5534DF"/>
    <w:rsid w:val="582910C8"/>
    <w:rsid w:val="5941412F"/>
    <w:rsid w:val="5BE96F27"/>
    <w:rsid w:val="69E251F7"/>
    <w:rsid w:val="7C89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2020-03-03T04:36:00Z</dcterms:created>
  <dc:creator>Administrator</dc:creator>
  <cp:lastModifiedBy>Administrator</cp:lastModifiedBy>
  <dcterms:modified xsi:type="dcterms:W3CDTF">2020-05-05T06:12:49Z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