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jc w:val="center"/>
        <w:rPr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个人学期研究计划（刘伟莉）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jc w:val="center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（</w:t>
      </w:r>
      <w:r>
        <w:rPr>
          <w:rFonts w:ascii="Calibri" w:hAnsi="Calibri"/>
          <w:color w:val="666666"/>
          <w:sz w:val="21"/>
          <w:szCs w:val="21"/>
        </w:rPr>
        <w:t>20</w:t>
      </w:r>
      <w:r>
        <w:rPr>
          <w:rFonts w:hint="eastAsia"/>
          <w:color w:val="666666"/>
          <w:sz w:val="21"/>
          <w:szCs w:val="21"/>
        </w:rPr>
        <w:t>20年4月</w:t>
      </w:r>
      <w:r>
        <w:rPr>
          <w:rFonts w:ascii="Calibri" w:hAnsi="Calibri"/>
          <w:color w:val="666666"/>
          <w:sz w:val="21"/>
          <w:szCs w:val="21"/>
        </w:rPr>
        <w:t>---2020</w:t>
      </w:r>
      <w:r>
        <w:rPr>
          <w:rFonts w:hint="eastAsia"/>
          <w:color w:val="666666"/>
          <w:sz w:val="21"/>
          <w:szCs w:val="21"/>
        </w:rPr>
        <w:t>年7月）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ascii="Calibri" w:hAnsi="Calibri"/>
          <w:color w:val="666666"/>
          <w:sz w:val="21"/>
          <w:szCs w:val="21"/>
        </w:rPr>
        <w:t> 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根据课题实施总计划的安排，本学期研究任务是：完成研究主题《在语言运用中学习》这种学习方式研究的目标内容选择、相关深度学习策略和教师指导策略研究；进一步完善相关的评价表进行评价。本人重点进行相关的教师策略研究，撰写一篇深度学习及教师指导策略的相关论文。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具体安排</w:t>
      </w:r>
      <w:r>
        <w:rPr>
          <w:rFonts w:ascii="Calibri" w:hAnsi="Calibri"/>
          <w:color w:val="666666"/>
          <w:sz w:val="21"/>
          <w:szCs w:val="21"/>
        </w:rPr>
        <w:t>: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四月份：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参加课题组期初会议，参加课例研讨活动；完成并上传本学期研究计划至课题网站；进一步学习课题方案，深入领会课题实质，撰写</w:t>
      </w:r>
      <w:r>
        <w:rPr>
          <w:rFonts w:ascii="Calibri" w:hAnsi="Calibri"/>
          <w:color w:val="666666"/>
          <w:sz w:val="21"/>
          <w:szCs w:val="21"/>
        </w:rPr>
        <w:t>2</w:t>
      </w:r>
      <w:r>
        <w:rPr>
          <w:rFonts w:hint="eastAsia"/>
          <w:color w:val="666666"/>
          <w:sz w:val="21"/>
          <w:szCs w:val="21"/>
        </w:rPr>
        <w:t>篇理论学习笔记、</w:t>
      </w:r>
      <w:r>
        <w:rPr>
          <w:rFonts w:ascii="Calibri" w:hAnsi="Calibri"/>
          <w:color w:val="666666"/>
          <w:sz w:val="21"/>
          <w:szCs w:val="21"/>
        </w:rPr>
        <w:t>1</w:t>
      </w:r>
      <w:r>
        <w:rPr>
          <w:rFonts w:hint="eastAsia"/>
          <w:color w:val="666666"/>
          <w:sz w:val="21"/>
          <w:szCs w:val="21"/>
        </w:rPr>
        <w:t>篇教学设计和</w:t>
      </w:r>
      <w:r>
        <w:rPr>
          <w:rFonts w:ascii="Calibri" w:hAnsi="Calibri"/>
          <w:color w:val="666666"/>
          <w:sz w:val="21"/>
          <w:szCs w:val="21"/>
        </w:rPr>
        <w:t>1</w:t>
      </w:r>
      <w:r>
        <w:rPr>
          <w:rFonts w:hint="eastAsia"/>
          <w:color w:val="666666"/>
          <w:sz w:val="21"/>
          <w:szCs w:val="21"/>
        </w:rPr>
        <w:t>篇研究小结，并上传课题网站。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五月份：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继续学习课题方案，深入领会课题实质，撰写</w:t>
      </w:r>
      <w:r>
        <w:rPr>
          <w:rFonts w:ascii="Calibri" w:hAnsi="Calibri"/>
          <w:color w:val="666666"/>
          <w:sz w:val="21"/>
          <w:szCs w:val="21"/>
        </w:rPr>
        <w:t>2</w:t>
      </w:r>
      <w:r>
        <w:rPr>
          <w:rFonts w:hint="eastAsia"/>
          <w:color w:val="666666"/>
          <w:sz w:val="21"/>
          <w:szCs w:val="21"/>
        </w:rPr>
        <w:t>篇理论学习笔记、</w:t>
      </w:r>
      <w:r>
        <w:rPr>
          <w:rFonts w:ascii="Calibri" w:hAnsi="Calibri"/>
          <w:color w:val="666666"/>
          <w:sz w:val="21"/>
          <w:szCs w:val="21"/>
        </w:rPr>
        <w:t>1</w:t>
      </w:r>
      <w:r>
        <w:rPr>
          <w:rFonts w:hint="eastAsia"/>
          <w:color w:val="666666"/>
          <w:sz w:val="21"/>
          <w:szCs w:val="21"/>
        </w:rPr>
        <w:t>篇教学设计及研究小结，并上传课题网站。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六月份：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开展深入学习与研究，上好课题研究公开课，撰写</w:t>
      </w:r>
      <w:r>
        <w:rPr>
          <w:rFonts w:ascii="Calibri" w:hAnsi="Calibri"/>
          <w:color w:val="666666"/>
          <w:sz w:val="21"/>
          <w:szCs w:val="21"/>
        </w:rPr>
        <w:t>2</w:t>
      </w:r>
      <w:r>
        <w:rPr>
          <w:rFonts w:hint="eastAsia"/>
          <w:color w:val="666666"/>
          <w:sz w:val="21"/>
          <w:szCs w:val="21"/>
        </w:rPr>
        <w:t>篇理论学习笔记、</w:t>
      </w:r>
      <w:r>
        <w:rPr>
          <w:rFonts w:ascii="Calibri" w:hAnsi="Calibri"/>
          <w:color w:val="666666"/>
          <w:sz w:val="21"/>
          <w:szCs w:val="21"/>
        </w:rPr>
        <w:t>1</w:t>
      </w:r>
      <w:r>
        <w:rPr>
          <w:rFonts w:hint="eastAsia"/>
          <w:color w:val="666666"/>
          <w:sz w:val="21"/>
          <w:szCs w:val="21"/>
        </w:rPr>
        <w:t>篇教学设计及研究小结，并上传课题网站。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七月份：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2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对已经完成的研究内容进行梳理；对本学期研究进行总结，上传课题网站；完善本学期的课题任务。</w:t>
      </w:r>
    </w:p>
    <w:p w:rsidR="0062329F" w:rsidRDefault="0062329F" w:rsidP="0062329F">
      <w:pPr>
        <w:pStyle w:val="a3"/>
        <w:shd w:val="clear" w:color="auto" w:fill="EFEFE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ascii="Calibri" w:hAnsi="Calibri"/>
          <w:color w:val="666666"/>
          <w:sz w:val="21"/>
          <w:szCs w:val="21"/>
        </w:rPr>
        <w:t> </w:t>
      </w:r>
    </w:p>
    <w:p w:rsidR="00A34703" w:rsidRPr="0062329F" w:rsidRDefault="00A34703">
      <w:pPr>
        <w:rPr>
          <w:rFonts w:hint="eastAsia"/>
        </w:rPr>
      </w:pPr>
    </w:p>
    <w:sectPr w:rsidR="00A34703" w:rsidRPr="0062329F" w:rsidSect="00A7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29F"/>
    <w:rsid w:val="0062329F"/>
    <w:rsid w:val="00A34703"/>
    <w:rsid w:val="00A7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2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3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2020-04-29T07:03:00Z</dcterms:created>
  <dcterms:modified xsi:type="dcterms:W3CDTF">2020-04-29T07:04:00Z</dcterms:modified>
</cp:coreProperties>
</file>