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品味</w:t>
      </w:r>
      <w:r>
        <w:rPr>
          <w:rFonts w:hint="eastAsia"/>
        </w:rPr>
        <w:t>中外经典</w:t>
      </w:r>
      <w:r>
        <w:rPr>
          <w:rFonts w:hint="eastAsia"/>
          <w:lang w:val="en-US" w:eastAsia="zh-CN"/>
        </w:rPr>
        <w:t xml:space="preserve">  畅享</w:t>
      </w:r>
      <w:r>
        <w:rPr>
          <w:rFonts w:hint="eastAsia"/>
        </w:rPr>
        <w:t>读书</w:t>
      </w:r>
      <w:r>
        <w:rPr>
          <w:rFonts w:hint="eastAsia"/>
          <w:lang w:val="en-US" w:eastAsia="zh-CN"/>
        </w:rPr>
        <w:t>之乐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——</w:t>
      </w:r>
      <w:bookmarkStart w:id="0" w:name="_GoBack"/>
      <w:r>
        <w:rPr>
          <w:rFonts w:hint="eastAsia"/>
          <w:lang w:val="en-US" w:eastAsia="zh-CN"/>
        </w:rPr>
        <w:t>春江小学</w:t>
      </w:r>
      <w:r>
        <w:rPr>
          <w:rFonts w:hint="eastAsia"/>
        </w:rPr>
        <w:t>六年级</w:t>
      </w:r>
      <w:r>
        <w:rPr>
          <w:rFonts w:hint="eastAsia"/>
          <w:lang w:val="en-US" w:eastAsia="zh-CN"/>
        </w:rPr>
        <w:t>读书日</w:t>
      </w:r>
      <w:r>
        <w:rPr>
          <w:rFonts w:hint="eastAsia"/>
        </w:rPr>
        <w:t>活动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83635" cy="1562735"/>
            <wp:effectExtent l="0" t="0" r="12065" b="18415"/>
            <wp:docPr id="1" name="图片 1" descr="六年级阅读书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六年级阅读书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63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250" cy="1786255"/>
            <wp:effectExtent l="0" t="0" r="0" b="4445"/>
            <wp:docPr id="2" name="图片 2" descr="IMG_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57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325370" cy="1745615"/>
            <wp:effectExtent l="0" t="0" r="17780" b="6985"/>
            <wp:docPr id="3" name="图片 3" descr="IMG_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52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2537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359660" cy="1898015"/>
            <wp:effectExtent l="0" t="0" r="2540" b="6985"/>
            <wp:docPr id="4" name="图片 4" descr="IMG_5729(20200423-2118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5729(20200423-21183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352040" cy="1877695"/>
            <wp:effectExtent l="0" t="0" r="10160" b="8255"/>
            <wp:docPr id="5" name="图片 5" descr="整班阅读六3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整班阅读六3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“最是</w:t>
      </w:r>
      <w:r>
        <w:rPr>
          <w:rFonts w:hint="eastAsia"/>
          <w:lang w:val="en-US" w:eastAsia="zh-CN"/>
        </w:rPr>
        <w:t>一年春好处</w:t>
      </w:r>
      <w:r>
        <w:rPr>
          <w:rFonts w:hint="eastAsia"/>
        </w:rPr>
        <w:t>，读书之乐</w:t>
      </w:r>
      <w:r>
        <w:rPr>
          <w:rFonts w:hint="eastAsia"/>
          <w:lang w:val="en-US" w:eastAsia="zh-CN"/>
        </w:rPr>
        <w:t>在春小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好书，像长者，谆谆教导；似导师，循循善诱；如朋友，心心相印。</w:t>
      </w:r>
      <w:r>
        <w:rPr>
          <w:rFonts w:hint="eastAsia"/>
          <w:lang w:val="en-US" w:eastAsia="zh-CN"/>
        </w:rPr>
        <w:t>在2020年读书日来临之际，春江小学六年级老师紧紧抓住这次机遇，借助学校图书馆的丰厚资源，为学生选择了适合的书籍并发放到每个班级，让每个学生都有一本属于自己的课外书，看完后再进行更换。</w:t>
      </w:r>
      <w:r>
        <w:rPr>
          <w:rFonts w:hint="eastAsia"/>
        </w:rPr>
        <w:t>在这次“</w:t>
      </w:r>
      <w:r>
        <w:rPr>
          <w:rFonts w:hint="eastAsia"/>
          <w:lang w:val="en-US" w:eastAsia="zh-CN"/>
        </w:rPr>
        <w:t>品味</w:t>
      </w:r>
      <w:r>
        <w:rPr>
          <w:rFonts w:hint="eastAsia"/>
        </w:rPr>
        <w:t>中外经典，</w:t>
      </w:r>
      <w:r>
        <w:rPr>
          <w:rFonts w:hint="eastAsia"/>
          <w:lang w:val="en-US" w:eastAsia="zh-CN"/>
        </w:rPr>
        <w:t>畅享</w:t>
      </w:r>
      <w:r>
        <w:rPr>
          <w:rFonts w:hint="eastAsia"/>
        </w:rPr>
        <w:t>读书</w:t>
      </w:r>
      <w:r>
        <w:rPr>
          <w:rFonts w:hint="eastAsia"/>
          <w:lang w:val="en-US" w:eastAsia="zh-CN"/>
        </w:rPr>
        <w:t>之乐</w:t>
      </w:r>
      <w:r>
        <w:rPr>
          <w:rFonts w:hint="eastAsia"/>
        </w:rPr>
        <w:t>”读书</w:t>
      </w:r>
      <w:r>
        <w:rPr>
          <w:rFonts w:hint="eastAsia"/>
          <w:lang w:val="en-US" w:eastAsia="zh-CN"/>
        </w:rPr>
        <w:t>日</w:t>
      </w:r>
      <w:r>
        <w:rPr>
          <w:rFonts w:hint="eastAsia"/>
        </w:rPr>
        <w:t>活动中，六年级的同学们沉浸书中，乐读善思，开启了阅读的新篇章。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整班共读营氛围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用多样导读来激发兴趣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一次完整的整本书的阅读过程，大多都是从导读开始的，我</w:t>
      </w:r>
      <w:r>
        <w:rPr>
          <w:rFonts w:hint="eastAsia"/>
          <w:lang w:val="en-US" w:eastAsia="zh-CN"/>
        </w:rPr>
        <w:t>们</w:t>
      </w:r>
      <w:r>
        <w:rPr>
          <w:rFonts w:hint="default"/>
          <w:lang w:val="en-US" w:eastAsia="zh-CN"/>
        </w:rPr>
        <w:t>也不例外。导读的目的在于让学生很想阅读你所推荐的书。</w:t>
      </w:r>
      <w:r>
        <w:rPr>
          <w:rFonts w:hint="eastAsia"/>
          <w:lang w:val="en-US" w:eastAsia="zh-CN"/>
        </w:rPr>
        <w:t>课上，老师们</w:t>
      </w:r>
      <w:r>
        <w:rPr>
          <w:rFonts w:hint="default"/>
          <w:lang w:val="en-US" w:eastAsia="zh-CN"/>
        </w:rPr>
        <w:t>通过介绍这本书的受欢迎程度，这本书的文学地位激发阅读兴趣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借助书籍插图，让学生对故事的结局、情节的发展、人物的命运、文章的观点等多方面进行预测和验证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引导学生联系生活，关注当下，学习阅读策略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交给学生阅读整本书的方法：在阅读中要关注封面、封底、目录、序言等，同时引导学生注意版本的选择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引导制定读书计划也渗透其中，学会合理安排阅读时间。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在持续自读中走进文本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导读结束以后，我们就进入阅读阶段。自读是阅读的主体部分，学生全身心地走进整本书，持续默读，与书本对话。真正领会一本书，一定需要反复地读。当电影遇上书，</w:t>
      </w:r>
      <w:r>
        <w:rPr>
          <w:rFonts w:hint="eastAsia"/>
          <w:lang w:val="en-US" w:eastAsia="zh-CN"/>
        </w:rPr>
        <w:t>老师们</w:t>
      </w:r>
      <w:r>
        <w:rPr>
          <w:rFonts w:hint="default"/>
          <w:lang w:val="en-US" w:eastAsia="zh-CN"/>
        </w:rPr>
        <w:t>组织学生观看</w:t>
      </w:r>
      <w:r>
        <w:rPr>
          <w:rFonts w:hint="eastAsia"/>
          <w:lang w:val="en-US" w:eastAsia="zh-CN"/>
        </w:rPr>
        <w:t>相应的影视作品</w:t>
      </w:r>
      <w:r>
        <w:rPr>
          <w:rFonts w:hint="default"/>
          <w:lang w:val="en-US" w:eastAsia="zh-CN"/>
        </w:rPr>
        <w:t>，文字与画面的交相印证</w:t>
      </w:r>
      <w:r>
        <w:rPr>
          <w:rFonts w:hint="eastAsia"/>
          <w:lang w:val="en-US" w:eastAsia="zh-CN"/>
        </w:rPr>
        <w:t>，学生兴趣盎然，专心致志，观看后交流，引导学生再次重读感兴趣的片段，找出异同。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在拓展延伸中广泛阅读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一本好书有待挖掘的东西是很多的。在整本书阅读结束后，</w:t>
      </w:r>
      <w:r>
        <w:rPr>
          <w:rFonts w:hint="eastAsia"/>
          <w:lang w:val="en-US" w:eastAsia="zh-CN"/>
        </w:rPr>
        <w:t>老师们</w:t>
      </w:r>
      <w:r>
        <w:rPr>
          <w:rFonts w:hint="default"/>
          <w:lang w:val="en-US" w:eastAsia="zh-CN"/>
        </w:rPr>
        <w:t>引导学生展开</w:t>
      </w:r>
      <w:r>
        <w:rPr>
          <w:rFonts w:hint="eastAsia"/>
          <w:lang w:val="en-US" w:eastAsia="zh-CN"/>
        </w:rPr>
        <w:t>多维度</w:t>
      </w:r>
      <w:r>
        <w:rPr>
          <w:rFonts w:hint="default"/>
          <w:lang w:val="en-US" w:eastAsia="zh-CN"/>
        </w:rPr>
        <w:t>的延伸活动，如语文综合性学习，研究性学习等，拓展作品的教育意义。推荐阅读同作家作品或同类作品，让孩子们回到阅读循环的起点，重新选择、重新开始。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二、课外阅读有思考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读而不思则罔。孩子们沉浸书中，一边阅读一边思考，从不同角度理解书中人物，感悟书中精彩情节，读书破万卷，下笔如有神，要想让文章传递出内心的情感，那么阅读必不可少，阅读能够提升文化积淀，扩展视野，给孩子们更多未曾拥有的生活体验。</w:t>
      </w:r>
      <w:r>
        <w:rPr>
          <w:rFonts w:hint="eastAsia"/>
          <w:lang w:val="en-US" w:eastAsia="zh-CN"/>
        </w:rPr>
        <w:t>在本次活动中，课间看课外书的学生在慢慢增加，走过学生课桌，可以看到学生在书上或者本子上的读书痕迹，这也是学生成长的轨迹。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三、读书记录有想法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孩子们阅读经典书籍，绘制读书小报、摘抄读书笔记，让读书成为一种习惯，让读书成为生活中的一部分。一份份读书小报、一本本读书笔记，丰富了孩子们的课余生活；一句句阅读积累、一段段精彩分享、一篇篇读书心得，开拓了他们的阅读新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四、好书分享我能行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高尔基先生说过：“书籍是人类进步的阶梯。”读书也是一种休闲，一种娱乐的方式。我们六年级通过教师和家长推荐书单，每个学生都参与，选取自己感兴趣的名著，有计划地开展全员阅读活动，享受读书的快乐。</w:t>
      </w:r>
      <w:r>
        <w:rPr>
          <w:rFonts w:hint="eastAsia"/>
          <w:lang w:val="en-US" w:eastAsia="zh-CN"/>
        </w:rPr>
        <w:t>在阅读之后，把自己感兴趣的好书在班级进行分享与推荐，营造一种良好的阅读气氛。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春色染花花更红，经典品读读更香。</w:t>
      </w:r>
      <w:r>
        <w:rPr>
          <w:rFonts w:hint="eastAsia"/>
          <w:lang w:val="en-US" w:eastAsia="zh-CN"/>
        </w:rPr>
        <w:t>六年级组开展的读书活动</w:t>
      </w:r>
      <w:r>
        <w:rPr>
          <w:rFonts w:hint="default"/>
          <w:lang w:val="en-US" w:eastAsia="zh-CN"/>
        </w:rPr>
        <w:t>，使读书成为学生的习惯，并在读书实践活动的过程中陶冶情操，获取真知，树立理想，使学校更具人文底蕴，校园充满智慧和生机。通过本</w:t>
      </w:r>
      <w:r>
        <w:rPr>
          <w:rFonts w:hint="eastAsia"/>
          <w:lang w:val="en-US" w:eastAsia="zh-CN"/>
        </w:rPr>
        <w:t>次</w:t>
      </w:r>
      <w:r>
        <w:rPr>
          <w:rFonts w:hint="default"/>
          <w:lang w:val="en-US" w:eastAsia="zh-CN"/>
        </w:rPr>
        <w:t>读书活动，让经典在孩子们心中流传，让书香与人生相伴</w:t>
      </w:r>
      <w:r>
        <w:rPr>
          <w:rFonts w:hint="eastAsia"/>
          <w:lang w:val="en-US" w:eastAsia="zh-CN"/>
        </w:rPr>
        <w:t>。春天已来，花已开，春小学子将在阅读中遇见更美的自己。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（撰写：蒋海晨  摄影：六年级语文老师  审核：曹灯娣）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354818"/>
    <w:multiLevelType w:val="singleLevel"/>
    <w:tmpl w:val="9735481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8DB24EF"/>
    <w:multiLevelType w:val="singleLevel"/>
    <w:tmpl w:val="48DB24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63AF"/>
    <w:rsid w:val="049476A1"/>
    <w:rsid w:val="04A52412"/>
    <w:rsid w:val="053C49CF"/>
    <w:rsid w:val="07132505"/>
    <w:rsid w:val="084B32C9"/>
    <w:rsid w:val="0B960DDF"/>
    <w:rsid w:val="0B9E23E3"/>
    <w:rsid w:val="0CA715CA"/>
    <w:rsid w:val="0DEF3572"/>
    <w:rsid w:val="0FAF43DB"/>
    <w:rsid w:val="0FDC5AEA"/>
    <w:rsid w:val="10A63FDD"/>
    <w:rsid w:val="10D4166F"/>
    <w:rsid w:val="117E7B9B"/>
    <w:rsid w:val="11B4088A"/>
    <w:rsid w:val="11EC25E4"/>
    <w:rsid w:val="122C5C5C"/>
    <w:rsid w:val="13885EE7"/>
    <w:rsid w:val="1492020A"/>
    <w:rsid w:val="16AC22FC"/>
    <w:rsid w:val="16B934A4"/>
    <w:rsid w:val="17E66AD0"/>
    <w:rsid w:val="180026B8"/>
    <w:rsid w:val="1B1A32FB"/>
    <w:rsid w:val="1BC76FFA"/>
    <w:rsid w:val="1CDC7484"/>
    <w:rsid w:val="1E341D33"/>
    <w:rsid w:val="20094AC3"/>
    <w:rsid w:val="21000AC7"/>
    <w:rsid w:val="2105621D"/>
    <w:rsid w:val="238D7D20"/>
    <w:rsid w:val="24DC1EB5"/>
    <w:rsid w:val="25D354B7"/>
    <w:rsid w:val="2A2D2DE1"/>
    <w:rsid w:val="2B586C84"/>
    <w:rsid w:val="2B6839F9"/>
    <w:rsid w:val="2CE17766"/>
    <w:rsid w:val="2E135242"/>
    <w:rsid w:val="2EF06703"/>
    <w:rsid w:val="2F1E206F"/>
    <w:rsid w:val="2F213E8E"/>
    <w:rsid w:val="319071D2"/>
    <w:rsid w:val="321D0A3E"/>
    <w:rsid w:val="330F4295"/>
    <w:rsid w:val="335E7B58"/>
    <w:rsid w:val="342A2474"/>
    <w:rsid w:val="36153BDE"/>
    <w:rsid w:val="36507A16"/>
    <w:rsid w:val="38480410"/>
    <w:rsid w:val="38CA2529"/>
    <w:rsid w:val="3AD710B6"/>
    <w:rsid w:val="3BB3615F"/>
    <w:rsid w:val="3BE714C4"/>
    <w:rsid w:val="3BE933A2"/>
    <w:rsid w:val="3E260F27"/>
    <w:rsid w:val="3E8B066E"/>
    <w:rsid w:val="4086746A"/>
    <w:rsid w:val="413E3643"/>
    <w:rsid w:val="43CC553E"/>
    <w:rsid w:val="445F2AA6"/>
    <w:rsid w:val="4602518E"/>
    <w:rsid w:val="4A622D52"/>
    <w:rsid w:val="4AF45B1E"/>
    <w:rsid w:val="4B784CF3"/>
    <w:rsid w:val="4BC6685A"/>
    <w:rsid w:val="4C076544"/>
    <w:rsid w:val="4C3717CC"/>
    <w:rsid w:val="4F4E0C63"/>
    <w:rsid w:val="4F50488B"/>
    <w:rsid w:val="4FE84FDA"/>
    <w:rsid w:val="53AA1E37"/>
    <w:rsid w:val="550448D6"/>
    <w:rsid w:val="5545656B"/>
    <w:rsid w:val="55C7324E"/>
    <w:rsid w:val="562605FC"/>
    <w:rsid w:val="56882F70"/>
    <w:rsid w:val="56AE3991"/>
    <w:rsid w:val="56DD6F2F"/>
    <w:rsid w:val="597B7AC4"/>
    <w:rsid w:val="599F3815"/>
    <w:rsid w:val="5A3613A3"/>
    <w:rsid w:val="5A4C2132"/>
    <w:rsid w:val="5E250657"/>
    <w:rsid w:val="5E410190"/>
    <w:rsid w:val="5ED35D09"/>
    <w:rsid w:val="5F4343BC"/>
    <w:rsid w:val="60D4414B"/>
    <w:rsid w:val="62FE5BDA"/>
    <w:rsid w:val="6372018A"/>
    <w:rsid w:val="643C5545"/>
    <w:rsid w:val="649D3A36"/>
    <w:rsid w:val="66346065"/>
    <w:rsid w:val="680133A2"/>
    <w:rsid w:val="6AF616AB"/>
    <w:rsid w:val="6B5242F1"/>
    <w:rsid w:val="6B95209F"/>
    <w:rsid w:val="6BE33751"/>
    <w:rsid w:val="6DB96F41"/>
    <w:rsid w:val="6F1A1411"/>
    <w:rsid w:val="6FBD53BC"/>
    <w:rsid w:val="71DF25A2"/>
    <w:rsid w:val="732149B6"/>
    <w:rsid w:val="734459DB"/>
    <w:rsid w:val="73A65E15"/>
    <w:rsid w:val="73D04647"/>
    <w:rsid w:val="74522A20"/>
    <w:rsid w:val="75271385"/>
    <w:rsid w:val="76953C8C"/>
    <w:rsid w:val="774B23B2"/>
    <w:rsid w:val="77557F70"/>
    <w:rsid w:val="77AC7473"/>
    <w:rsid w:val="782616EF"/>
    <w:rsid w:val="78C90CB1"/>
    <w:rsid w:val="78F57278"/>
    <w:rsid w:val="7A6B73F1"/>
    <w:rsid w:val="7E0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2020-04-21T11:44:00Z</dcterms:created>
  <dc:creator>asus</dc:creator>
  <cp:lastModifiedBy>蒋海晨</cp:lastModifiedBy>
  <dcterms:modified xsi:type="dcterms:W3CDTF">2020-04-24T07:08:57Z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