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0F" w:rsidRDefault="00DE0DE0">
      <w:pPr>
        <w:spacing w:line="40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新北区教师发展中心2019</w:t>
      </w:r>
      <w:r w:rsidR="00535D93">
        <w:rPr>
          <w:rFonts w:ascii="黑体" w:eastAsia="黑体" w:hint="eastAsia"/>
          <w:sz w:val="30"/>
          <w:szCs w:val="30"/>
        </w:rPr>
        <w:t>-</w:t>
      </w:r>
      <w:r>
        <w:rPr>
          <w:rFonts w:ascii="黑体" w:eastAsia="黑体" w:hint="eastAsia"/>
          <w:sz w:val="30"/>
          <w:szCs w:val="30"/>
        </w:rPr>
        <w:t>2020学年第二学期</w:t>
      </w:r>
    </w:p>
    <w:p w:rsidR="004A180F" w:rsidRDefault="00535D93">
      <w:pPr>
        <w:spacing w:line="400" w:lineRule="exact"/>
        <w:jc w:val="center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小学语文学科研</w:t>
      </w:r>
      <w:proofErr w:type="gramStart"/>
      <w:r>
        <w:rPr>
          <w:rFonts w:ascii="黑体" w:eastAsia="黑体" w:hint="eastAsia"/>
          <w:sz w:val="30"/>
          <w:szCs w:val="30"/>
        </w:rPr>
        <w:t>训</w:t>
      </w:r>
      <w:proofErr w:type="gramEnd"/>
      <w:r w:rsidR="00DE0DE0">
        <w:rPr>
          <w:rFonts w:ascii="黑体" w:eastAsia="黑体" w:hint="eastAsia"/>
          <w:sz w:val="30"/>
          <w:szCs w:val="30"/>
        </w:rPr>
        <w:t>计划</w:t>
      </w:r>
    </w:p>
    <w:p w:rsidR="00AC1806" w:rsidRDefault="00AC1806">
      <w:pPr>
        <w:spacing w:line="400" w:lineRule="exact"/>
        <w:jc w:val="center"/>
        <w:rPr>
          <w:sz w:val="30"/>
          <w:szCs w:val="30"/>
        </w:rPr>
      </w:pPr>
    </w:p>
    <w:p w:rsidR="004A180F" w:rsidRPr="00AC1806" w:rsidRDefault="00DE0DE0" w:rsidP="00AC1806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</w:rPr>
      </w:pPr>
      <w:r w:rsidRPr="00AC1806">
        <w:rPr>
          <w:rFonts w:asciiTheme="majorEastAsia" w:eastAsiaTheme="majorEastAsia" w:hAnsiTheme="majorEastAsia" w:hint="eastAsia"/>
          <w:b/>
          <w:sz w:val="24"/>
        </w:rPr>
        <w:t>一、指导思想</w:t>
      </w:r>
    </w:p>
    <w:p w:rsidR="004A180F" w:rsidRPr="00AC1806" w:rsidRDefault="00DE0DE0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</w:rPr>
      </w:pPr>
      <w:r w:rsidRPr="00AC1806">
        <w:rPr>
          <w:rFonts w:asciiTheme="majorEastAsia" w:eastAsiaTheme="majorEastAsia" w:hAnsiTheme="majorEastAsia" w:hint="eastAsia"/>
          <w:sz w:val="24"/>
        </w:rPr>
        <w:t>认真贯彻落实《常州市小语学科“十三五”发展规划》，坚持以发展学生语文核心素养为宗旨，以落实语文要素为目标，细致做好统编新教材研读与培训；遵循言语实践活动的规律，探索学科教学走向课程变革的新路；进一步建立和完善符合发展要求的教研机制，实现全区语文教育教学的新突破。</w:t>
      </w:r>
    </w:p>
    <w:p w:rsidR="004A180F" w:rsidRPr="00AC1806" w:rsidRDefault="00DE0DE0" w:rsidP="00AC1806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</w:rPr>
      </w:pPr>
      <w:r w:rsidRPr="00AC1806">
        <w:rPr>
          <w:rFonts w:asciiTheme="majorEastAsia" w:eastAsiaTheme="majorEastAsia" w:hAnsiTheme="majorEastAsia" w:hint="eastAsia"/>
          <w:b/>
          <w:sz w:val="24"/>
        </w:rPr>
        <w:t>二、重点工作</w:t>
      </w:r>
    </w:p>
    <w:p w:rsidR="004A180F" w:rsidRPr="00AC1806" w:rsidRDefault="00DE0DE0">
      <w:pPr>
        <w:spacing w:line="360" w:lineRule="auto"/>
        <w:ind w:firstLineChars="150" w:firstLine="360"/>
        <w:rPr>
          <w:rFonts w:asciiTheme="majorEastAsia" w:eastAsiaTheme="majorEastAsia" w:hAnsiTheme="majorEastAsia"/>
          <w:sz w:val="24"/>
        </w:rPr>
      </w:pPr>
      <w:r w:rsidRPr="00AC1806">
        <w:rPr>
          <w:rFonts w:asciiTheme="majorEastAsia" w:eastAsiaTheme="majorEastAsia" w:hAnsiTheme="majorEastAsia" w:hint="eastAsia"/>
          <w:sz w:val="24"/>
        </w:rPr>
        <w:t>立足统编教材研究，实现教学观念转变；</w:t>
      </w:r>
      <w:proofErr w:type="gramStart"/>
      <w:r w:rsidRPr="00AC1806">
        <w:rPr>
          <w:rFonts w:asciiTheme="majorEastAsia" w:eastAsiaTheme="majorEastAsia" w:hAnsiTheme="majorEastAsia" w:hint="eastAsia"/>
          <w:sz w:val="24"/>
        </w:rPr>
        <w:t>重视部</w:t>
      </w:r>
      <w:proofErr w:type="gramEnd"/>
      <w:r w:rsidRPr="00AC1806">
        <w:rPr>
          <w:rFonts w:asciiTheme="majorEastAsia" w:eastAsiaTheme="majorEastAsia" w:hAnsiTheme="majorEastAsia" w:hint="eastAsia"/>
          <w:sz w:val="24"/>
        </w:rPr>
        <w:t>编新教材各年级下册的研读，准确把握年段教学目标；以试卷测评为导向，关注各年级质量要求；</w:t>
      </w:r>
      <w:proofErr w:type="gramStart"/>
      <w:r w:rsidRPr="00AC1806">
        <w:rPr>
          <w:rFonts w:asciiTheme="majorEastAsia" w:eastAsiaTheme="majorEastAsia" w:hAnsiTheme="majorEastAsia" w:hint="eastAsia"/>
          <w:sz w:val="24"/>
        </w:rPr>
        <w:t>以成长营</w:t>
      </w:r>
      <w:proofErr w:type="gramEnd"/>
      <w:r w:rsidRPr="00AC1806">
        <w:rPr>
          <w:rFonts w:asciiTheme="majorEastAsia" w:eastAsiaTheme="majorEastAsia" w:hAnsiTheme="majorEastAsia" w:hint="eastAsia"/>
          <w:sz w:val="24"/>
        </w:rPr>
        <w:t>活动为阵地，积极培养语文骨干力量；建立和完善教师发展和校本研修机制，积极培养学科领军人才。</w:t>
      </w:r>
    </w:p>
    <w:p w:rsidR="004A180F" w:rsidRPr="00AC1806" w:rsidRDefault="00DE0DE0" w:rsidP="00AC1806">
      <w:pPr>
        <w:spacing w:line="360" w:lineRule="auto"/>
        <w:ind w:firstLineChars="200" w:firstLine="482"/>
        <w:textAlignment w:val="baseline"/>
        <w:rPr>
          <w:rFonts w:asciiTheme="majorEastAsia" w:eastAsiaTheme="majorEastAsia" w:hAnsiTheme="majorEastAsia"/>
          <w:b/>
          <w:sz w:val="24"/>
        </w:rPr>
      </w:pPr>
      <w:r w:rsidRPr="00AC1806">
        <w:rPr>
          <w:rFonts w:asciiTheme="majorEastAsia" w:eastAsiaTheme="majorEastAsia" w:hAnsiTheme="majorEastAsia" w:hint="eastAsia"/>
          <w:b/>
          <w:sz w:val="24"/>
        </w:rPr>
        <w:t>三、具体任务</w:t>
      </w:r>
    </w:p>
    <w:p w:rsidR="004A180F" w:rsidRPr="00AC1806" w:rsidRDefault="00DE0DE0">
      <w:pPr>
        <w:spacing w:line="360" w:lineRule="auto"/>
        <w:ind w:firstLineChars="200" w:firstLine="482"/>
        <w:rPr>
          <w:rFonts w:asciiTheme="majorEastAsia" w:eastAsiaTheme="majorEastAsia" w:hAnsiTheme="majorEastAsia"/>
          <w:bCs/>
          <w:snapToGrid w:val="0"/>
          <w:kern w:val="0"/>
          <w:sz w:val="24"/>
        </w:rPr>
      </w:pPr>
      <w:r w:rsidRPr="00AC1806">
        <w:rPr>
          <w:rFonts w:asciiTheme="majorEastAsia" w:eastAsiaTheme="majorEastAsia" w:hAnsiTheme="majorEastAsia" w:hint="eastAsia"/>
          <w:b/>
          <w:sz w:val="24"/>
        </w:rPr>
        <w:t>（一）深入研讨教材，做好新教材全员培训</w:t>
      </w:r>
    </w:p>
    <w:p w:rsidR="004A180F" w:rsidRPr="00AC1806" w:rsidRDefault="00DE0DE0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</w:rPr>
      </w:pPr>
      <w:r w:rsidRPr="00AC1806">
        <w:rPr>
          <w:rFonts w:asciiTheme="majorEastAsia" w:eastAsiaTheme="majorEastAsia" w:hAnsiTheme="majorEastAsia" w:hint="eastAsia"/>
          <w:sz w:val="24"/>
        </w:rPr>
        <w:t>1.以网上培训为主，</w:t>
      </w:r>
      <w:bookmarkStart w:id="0" w:name="_GoBack"/>
      <w:bookmarkEnd w:id="0"/>
      <w:r w:rsidRPr="00AC1806">
        <w:rPr>
          <w:rFonts w:asciiTheme="majorEastAsia" w:eastAsiaTheme="majorEastAsia" w:hAnsiTheme="majorEastAsia" w:hint="eastAsia"/>
          <w:sz w:val="24"/>
        </w:rPr>
        <w:t>继续做好语文统编教材下册的培训工作。结合语文课程标准要求，各校制订切实可行的校本培训方案，提高培训实效。</w:t>
      </w:r>
    </w:p>
    <w:p w:rsidR="004A180F" w:rsidRPr="00AC1806" w:rsidRDefault="00DE0DE0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</w:rPr>
      </w:pPr>
      <w:r w:rsidRPr="00AC1806">
        <w:rPr>
          <w:rFonts w:asciiTheme="majorEastAsia" w:eastAsiaTheme="majorEastAsia" w:hAnsiTheme="majorEastAsia" w:hint="eastAsia"/>
          <w:sz w:val="24"/>
        </w:rPr>
        <w:t>2.准确把握教材编排特点，聚焦语文要素展开教学，积极探索基于单元的整体教学研究。各校要有自己的研究方向，形成具有校本特色的研究主题，区将不定期组织交流展示活动。</w:t>
      </w:r>
    </w:p>
    <w:p w:rsidR="004A180F" w:rsidRPr="00AC1806" w:rsidRDefault="00DE0DE0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b/>
          <w:color w:val="000000"/>
          <w:sz w:val="24"/>
        </w:rPr>
        <w:t>（二）培育校本特色，深化</w:t>
      </w:r>
      <w:r w:rsidRPr="00AC1806">
        <w:rPr>
          <w:rFonts w:asciiTheme="majorEastAsia" w:eastAsiaTheme="majorEastAsia" w:hAnsiTheme="majorEastAsia" w:hint="eastAsia"/>
          <w:b/>
          <w:bCs/>
          <w:color w:val="000000"/>
          <w:sz w:val="24"/>
        </w:rPr>
        <w:t>学科课程建设</w:t>
      </w:r>
      <w:r w:rsidRPr="00AC1806">
        <w:rPr>
          <w:rFonts w:asciiTheme="majorEastAsia" w:eastAsiaTheme="majorEastAsia" w:hAnsiTheme="majorEastAsia" w:hint="eastAsia"/>
          <w:b/>
          <w:color w:val="000000"/>
          <w:sz w:val="24"/>
        </w:rPr>
        <w:t xml:space="preserve"> 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1. 依据语文学科核心素养要求，结合语文课程标准（修订版）要求，进一步明晰年段目标要求，制订符合各校实际的语文学科的实施纲要。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2. 做好语文学科课程的</w:t>
      </w:r>
      <w:proofErr w:type="gramStart"/>
      <w:r w:rsidRPr="00AC1806">
        <w:rPr>
          <w:rFonts w:asciiTheme="majorEastAsia" w:eastAsiaTheme="majorEastAsia" w:hAnsiTheme="majorEastAsia" w:hint="eastAsia"/>
          <w:color w:val="000000"/>
          <w:sz w:val="24"/>
        </w:rPr>
        <w:t>校本化</w:t>
      </w:r>
      <w:proofErr w:type="gramEnd"/>
      <w:r w:rsidRPr="00AC1806">
        <w:rPr>
          <w:rFonts w:asciiTheme="majorEastAsia" w:eastAsiaTheme="majorEastAsia" w:hAnsiTheme="majorEastAsia" w:hint="eastAsia"/>
          <w:color w:val="000000"/>
          <w:sz w:val="24"/>
        </w:rPr>
        <w:t>建设，对各校已有的特色语文拓展课程进行梳理汇总，形成具有校本特色的语文学科课程规划。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3. 以语文主题阅读、群文阅读、</w:t>
      </w:r>
      <w:proofErr w:type="gramStart"/>
      <w:r w:rsidRPr="00AC1806">
        <w:rPr>
          <w:rFonts w:asciiTheme="majorEastAsia" w:eastAsiaTheme="majorEastAsia" w:hAnsiTheme="majorEastAsia" w:hint="eastAsia"/>
          <w:color w:val="000000"/>
          <w:sz w:val="24"/>
        </w:rPr>
        <w:t>绘本教学</w:t>
      </w:r>
      <w:proofErr w:type="gramEnd"/>
      <w:r w:rsidRPr="00AC1806">
        <w:rPr>
          <w:rFonts w:asciiTheme="majorEastAsia" w:eastAsiaTheme="majorEastAsia" w:hAnsiTheme="majorEastAsia" w:hint="eastAsia"/>
          <w:color w:val="000000"/>
          <w:sz w:val="24"/>
        </w:rPr>
        <w:t>、整本书阅读等为抓手，打通课内与课外阅读界限，形成丰富多元的语文课程内容体系，拓展语文课程建设新路。</w:t>
      </w:r>
    </w:p>
    <w:p w:rsidR="004A180F" w:rsidRPr="00AC1806" w:rsidRDefault="00DE0DE0">
      <w:pPr>
        <w:pStyle w:val="2"/>
        <w:widowControl/>
        <w:spacing w:line="360" w:lineRule="auto"/>
        <w:ind w:firstLineChars="200" w:firstLine="482"/>
        <w:jc w:val="left"/>
        <w:textAlignment w:val="baseline"/>
        <w:rPr>
          <w:rFonts w:asciiTheme="majorEastAsia" w:eastAsiaTheme="majorEastAsia" w:hAnsiTheme="majorEastAsia"/>
          <w:b/>
          <w:color w:val="000000"/>
          <w:szCs w:val="24"/>
        </w:rPr>
      </w:pPr>
      <w:r w:rsidRPr="00AC1806">
        <w:rPr>
          <w:rFonts w:asciiTheme="majorEastAsia" w:eastAsiaTheme="majorEastAsia" w:hAnsiTheme="majorEastAsia"/>
          <w:b/>
          <w:color w:val="000000"/>
          <w:szCs w:val="24"/>
        </w:rPr>
        <w:t>（</w:t>
      </w:r>
      <w:r w:rsidRPr="00AC1806">
        <w:rPr>
          <w:rFonts w:asciiTheme="majorEastAsia" w:eastAsiaTheme="majorEastAsia" w:hAnsiTheme="majorEastAsia" w:hint="eastAsia"/>
          <w:b/>
          <w:color w:val="000000"/>
          <w:szCs w:val="24"/>
        </w:rPr>
        <w:t>三</w:t>
      </w:r>
      <w:r w:rsidRPr="00AC1806">
        <w:rPr>
          <w:rFonts w:asciiTheme="majorEastAsia" w:eastAsiaTheme="majorEastAsia" w:hAnsiTheme="majorEastAsia"/>
          <w:b/>
          <w:color w:val="000000"/>
          <w:szCs w:val="24"/>
        </w:rPr>
        <w:t>）</w:t>
      </w:r>
      <w:r w:rsidRPr="00AC1806">
        <w:rPr>
          <w:rFonts w:asciiTheme="majorEastAsia" w:eastAsiaTheme="majorEastAsia" w:hAnsiTheme="majorEastAsia" w:hint="eastAsia"/>
          <w:b/>
          <w:color w:val="000000"/>
          <w:szCs w:val="24"/>
        </w:rPr>
        <w:t>夯实日常教研</w:t>
      </w:r>
      <w:r w:rsidRPr="00AC1806">
        <w:rPr>
          <w:rFonts w:asciiTheme="majorEastAsia" w:eastAsiaTheme="majorEastAsia" w:hAnsiTheme="majorEastAsia"/>
          <w:b/>
          <w:color w:val="000000"/>
          <w:szCs w:val="24"/>
        </w:rPr>
        <w:t>，提升校本研修品质</w:t>
      </w:r>
    </w:p>
    <w:p w:rsidR="004A180F" w:rsidRPr="00AC1806" w:rsidRDefault="00DE0DE0">
      <w:pPr>
        <w:pStyle w:val="2"/>
        <w:spacing w:line="400" w:lineRule="exact"/>
        <w:ind w:firstLineChars="200"/>
        <w:textAlignment w:val="baseline"/>
        <w:rPr>
          <w:rFonts w:asciiTheme="majorEastAsia" w:eastAsiaTheme="majorEastAsia" w:hAnsiTheme="majorEastAsia"/>
          <w:color w:val="000000"/>
          <w:szCs w:val="24"/>
        </w:rPr>
      </w:pPr>
      <w:r w:rsidRPr="00AC1806">
        <w:rPr>
          <w:rFonts w:asciiTheme="majorEastAsia" w:eastAsiaTheme="majorEastAsia" w:hAnsiTheme="majorEastAsia"/>
          <w:color w:val="000000"/>
          <w:szCs w:val="24"/>
        </w:rPr>
        <w:t>1.加强语文</w:t>
      </w:r>
      <w:r w:rsidRPr="00AC1806">
        <w:rPr>
          <w:rFonts w:asciiTheme="majorEastAsia" w:eastAsiaTheme="majorEastAsia" w:hAnsiTheme="majorEastAsia" w:hint="eastAsia"/>
          <w:color w:val="000000"/>
          <w:szCs w:val="24"/>
        </w:rPr>
        <w:t>学科</w:t>
      </w:r>
      <w:proofErr w:type="gramStart"/>
      <w:r w:rsidRPr="00AC1806">
        <w:rPr>
          <w:rFonts w:asciiTheme="majorEastAsia" w:eastAsiaTheme="majorEastAsia" w:hAnsiTheme="majorEastAsia" w:hint="eastAsia"/>
          <w:color w:val="000000"/>
          <w:szCs w:val="24"/>
        </w:rPr>
        <w:t>组</w:t>
      </w:r>
      <w:r w:rsidRPr="00AC1806">
        <w:rPr>
          <w:rFonts w:asciiTheme="majorEastAsia" w:eastAsiaTheme="majorEastAsia" w:hAnsiTheme="majorEastAsia"/>
          <w:color w:val="000000"/>
          <w:szCs w:val="24"/>
        </w:rPr>
        <w:t>团队</w:t>
      </w:r>
      <w:proofErr w:type="gramEnd"/>
      <w:r w:rsidRPr="00AC1806">
        <w:rPr>
          <w:rFonts w:asciiTheme="majorEastAsia" w:eastAsiaTheme="majorEastAsia" w:hAnsiTheme="majorEastAsia"/>
          <w:color w:val="000000"/>
          <w:szCs w:val="24"/>
        </w:rPr>
        <w:t>建设。一是区级核心</w:t>
      </w:r>
      <w:proofErr w:type="gramStart"/>
      <w:r w:rsidRPr="00AC1806">
        <w:rPr>
          <w:rFonts w:asciiTheme="majorEastAsia" w:eastAsiaTheme="majorEastAsia" w:hAnsiTheme="majorEastAsia"/>
          <w:color w:val="000000"/>
          <w:szCs w:val="24"/>
        </w:rPr>
        <w:t>组团队</w:t>
      </w:r>
      <w:proofErr w:type="gramEnd"/>
      <w:r w:rsidRPr="00AC1806">
        <w:rPr>
          <w:rFonts w:asciiTheme="majorEastAsia" w:eastAsiaTheme="majorEastAsia" w:hAnsiTheme="majorEastAsia"/>
          <w:color w:val="000000"/>
          <w:szCs w:val="24"/>
        </w:rPr>
        <w:t>的建设</w:t>
      </w:r>
      <w:r w:rsidRPr="00AC1806">
        <w:rPr>
          <w:rFonts w:asciiTheme="majorEastAsia" w:eastAsiaTheme="majorEastAsia" w:hAnsiTheme="majorEastAsia" w:hint="eastAsia"/>
          <w:color w:val="000000"/>
          <w:szCs w:val="24"/>
        </w:rPr>
        <w:t>，依托省级课题，建立“基于语文要素的大单元教学研究”的团队</w:t>
      </w:r>
      <w:r w:rsidRPr="00AC1806">
        <w:rPr>
          <w:rFonts w:asciiTheme="majorEastAsia" w:eastAsiaTheme="majorEastAsia" w:hAnsiTheme="majorEastAsia"/>
          <w:color w:val="000000"/>
          <w:szCs w:val="24"/>
        </w:rPr>
        <w:t>，二是</w:t>
      </w:r>
      <w:r w:rsidRPr="00AC1806">
        <w:rPr>
          <w:rFonts w:asciiTheme="majorEastAsia" w:eastAsiaTheme="majorEastAsia" w:hAnsiTheme="majorEastAsia" w:hint="eastAsia"/>
          <w:color w:val="000000"/>
          <w:szCs w:val="24"/>
        </w:rPr>
        <w:t>加强</w:t>
      </w:r>
      <w:r w:rsidRPr="00AC1806">
        <w:rPr>
          <w:rFonts w:asciiTheme="majorEastAsia" w:eastAsiaTheme="majorEastAsia" w:hAnsiTheme="majorEastAsia"/>
          <w:color w:val="000000"/>
          <w:szCs w:val="24"/>
        </w:rPr>
        <w:t>校级教研组建设。聚</w:t>
      </w:r>
      <w:r w:rsidRPr="00AC1806">
        <w:rPr>
          <w:rFonts w:asciiTheme="majorEastAsia" w:eastAsiaTheme="majorEastAsia" w:hAnsiTheme="majorEastAsia"/>
          <w:color w:val="000000"/>
          <w:szCs w:val="24"/>
        </w:rPr>
        <w:lastRenderedPageBreak/>
        <w:t>焦各年</w:t>
      </w:r>
      <w:proofErr w:type="gramStart"/>
      <w:r w:rsidRPr="00AC1806">
        <w:rPr>
          <w:rFonts w:asciiTheme="majorEastAsia" w:eastAsiaTheme="majorEastAsia" w:hAnsiTheme="majorEastAsia"/>
          <w:color w:val="000000"/>
          <w:szCs w:val="24"/>
        </w:rPr>
        <w:t>段教师</w:t>
      </w:r>
      <w:proofErr w:type="gramEnd"/>
      <w:r w:rsidRPr="00AC1806">
        <w:rPr>
          <w:rFonts w:asciiTheme="majorEastAsia" w:eastAsiaTheme="majorEastAsia" w:hAnsiTheme="majorEastAsia"/>
          <w:color w:val="000000"/>
          <w:szCs w:val="24"/>
        </w:rPr>
        <w:t xml:space="preserve">在教材的整体研读、目标的确定、教学的结构化设计、教学方式的变革、作业的有效设计与反馈等问题，有目标有组织地开展主题研究活动。 </w:t>
      </w:r>
    </w:p>
    <w:p w:rsidR="004A180F" w:rsidRPr="00AC1806" w:rsidRDefault="00DE0DE0">
      <w:pPr>
        <w:widowControl/>
        <w:autoSpaceDN w:val="0"/>
        <w:spacing w:line="400" w:lineRule="exact"/>
        <w:ind w:firstLineChars="200" w:firstLine="480"/>
        <w:jc w:val="left"/>
        <w:rPr>
          <w:rFonts w:asciiTheme="majorEastAsia" w:eastAsiaTheme="majorEastAsia" w:hAnsiTheme="majorEastAsia"/>
          <w:color w:val="000000"/>
          <w:kern w:val="0"/>
          <w:sz w:val="24"/>
        </w:rPr>
      </w:pPr>
      <w:r w:rsidRPr="00AC1806">
        <w:rPr>
          <w:rFonts w:asciiTheme="majorEastAsia" w:eastAsiaTheme="majorEastAsia" w:hAnsiTheme="majorEastAsia"/>
          <w:color w:val="000000"/>
          <w:sz w:val="24"/>
        </w:rPr>
        <w:t>2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.</w:t>
      </w:r>
      <w:r w:rsidRPr="00AC1806">
        <w:rPr>
          <w:rFonts w:asciiTheme="majorEastAsia" w:eastAsiaTheme="majorEastAsia" w:hAnsiTheme="majorEastAsia"/>
          <w:color w:val="000000"/>
          <w:sz w:val="24"/>
        </w:rPr>
        <w:t>扎实开展日常教研活动，明确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“</w:t>
      </w:r>
      <w:r w:rsidRPr="00AC1806">
        <w:rPr>
          <w:rFonts w:asciiTheme="majorEastAsia" w:eastAsiaTheme="majorEastAsia" w:hAnsiTheme="majorEastAsia"/>
          <w:color w:val="000000"/>
          <w:sz w:val="24"/>
        </w:rPr>
        <w:t>日常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”</w:t>
      </w:r>
      <w:r w:rsidRPr="00AC1806">
        <w:rPr>
          <w:rFonts w:asciiTheme="majorEastAsia" w:eastAsiaTheme="majorEastAsia" w:hAnsiTheme="majorEastAsia"/>
          <w:color w:val="000000"/>
          <w:sz w:val="24"/>
        </w:rPr>
        <w:t>对教学研究的价值，努力</w:t>
      </w:r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贴近教师实际需求</w:t>
      </w:r>
      <w:r w:rsidRPr="00AC1806">
        <w:rPr>
          <w:rFonts w:asciiTheme="majorEastAsia" w:eastAsiaTheme="majorEastAsia" w:hAnsiTheme="majorEastAsia"/>
          <w:color w:val="000000"/>
          <w:kern w:val="0"/>
          <w:sz w:val="24"/>
        </w:rPr>
        <w:t>，尝试</w:t>
      </w:r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创新形式，做到</w:t>
      </w:r>
      <w:proofErr w:type="gramStart"/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研</w:t>
      </w:r>
      <w:proofErr w:type="gramEnd"/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训一体</w:t>
      </w:r>
      <w:r w:rsidRPr="00AC1806">
        <w:rPr>
          <w:rFonts w:asciiTheme="majorEastAsia" w:eastAsiaTheme="majorEastAsia" w:hAnsiTheme="majorEastAsia"/>
          <w:color w:val="000000"/>
          <w:kern w:val="0"/>
          <w:sz w:val="24"/>
        </w:rPr>
        <w:t>，</w:t>
      </w:r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保障</w:t>
      </w:r>
      <w:proofErr w:type="gramStart"/>
      <w:r w:rsidRPr="00AC1806">
        <w:rPr>
          <w:rFonts w:asciiTheme="majorEastAsia" w:eastAsiaTheme="majorEastAsia" w:hAnsiTheme="majorEastAsia"/>
          <w:color w:val="000000"/>
          <w:kern w:val="0"/>
          <w:sz w:val="24"/>
        </w:rPr>
        <w:t>研</w:t>
      </w:r>
      <w:proofErr w:type="gramEnd"/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训实效。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kern w:val="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3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.</w:t>
      </w:r>
      <w:r w:rsidRPr="00AC1806">
        <w:rPr>
          <w:rFonts w:asciiTheme="majorEastAsia" w:eastAsiaTheme="majorEastAsia" w:hAnsiTheme="majorEastAsia" w:hint="eastAsia"/>
          <w:sz w:val="24"/>
        </w:rPr>
        <w:t xml:space="preserve"> 建立语文教研基地，在原有区级特色语文基地的基础上，增加“大单元”教学的研究基地，</w:t>
      </w:r>
      <w:r w:rsidRPr="00AC1806">
        <w:rPr>
          <w:rFonts w:asciiTheme="majorEastAsia" w:eastAsiaTheme="majorEastAsia" w:hAnsiTheme="majorEastAsia" w:hint="eastAsia"/>
          <w:snapToGrid w:val="0"/>
          <w:color w:val="000000"/>
          <w:kern w:val="0"/>
          <w:sz w:val="24"/>
        </w:rPr>
        <w:t>引导学校间的交流与合作，充分发挥语文学科发展的优秀学校的研究、示范和</w:t>
      </w:r>
      <w:proofErr w:type="gramStart"/>
      <w:r w:rsidRPr="00AC1806">
        <w:rPr>
          <w:rFonts w:asciiTheme="majorEastAsia" w:eastAsiaTheme="majorEastAsia" w:hAnsiTheme="majorEastAsia" w:hint="eastAsia"/>
          <w:snapToGrid w:val="0"/>
          <w:color w:val="000000"/>
          <w:kern w:val="0"/>
          <w:sz w:val="24"/>
        </w:rPr>
        <w:t>幅射</w:t>
      </w:r>
      <w:proofErr w:type="gramEnd"/>
      <w:r w:rsidRPr="00AC1806">
        <w:rPr>
          <w:rFonts w:asciiTheme="majorEastAsia" w:eastAsiaTheme="majorEastAsia" w:hAnsiTheme="majorEastAsia" w:hint="eastAsia"/>
          <w:snapToGrid w:val="0"/>
          <w:color w:val="000000"/>
          <w:kern w:val="0"/>
          <w:sz w:val="24"/>
        </w:rPr>
        <w:t>功能。</w:t>
      </w:r>
    </w:p>
    <w:p w:rsidR="004A180F" w:rsidRPr="00AC1806" w:rsidRDefault="00DE0DE0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b/>
          <w:color w:val="000000"/>
          <w:sz w:val="24"/>
        </w:rPr>
        <w:t>（四）深化课堂转型，加强日常教学研究</w:t>
      </w:r>
    </w:p>
    <w:p w:rsidR="004A180F" w:rsidRPr="00AC1806" w:rsidRDefault="00DE0DE0">
      <w:pPr>
        <w:widowControl/>
        <w:autoSpaceDN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1. 继续做好基于“交往互动式”的小组合作学习的研究，深入推进语文课堂教学转型。各校进一步梳理课堂转型的结构框架，要善于搜集优秀的教学课例，及时总结研究成果。</w:t>
      </w:r>
    </w:p>
    <w:p w:rsidR="004A180F" w:rsidRPr="00AC1806" w:rsidRDefault="00DE0DE0">
      <w:pPr>
        <w:widowControl/>
        <w:autoSpaceDN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2. 以“大单元”教学研究为抓手，改革单元学习设计，组织相关人员加深专业理解，带动基于学科核心素养的学科关键问题的研究，进一步改进教学实践。</w:t>
      </w:r>
    </w:p>
    <w:p w:rsidR="004A180F" w:rsidRPr="00AC1806" w:rsidRDefault="00DE0DE0">
      <w:pPr>
        <w:widowControl/>
        <w:autoSpaceDN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bCs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3. 重视区级常规调研的系统性。继续关注语文课堂的转型、小组合作学习方式的设计组织与有效实施，同时我们将进一步关注常态教学、教研的有效性，关注低年级习惯养成、学生朗读、表达等语文能力的养成、作业的改革等研究。</w:t>
      </w:r>
    </w:p>
    <w:p w:rsidR="004A180F" w:rsidRPr="00AC1806" w:rsidRDefault="00DE0DE0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color w:val="000000"/>
          <w:kern w:val="0"/>
          <w:sz w:val="24"/>
        </w:rPr>
      </w:pPr>
      <w:r w:rsidRPr="00AC1806">
        <w:rPr>
          <w:rFonts w:asciiTheme="majorEastAsia" w:eastAsiaTheme="majorEastAsia" w:hAnsiTheme="majorEastAsia" w:hint="eastAsia"/>
          <w:b/>
          <w:color w:val="000000"/>
          <w:sz w:val="24"/>
        </w:rPr>
        <w:t>（五）善于挖掘，搭建教师发展平台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pacing w:val="-6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1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. 组织开展理论学习。加强理论学习，通过教研组推荐或自主阅读，有主题有序列地组织教师进行广泛的阅读活动，</w:t>
      </w:r>
      <w:r w:rsidRPr="00AC1806">
        <w:rPr>
          <w:rFonts w:asciiTheme="majorEastAsia" w:eastAsiaTheme="majorEastAsia" w:hAnsiTheme="majorEastAsia" w:hint="eastAsia"/>
          <w:color w:val="000000"/>
          <w:spacing w:val="-6"/>
          <w:sz w:val="24"/>
        </w:rPr>
        <w:t>提升教师对小学语文课程的学习力和执行力。</w:t>
      </w:r>
    </w:p>
    <w:p w:rsidR="004A180F" w:rsidRPr="00AC1806" w:rsidRDefault="00DE0DE0">
      <w:pPr>
        <w:spacing w:line="360" w:lineRule="auto"/>
        <w:ind w:firstLineChars="200" w:firstLine="456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pacing w:val="-6"/>
          <w:sz w:val="24"/>
        </w:rPr>
        <w:t>2. 重视培养优秀教师。一是总结教学有特色的中老年教师的优秀经验，进一步培植并形成教学特色；二是发现优秀苗子，通过多种渠道培育促进其迅速成长。本学期重点做好青年教师基本功比赛。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>3. 加速培育学科领军人才。以区青年教师成长营为平台，积极开展优秀教师的研修活动，以问题聚焦、专题研究为主要手段，为优秀教师</w:t>
      </w:r>
      <w:r w:rsidRPr="00AC1806">
        <w:rPr>
          <w:rFonts w:asciiTheme="majorEastAsia" w:eastAsiaTheme="majorEastAsia" w:hAnsiTheme="majorEastAsia" w:hint="eastAsia"/>
          <w:color w:val="000000"/>
          <w:kern w:val="0"/>
          <w:sz w:val="24"/>
        </w:rPr>
        <w:t>提供适切的帮助与引领，加速推进语文学科领军人才的培养。</w:t>
      </w:r>
    </w:p>
    <w:p w:rsidR="004A180F" w:rsidRPr="00AC1806" w:rsidRDefault="00DE0DE0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color w:val="000000"/>
          <w:kern w:val="0"/>
          <w:sz w:val="24"/>
        </w:rPr>
      </w:pPr>
      <w:r w:rsidRPr="00AC1806">
        <w:rPr>
          <w:rFonts w:asciiTheme="majorEastAsia" w:eastAsiaTheme="majorEastAsia" w:hAnsiTheme="majorEastAsia" w:hint="eastAsia"/>
          <w:b/>
          <w:color w:val="000000"/>
          <w:kern w:val="0"/>
          <w:sz w:val="24"/>
        </w:rPr>
        <w:t>（六）夯实基础，完善学科质量监测体系</w:t>
      </w:r>
    </w:p>
    <w:p w:rsidR="004A180F" w:rsidRPr="00AC1806" w:rsidRDefault="00DE0DE0">
      <w:pPr>
        <w:widowControl/>
        <w:autoSpaceDN w:val="0"/>
        <w:spacing w:line="360" w:lineRule="auto"/>
        <w:ind w:leftChars="34" w:left="71" w:firstLineChars="165" w:firstLine="396"/>
        <w:jc w:val="left"/>
        <w:rPr>
          <w:rFonts w:asciiTheme="majorEastAsia" w:eastAsiaTheme="majorEastAsia" w:hAnsiTheme="majorEastAsia"/>
          <w:bCs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bCs/>
          <w:color w:val="000000"/>
          <w:sz w:val="24"/>
        </w:rPr>
        <w:t xml:space="preserve">1. 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做好本学期各项工作：继续做好小学生写字比赛；部分年级语文质量调研。各校要以</w:t>
      </w:r>
      <w:r w:rsidRPr="00AC1806">
        <w:rPr>
          <w:rFonts w:asciiTheme="majorEastAsia" w:eastAsiaTheme="majorEastAsia" w:hAnsiTheme="majorEastAsia" w:hint="eastAsia"/>
          <w:bCs/>
          <w:color w:val="000000"/>
          <w:sz w:val="24"/>
        </w:rPr>
        <w:t>“提高课堂教学实效”为核心，找到提高课堂教学实效的有效策略。</w:t>
      </w:r>
    </w:p>
    <w:p w:rsidR="004A180F" w:rsidRPr="00AC1806" w:rsidRDefault="00DE0DE0">
      <w:pPr>
        <w:spacing w:line="360" w:lineRule="auto"/>
        <w:ind w:firstLineChars="200" w:firstLine="480"/>
        <w:rPr>
          <w:rFonts w:asciiTheme="majorEastAsia" w:eastAsiaTheme="majorEastAsia" w:hAnsiTheme="majorEastAsia"/>
          <w:b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lastRenderedPageBreak/>
        <w:t>2. 依据区各学科学业评价方案，各校要认真制定语文学科学</w:t>
      </w:r>
      <w:proofErr w:type="gramStart"/>
      <w:r w:rsidRPr="00AC1806">
        <w:rPr>
          <w:rFonts w:asciiTheme="majorEastAsia" w:eastAsiaTheme="majorEastAsia" w:hAnsiTheme="majorEastAsia" w:hint="eastAsia"/>
          <w:color w:val="000000"/>
          <w:sz w:val="24"/>
        </w:rPr>
        <w:t>业评价</w:t>
      </w:r>
      <w:proofErr w:type="gramEnd"/>
      <w:r w:rsidRPr="00AC1806">
        <w:rPr>
          <w:rFonts w:asciiTheme="majorEastAsia" w:eastAsiaTheme="majorEastAsia" w:hAnsiTheme="majorEastAsia" w:hint="eastAsia"/>
          <w:color w:val="000000"/>
          <w:sz w:val="24"/>
        </w:rPr>
        <w:t>方案，并在具体实践中不断调整、优化。各校深入探究提优补差的策略，关注各层次学生的发展。</w:t>
      </w:r>
    </w:p>
    <w:p w:rsidR="00535D93" w:rsidRPr="00AC1806" w:rsidRDefault="00DE0DE0" w:rsidP="00535D93">
      <w:pPr>
        <w:pStyle w:val="2"/>
        <w:numPr>
          <w:ilvl w:val="0"/>
          <w:numId w:val="1"/>
        </w:numPr>
        <w:spacing w:line="360" w:lineRule="auto"/>
        <w:jc w:val="left"/>
        <w:textAlignment w:val="baseline"/>
        <w:rPr>
          <w:rFonts w:asciiTheme="majorEastAsia" w:eastAsiaTheme="majorEastAsia" w:hAnsiTheme="majorEastAsia"/>
          <w:b/>
          <w:kern w:val="0"/>
          <w:szCs w:val="24"/>
        </w:rPr>
      </w:pPr>
      <w:r w:rsidRPr="00AC1806">
        <w:rPr>
          <w:rFonts w:asciiTheme="majorEastAsia" w:eastAsiaTheme="majorEastAsia" w:hAnsiTheme="majorEastAsia"/>
          <w:b/>
          <w:kern w:val="0"/>
          <w:szCs w:val="24"/>
        </w:rPr>
        <w:t>日程安排</w:t>
      </w:r>
    </w:p>
    <w:tbl>
      <w:tblPr>
        <w:tblStyle w:val="a5"/>
        <w:tblW w:w="0" w:type="auto"/>
        <w:tblLook w:val="04A0"/>
      </w:tblPr>
      <w:tblGrid>
        <w:gridCol w:w="1809"/>
        <w:gridCol w:w="5245"/>
        <w:gridCol w:w="1468"/>
      </w:tblGrid>
      <w:tr w:rsidR="00535D93" w:rsidRPr="00AC1806" w:rsidTr="00535D93"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b/>
                <w:snapToGrid w:val="0"/>
                <w:color w:val="000000"/>
                <w:kern w:val="0"/>
                <w:sz w:val="24"/>
              </w:rPr>
              <w:t>月份</w:t>
            </w:r>
          </w:p>
        </w:tc>
        <w:tc>
          <w:tcPr>
            <w:tcW w:w="5245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b/>
                <w:snapToGrid w:val="0"/>
                <w:color w:val="000000"/>
                <w:kern w:val="0"/>
                <w:sz w:val="24"/>
              </w:rPr>
              <w:t>活动内容</w:t>
            </w:r>
          </w:p>
        </w:tc>
        <w:tc>
          <w:tcPr>
            <w:tcW w:w="1468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b/>
                <w:snapToGrid w:val="0"/>
                <w:color w:val="000000"/>
                <w:kern w:val="0"/>
                <w:sz w:val="24"/>
              </w:rPr>
              <w:t>备注</w:t>
            </w:r>
          </w:p>
        </w:tc>
      </w:tr>
      <w:tr w:rsidR="00535D93" w:rsidRPr="00AC1806" w:rsidTr="00535D93"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二月</w:t>
            </w:r>
          </w:p>
        </w:tc>
        <w:tc>
          <w:tcPr>
            <w:tcW w:w="5245" w:type="dxa"/>
          </w:tcPr>
          <w:p w:rsidR="00535D93" w:rsidRPr="00AC1806" w:rsidRDefault="00535D93" w:rsidP="00535D93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组织各校学科负责人网络会议；</w:t>
            </w:r>
          </w:p>
          <w:p w:rsidR="00535D93" w:rsidRPr="00AC1806" w:rsidRDefault="00535D93" w:rsidP="00AC1806">
            <w:pPr>
              <w:numPr>
                <w:ilvl w:val="0"/>
                <w:numId w:val="2"/>
              </w:num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指导做好语文老师</w:t>
            </w:r>
            <w:proofErr w:type="gramStart"/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读绘本</w:t>
            </w:r>
            <w:proofErr w:type="gramEnd"/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活动；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3、组织开展六年级语文教材网上培训</w:t>
            </w:r>
          </w:p>
        </w:tc>
        <w:tc>
          <w:tcPr>
            <w:tcW w:w="1468" w:type="dxa"/>
          </w:tcPr>
          <w:p w:rsidR="00535D93" w:rsidRPr="00AC1806" w:rsidRDefault="00535D93">
            <w:pPr>
              <w:spacing w:line="360" w:lineRule="auto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535D93" w:rsidRPr="00AC1806" w:rsidTr="00535D93"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三月</w:t>
            </w:r>
          </w:p>
        </w:tc>
        <w:tc>
          <w:tcPr>
            <w:tcW w:w="5245" w:type="dxa"/>
          </w:tcPr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1、做好居家学习教学建议；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2、组织优秀教师录制视频辅导课</w:t>
            </w:r>
          </w:p>
        </w:tc>
        <w:tc>
          <w:tcPr>
            <w:tcW w:w="1468" w:type="dxa"/>
          </w:tcPr>
          <w:p w:rsidR="00535D93" w:rsidRPr="00AC1806" w:rsidRDefault="00535D93">
            <w:pPr>
              <w:spacing w:line="360" w:lineRule="auto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535D93" w:rsidRPr="00AC1806" w:rsidTr="00535D93"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四月</w:t>
            </w:r>
          </w:p>
        </w:tc>
        <w:tc>
          <w:tcPr>
            <w:tcW w:w="5245" w:type="dxa"/>
          </w:tcPr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1、一至三年教材网上培训活动；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2、 五六年级语文教学网络培训研讨；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3、各校修订语文教学计划，调整好教学进程。</w:t>
            </w:r>
          </w:p>
        </w:tc>
        <w:tc>
          <w:tcPr>
            <w:tcW w:w="1468" w:type="dxa"/>
          </w:tcPr>
          <w:p w:rsidR="00535D93" w:rsidRPr="00AC1806" w:rsidRDefault="00535D93">
            <w:pPr>
              <w:spacing w:line="360" w:lineRule="auto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535D93" w:rsidRPr="00AC1806" w:rsidTr="00535D93"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五月</w:t>
            </w:r>
          </w:p>
        </w:tc>
        <w:tc>
          <w:tcPr>
            <w:tcW w:w="5245" w:type="dxa"/>
          </w:tcPr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1、三四年级市级网络教研活动；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2、省级课题组活动及作文教学专题研讨</w:t>
            </w:r>
          </w:p>
        </w:tc>
        <w:tc>
          <w:tcPr>
            <w:tcW w:w="1468" w:type="dxa"/>
          </w:tcPr>
          <w:p w:rsidR="00535D93" w:rsidRPr="00AC1806" w:rsidRDefault="00535D93">
            <w:pPr>
              <w:spacing w:line="360" w:lineRule="auto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535D93" w:rsidRPr="00AC1806" w:rsidTr="00535D93">
        <w:trPr>
          <w:trHeight w:val="1335"/>
        </w:trPr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六月</w:t>
            </w:r>
          </w:p>
        </w:tc>
        <w:tc>
          <w:tcPr>
            <w:tcW w:w="5245" w:type="dxa"/>
          </w:tcPr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1、中高段语文新教材教学设计及论文评比；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2、六年级语文教学研讨；</w:t>
            </w:r>
          </w:p>
          <w:p w:rsidR="00535D93" w:rsidRPr="00AC1806" w:rsidRDefault="00535D93" w:rsidP="00AC1806">
            <w:p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3、各校自主组织整班写字比赛。</w:t>
            </w:r>
          </w:p>
        </w:tc>
        <w:tc>
          <w:tcPr>
            <w:tcW w:w="1468" w:type="dxa"/>
          </w:tcPr>
          <w:p w:rsidR="00535D93" w:rsidRPr="00AC1806" w:rsidRDefault="00535D93">
            <w:pPr>
              <w:spacing w:line="360" w:lineRule="auto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535D93" w:rsidRPr="00AC1806" w:rsidTr="00535D93">
        <w:trPr>
          <w:trHeight w:val="540"/>
        </w:trPr>
        <w:tc>
          <w:tcPr>
            <w:tcW w:w="1809" w:type="dxa"/>
          </w:tcPr>
          <w:p w:rsidR="00535D93" w:rsidRPr="00AC1806" w:rsidRDefault="00535D93" w:rsidP="00535D93">
            <w:pPr>
              <w:spacing w:line="360" w:lineRule="auto"/>
              <w:jc w:val="center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七月</w:t>
            </w:r>
          </w:p>
        </w:tc>
        <w:tc>
          <w:tcPr>
            <w:tcW w:w="5245" w:type="dxa"/>
          </w:tcPr>
          <w:p w:rsidR="00535D93" w:rsidRPr="00AC1806" w:rsidRDefault="00535D93" w:rsidP="00535D93">
            <w:pPr>
              <w:pStyle w:val="a6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省级课题组活动及青年教师成长营活动；</w:t>
            </w:r>
          </w:p>
          <w:p w:rsidR="00535D93" w:rsidRPr="00AC1806" w:rsidRDefault="00535D93" w:rsidP="00AC1806">
            <w:pPr>
              <w:numPr>
                <w:ilvl w:val="0"/>
                <w:numId w:val="3"/>
              </w:numPr>
              <w:spacing w:line="360" w:lineRule="auto"/>
              <w:ind w:firstLineChars="200" w:firstLine="480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  <w:r w:rsidRPr="00AC1806">
              <w:rPr>
                <w:rFonts w:asciiTheme="majorEastAsia" w:eastAsiaTheme="majorEastAsia" w:hAnsiTheme="majorEastAsia" w:hint="eastAsia"/>
                <w:snapToGrid w:val="0"/>
                <w:color w:val="000000"/>
                <w:kern w:val="0"/>
                <w:sz w:val="24"/>
              </w:rPr>
              <w:t>做好语文期末复习研讨。</w:t>
            </w:r>
          </w:p>
        </w:tc>
        <w:tc>
          <w:tcPr>
            <w:tcW w:w="1468" w:type="dxa"/>
          </w:tcPr>
          <w:p w:rsidR="00535D93" w:rsidRPr="00AC1806" w:rsidRDefault="00535D93">
            <w:pPr>
              <w:spacing w:line="360" w:lineRule="auto"/>
              <w:rPr>
                <w:rFonts w:asciiTheme="majorEastAsia" w:eastAsiaTheme="majorEastAsia" w:hAnsiTheme="majorEastAsia"/>
                <w:snapToGrid w:val="0"/>
                <w:color w:val="000000"/>
                <w:kern w:val="0"/>
                <w:sz w:val="24"/>
              </w:rPr>
            </w:pPr>
          </w:p>
        </w:tc>
      </w:tr>
    </w:tbl>
    <w:p w:rsidR="004A180F" w:rsidRPr="00AC1806" w:rsidRDefault="00DE0DE0">
      <w:pPr>
        <w:spacing w:line="360" w:lineRule="auto"/>
        <w:ind w:firstLineChars="150" w:firstLine="360"/>
        <w:jc w:val="right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 w:hint="eastAsia"/>
          <w:color w:val="000000"/>
          <w:sz w:val="24"/>
        </w:rPr>
        <w:t xml:space="preserve">                               新北区教师发展中心</w:t>
      </w:r>
    </w:p>
    <w:p w:rsidR="004A180F" w:rsidRPr="00AC1806" w:rsidRDefault="00DE0DE0">
      <w:pPr>
        <w:spacing w:line="360" w:lineRule="auto"/>
        <w:ind w:firstLineChars="150" w:firstLine="360"/>
        <w:jc w:val="right"/>
        <w:rPr>
          <w:rFonts w:asciiTheme="majorEastAsia" w:eastAsiaTheme="majorEastAsia" w:hAnsiTheme="majorEastAsia"/>
          <w:color w:val="000000"/>
          <w:sz w:val="24"/>
        </w:rPr>
      </w:pPr>
      <w:r w:rsidRPr="00AC1806">
        <w:rPr>
          <w:rFonts w:asciiTheme="majorEastAsia" w:eastAsiaTheme="majorEastAsia" w:hAnsiTheme="majorEastAsia"/>
          <w:color w:val="000000"/>
          <w:sz w:val="24"/>
        </w:rPr>
        <w:t xml:space="preserve">                                      20</w:t>
      </w:r>
      <w:r w:rsidRPr="00AC1806">
        <w:rPr>
          <w:rFonts w:asciiTheme="majorEastAsia" w:eastAsiaTheme="majorEastAsia" w:hAnsiTheme="majorEastAsia" w:hint="eastAsia"/>
          <w:color w:val="000000"/>
          <w:sz w:val="24"/>
        </w:rPr>
        <w:t>20年2月16日</w:t>
      </w:r>
    </w:p>
    <w:p w:rsidR="004A180F" w:rsidRPr="00AC1806" w:rsidRDefault="004A180F">
      <w:pPr>
        <w:rPr>
          <w:rFonts w:asciiTheme="majorEastAsia" w:eastAsiaTheme="majorEastAsia" w:hAnsiTheme="majorEastAsia"/>
          <w:sz w:val="24"/>
        </w:rPr>
      </w:pPr>
    </w:p>
    <w:sectPr w:rsidR="004A180F" w:rsidRPr="00AC1806" w:rsidSect="004A1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67B" w:rsidRDefault="00C9467B" w:rsidP="00535D93">
      <w:r>
        <w:separator/>
      </w:r>
    </w:p>
  </w:endnote>
  <w:endnote w:type="continuationSeparator" w:id="0">
    <w:p w:rsidR="00C9467B" w:rsidRDefault="00C9467B" w:rsidP="00535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67B" w:rsidRDefault="00C9467B" w:rsidP="00535D93">
      <w:r>
        <w:separator/>
      </w:r>
    </w:p>
  </w:footnote>
  <w:footnote w:type="continuationSeparator" w:id="0">
    <w:p w:rsidR="00C9467B" w:rsidRDefault="00C9467B" w:rsidP="00535D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2659C9"/>
    <w:multiLevelType w:val="singleLevel"/>
    <w:tmpl w:val="822EB9E6"/>
    <w:lvl w:ilvl="0">
      <w:start w:val="1"/>
      <w:numFmt w:val="decimal"/>
      <w:lvlText w:val="%1、"/>
      <w:lvlJc w:val="left"/>
      <w:pPr>
        <w:tabs>
          <w:tab w:val="left" w:pos="312"/>
        </w:tabs>
      </w:pPr>
      <w:rPr>
        <w:rFonts w:ascii="宋体" w:eastAsia="宋体" w:hAnsi="宋体" w:cs="Times New Roman"/>
      </w:rPr>
    </w:lvl>
  </w:abstractNum>
  <w:abstractNum w:abstractNumId="1">
    <w:nsid w:val="17FB78EC"/>
    <w:multiLevelType w:val="singleLevel"/>
    <w:tmpl w:val="DCBA55D2"/>
    <w:lvl w:ilvl="0">
      <w:start w:val="1"/>
      <w:numFmt w:val="decimal"/>
      <w:suff w:val="nothing"/>
      <w:lvlText w:val="%1、"/>
      <w:lvlJc w:val="left"/>
      <w:rPr>
        <w:rFonts w:ascii="宋体" w:eastAsia="宋体" w:hAnsi="宋体" w:cs="Times New Roman"/>
      </w:rPr>
    </w:lvl>
  </w:abstractNum>
  <w:abstractNum w:abstractNumId="2">
    <w:nsid w:val="64EF75A6"/>
    <w:multiLevelType w:val="multilevel"/>
    <w:tmpl w:val="64EF75A6"/>
    <w:lvl w:ilvl="0">
      <w:start w:val="4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C028E2"/>
    <w:rsid w:val="004A180F"/>
    <w:rsid w:val="00535D93"/>
    <w:rsid w:val="00AC1806"/>
    <w:rsid w:val="00B36957"/>
    <w:rsid w:val="00C9467B"/>
    <w:rsid w:val="00DE0DE0"/>
    <w:rsid w:val="147470D6"/>
    <w:rsid w:val="2A3C1A6F"/>
    <w:rsid w:val="2EC028E2"/>
    <w:rsid w:val="35DA007B"/>
    <w:rsid w:val="69410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rsid w:val="004A180F"/>
    <w:pPr>
      <w:ind w:firstLine="480"/>
    </w:pPr>
    <w:rPr>
      <w:rFonts w:ascii="宋体" w:hAnsi="宋体"/>
      <w:sz w:val="24"/>
      <w:szCs w:val="20"/>
    </w:rPr>
  </w:style>
  <w:style w:type="paragraph" w:styleId="a3">
    <w:name w:val="header"/>
    <w:basedOn w:val="a"/>
    <w:link w:val="Char"/>
    <w:rsid w:val="00535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5D93"/>
    <w:rPr>
      <w:kern w:val="2"/>
      <w:sz w:val="18"/>
      <w:szCs w:val="18"/>
    </w:rPr>
  </w:style>
  <w:style w:type="paragraph" w:styleId="a4">
    <w:name w:val="footer"/>
    <w:basedOn w:val="a"/>
    <w:link w:val="Char0"/>
    <w:rsid w:val="00535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5D93"/>
    <w:rPr>
      <w:kern w:val="2"/>
      <w:sz w:val="18"/>
      <w:szCs w:val="18"/>
    </w:rPr>
  </w:style>
  <w:style w:type="table" w:styleId="a5">
    <w:name w:val="Table Grid"/>
    <w:basedOn w:val="a1"/>
    <w:rsid w:val="00535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535D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往事如烟</dc:creator>
  <cp:lastModifiedBy>Windows 用户</cp:lastModifiedBy>
  <cp:revision>3</cp:revision>
  <dcterms:created xsi:type="dcterms:W3CDTF">2020-02-09T05:51:00Z</dcterms:created>
  <dcterms:modified xsi:type="dcterms:W3CDTF">2020-04-21T12:47:00Z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