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新征程  整装待发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——龙虎塘实验小学数学教研计划交流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春笋破土，草绿如烟，天蓝如水，鸟鸣树梢。今天迎接了三年级学生的开学第一天，也迎来了数学教研组计划交流。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俗话说“平时做事无计划，急时做事无头绪”。凡事预则立，不预则废，计划的制定与交流，也是为了让各教研组在后续能够走地更坚实。下午1点10分，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u w:val="none"/>
          <w:lang w:val="en-US" w:eastAsia="zh-CN" w:bidi="ar-SA"/>
        </w:rPr>
        <w:t>数学学科责任人周剑主任组织了线上会议，围绕“新征程，整装待发”这一主题，开展了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期初教研组计划交流。本次活动分两个议程：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议程一，各教研组长围绕本学期进度与质量、线上与线下衔接做期初工作计划交流。六个年级的教研组长通过对各自年级的现状分析，制定了工作目标，明确了具体措施。倪敏主任做了总结和引领：第一，因一场突如其来的疫情，教师通过线上导学，感受了一次新的教育模式。教师要转变观念，和学生共建学习共同体。第二，后续教师还要做好家校沟通工作，关注学生的差异；同时关注学生的行为习惯的养成，关注学生真实的成长。第三，教师遇到问题要积极分析，依靠团队的力量，找到有效的解决问题的策略。第四，放大学习的成果，教师在学科组里分享信息，促进团队共同进步。第五，把握教学节奏，合理安排有效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议程二，观看潘小福讲座《小学数学教师必须掌握的备课策略》。潘院长从备课内涵、备课内容、备课策略三个视角进行了阐述。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狭义的备课，就是写教案，而广义的备课，是给每个学生良好的数学教育。备课内容分为5个环节，分别是：备教材、备学生、备教法、写教案和写教后，潘院分别作了简要说明。对于备课的策略，潘院作了详细介绍：首先，要学会专业化解读教材；其次，要常态化地做好学情分析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最后，要面向全体设计教学方案。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总之，本次教研计划交流活动，让每个老师都找到了今后努力的方向。通过视频学习，我们数学团队一定会迅速提高业务能力，让备课等教学水平提高到新的高度。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（撰稿：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；摄像：各教研组；审核：周剑）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34EF"/>
    <w:rsid w:val="075D3377"/>
    <w:rsid w:val="119B0EE5"/>
    <w:rsid w:val="18BF66F2"/>
    <w:rsid w:val="1C9C62FC"/>
    <w:rsid w:val="5CEA7C0F"/>
    <w:rsid w:val="77A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周剑</cp:lastModifiedBy>
  <dcterms:modified xsi:type="dcterms:W3CDTF">2020-04-21T12:51:43Z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