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4A" w:rsidRDefault="002843A1" w:rsidP="005954EB">
      <w:pPr>
        <w:spacing w:line="360" w:lineRule="auto"/>
        <w:ind w:firstLineChars="200" w:firstLine="72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全息阅读，通过阅读的教育</w:t>
      </w:r>
    </w:p>
    <w:p w:rsidR="00BD014A" w:rsidRDefault="002843A1">
      <w:pPr>
        <w:spacing w:line="360" w:lineRule="auto"/>
        <w:ind w:firstLineChars="200" w:firstLine="562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——三井实验小学“世界读书日·学术论坛”</w:t>
      </w:r>
    </w:p>
    <w:p w:rsidR="00BD014A" w:rsidRDefault="002843A1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论坛安排：</w:t>
      </w:r>
    </w:p>
    <w:tbl>
      <w:tblPr>
        <w:tblStyle w:val="a5"/>
        <w:tblW w:w="9399" w:type="dxa"/>
        <w:tblLayout w:type="fixed"/>
        <w:tblLook w:val="04A0"/>
      </w:tblPr>
      <w:tblGrid>
        <w:gridCol w:w="1098"/>
        <w:gridCol w:w="456"/>
        <w:gridCol w:w="1110"/>
        <w:gridCol w:w="900"/>
        <w:gridCol w:w="4275"/>
        <w:gridCol w:w="1560"/>
      </w:tblGrid>
      <w:tr w:rsidR="00BD014A">
        <w:trPr>
          <w:trHeight w:val="473"/>
        </w:trPr>
        <w:tc>
          <w:tcPr>
            <w:tcW w:w="1098" w:type="dxa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</w:rPr>
              <w:t>日期</w:t>
            </w:r>
          </w:p>
        </w:tc>
        <w:tc>
          <w:tcPr>
            <w:tcW w:w="1566" w:type="dxa"/>
            <w:gridSpan w:val="2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</w:rPr>
              <w:t>议程</w:t>
            </w:r>
          </w:p>
        </w:tc>
        <w:tc>
          <w:tcPr>
            <w:tcW w:w="900" w:type="dxa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4275" w:type="dxa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</w:rPr>
              <w:t>主题或内容</w:t>
            </w:r>
          </w:p>
        </w:tc>
        <w:tc>
          <w:tcPr>
            <w:tcW w:w="1560" w:type="dxa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</w:rPr>
              <w:t>分享人</w:t>
            </w:r>
          </w:p>
        </w:tc>
      </w:tr>
      <w:tr w:rsidR="00BD014A">
        <w:trPr>
          <w:trHeight w:val="1861"/>
        </w:trPr>
        <w:tc>
          <w:tcPr>
            <w:tcW w:w="1098" w:type="dxa"/>
            <w:vAlign w:val="center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19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1566" w:type="dxa"/>
            <w:gridSpan w:val="2"/>
            <w:vAlign w:val="center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开幕式</w:t>
            </w:r>
          </w:p>
        </w:tc>
        <w:tc>
          <w:tcPr>
            <w:tcW w:w="900" w:type="dxa"/>
            <w:vAlign w:val="center"/>
          </w:tcPr>
          <w:p w:rsidR="00BD014A" w:rsidRDefault="002843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  <w:p w:rsidR="00BD014A" w:rsidRDefault="002843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-11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4275" w:type="dxa"/>
          </w:tcPr>
          <w:p w:rsidR="00BD014A" w:rsidRDefault="002843A1">
            <w:pPr>
              <w:numPr>
                <w:ilvl w:val="0"/>
                <w:numId w:val="3"/>
              </w:num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启幕：朱永新（</w:t>
            </w:r>
            <w:r>
              <w:rPr>
                <w:rFonts w:hint="eastAsia"/>
                <w:color w:val="000000" w:themeColor="text1"/>
                <w:szCs w:val="21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分钟）</w:t>
            </w:r>
          </w:p>
          <w:p w:rsidR="00BD014A" w:rsidRDefault="002843A1">
            <w:pPr>
              <w:numPr>
                <w:ilvl w:val="0"/>
                <w:numId w:val="3"/>
              </w:num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致辞：吴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虹（</w:t>
            </w:r>
            <w:r>
              <w:rPr>
                <w:rFonts w:hint="eastAsia"/>
                <w:color w:val="000000" w:themeColor="text1"/>
                <w:szCs w:val="21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分钟）</w:t>
            </w:r>
          </w:p>
          <w:p w:rsidR="00BD014A" w:rsidRDefault="002843A1">
            <w:pPr>
              <w:numPr>
                <w:ilvl w:val="0"/>
                <w:numId w:val="3"/>
              </w:num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致辞：吴永军（</w:t>
            </w:r>
            <w:r>
              <w:rPr>
                <w:rFonts w:hint="eastAsia"/>
                <w:color w:val="000000" w:themeColor="text1"/>
                <w:szCs w:val="21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分钟）</w:t>
            </w:r>
          </w:p>
          <w:p w:rsidR="00BD014A" w:rsidRDefault="002843A1">
            <w:pPr>
              <w:numPr>
                <w:ilvl w:val="0"/>
                <w:numId w:val="3"/>
              </w:num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主题报告：杨九俊（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  <w:r>
              <w:rPr>
                <w:rFonts w:hint="eastAsia"/>
                <w:color w:val="000000" w:themeColor="text1"/>
                <w:szCs w:val="21"/>
              </w:rPr>
              <w:t>分钟）</w:t>
            </w:r>
          </w:p>
          <w:p w:rsidR="00BD014A" w:rsidRDefault="002843A1">
            <w:pPr>
              <w:numPr>
                <w:ilvl w:val="0"/>
                <w:numId w:val="3"/>
              </w:num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主题分享：徐燕娟《</w:t>
            </w:r>
            <w:r>
              <w:rPr>
                <w:rFonts w:hint="eastAsia"/>
              </w:rPr>
              <w:t>全息阅读：一本打开未来的立体书</w:t>
            </w:r>
            <w:r>
              <w:rPr>
                <w:rFonts w:hint="eastAsia"/>
                <w:color w:val="000000" w:themeColor="text1"/>
                <w:szCs w:val="21"/>
              </w:rPr>
              <w:t>》（</w:t>
            </w:r>
            <w:r>
              <w:rPr>
                <w:rFonts w:hint="eastAsia"/>
                <w:color w:val="000000" w:themeColor="text1"/>
                <w:szCs w:val="21"/>
              </w:rPr>
              <w:t>50</w:t>
            </w:r>
            <w:r>
              <w:rPr>
                <w:rFonts w:hint="eastAsia"/>
                <w:color w:val="000000" w:themeColor="text1"/>
                <w:szCs w:val="21"/>
              </w:rPr>
              <w:t>分钟）</w:t>
            </w:r>
          </w:p>
        </w:tc>
        <w:tc>
          <w:tcPr>
            <w:tcW w:w="1560" w:type="dxa"/>
          </w:tcPr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主持：奚峰艳</w:t>
            </w:r>
          </w:p>
        </w:tc>
      </w:tr>
      <w:tr w:rsidR="00BD014A">
        <w:trPr>
          <w:trHeight w:val="1861"/>
        </w:trPr>
        <w:tc>
          <w:tcPr>
            <w:tcW w:w="1098" w:type="dxa"/>
            <w:vMerge w:val="restart"/>
            <w:vAlign w:val="center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456" w:type="dxa"/>
            <w:vMerge w:val="restart"/>
            <w:vAlign w:val="center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论坛一</w:t>
            </w:r>
          </w:p>
          <w:p w:rsidR="00BD014A" w:rsidRDefault="00BD014A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学校阅读</w:t>
            </w:r>
          </w:p>
        </w:tc>
        <w:tc>
          <w:tcPr>
            <w:tcW w:w="1110" w:type="dxa"/>
            <w:vMerge w:val="restart"/>
            <w:vAlign w:val="center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分论坛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</w:t>
            </w:r>
          </w:p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校长篇</w:t>
            </w:r>
          </w:p>
        </w:tc>
        <w:tc>
          <w:tcPr>
            <w:tcW w:w="900" w:type="dxa"/>
            <w:vMerge w:val="restart"/>
            <w:vAlign w:val="center"/>
          </w:tcPr>
          <w:p w:rsidR="00BD014A" w:rsidRDefault="002843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19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</w:p>
          <w:p w:rsidR="00BD014A" w:rsidRDefault="002843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-21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4275" w:type="dxa"/>
          </w:tcPr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主题：校长阅读与专业成长</w:t>
            </w:r>
          </w:p>
          <w:p w:rsidR="00BD014A" w:rsidRDefault="002843A1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专家引领：</w:t>
            </w:r>
            <w:r>
              <w:rPr>
                <w:rFonts w:hint="eastAsia"/>
                <w:color w:val="000000" w:themeColor="text1"/>
              </w:rPr>
              <w:t>校长的“阅度”学校的“高度”（</w:t>
            </w:r>
            <w:r>
              <w:rPr>
                <w:rFonts w:hint="eastAsia"/>
                <w:color w:val="000000" w:themeColor="text1"/>
              </w:rPr>
              <w:t>40</w:t>
            </w:r>
            <w:r>
              <w:rPr>
                <w:rFonts w:hint="eastAsia"/>
                <w:color w:val="000000" w:themeColor="text1"/>
              </w:rPr>
              <w:t>分钟）</w:t>
            </w:r>
          </w:p>
          <w:p w:rsidR="00BD014A" w:rsidRDefault="002843A1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顶层设计：</w:t>
            </w:r>
            <w:r>
              <w:rPr>
                <w:rFonts w:hint="eastAsia"/>
                <w:color w:val="000000" w:themeColor="text1"/>
              </w:rPr>
              <w:t>阅读，</w:t>
            </w:r>
            <w:r>
              <w:rPr>
                <w:color w:val="000000" w:themeColor="text1"/>
              </w:rPr>
              <w:t>重新定义校长</w:t>
            </w:r>
            <w:r>
              <w:rPr>
                <w:rFonts w:hint="eastAsia"/>
                <w:color w:val="000000" w:themeColor="text1"/>
              </w:rPr>
              <w:t>的专业成长（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分钟）</w:t>
            </w:r>
          </w:p>
          <w:p w:rsidR="00BD014A" w:rsidRDefault="002843A1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学习升级：</w:t>
            </w:r>
            <w:r>
              <w:rPr>
                <w:rFonts w:hint="eastAsia"/>
                <w:color w:val="000000" w:themeColor="text1"/>
              </w:rPr>
              <w:t>阅读</w:t>
            </w:r>
            <w:r>
              <w:rPr>
                <w:rFonts w:hint="eastAsia"/>
                <w:color w:val="000000" w:themeColor="text1"/>
              </w:rPr>
              <w:t>+</w:t>
            </w:r>
            <w:r>
              <w:rPr>
                <w:rFonts w:hint="eastAsia"/>
                <w:color w:val="000000" w:themeColor="text1"/>
              </w:rPr>
              <w:t>，让我赢得成长（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分钟）</w:t>
            </w:r>
          </w:p>
          <w:p w:rsidR="00BD014A" w:rsidRDefault="002843A1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最佳效应：</w:t>
            </w:r>
            <w:r>
              <w:rPr>
                <w:rFonts w:hint="eastAsia"/>
              </w:rPr>
              <w:t>共读，一种积极的行走方式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分钟）</w:t>
            </w:r>
          </w:p>
        </w:tc>
        <w:tc>
          <w:tcPr>
            <w:tcW w:w="1560" w:type="dxa"/>
          </w:tcPr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主持：马晓明</w:t>
            </w:r>
          </w:p>
          <w:p w:rsidR="00BD014A" w:rsidRDefault="002843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邱华国</w:t>
            </w:r>
          </w:p>
          <w:p w:rsidR="00BD014A" w:rsidRDefault="00BD014A">
            <w:pPr>
              <w:rPr>
                <w:color w:val="000000" w:themeColor="text1"/>
              </w:rPr>
            </w:pPr>
          </w:p>
          <w:p w:rsidR="00BD014A" w:rsidRDefault="002843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丁志根</w:t>
            </w:r>
          </w:p>
          <w:p w:rsidR="00BD014A" w:rsidRDefault="00BD014A">
            <w:pPr>
              <w:rPr>
                <w:color w:val="000000" w:themeColor="text1"/>
              </w:rPr>
            </w:pPr>
          </w:p>
          <w:p w:rsidR="00BD014A" w:rsidRDefault="002843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孙建顺</w:t>
            </w:r>
          </w:p>
          <w:p w:rsidR="00BD014A" w:rsidRDefault="00BD014A">
            <w:pPr>
              <w:rPr>
                <w:color w:val="000000" w:themeColor="text1"/>
              </w:rPr>
            </w:pPr>
          </w:p>
          <w:p w:rsidR="00BD014A" w:rsidRDefault="002843A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徐文娟</w:t>
            </w:r>
          </w:p>
        </w:tc>
      </w:tr>
      <w:tr w:rsidR="00BD014A">
        <w:trPr>
          <w:trHeight w:val="319"/>
        </w:trPr>
        <w:tc>
          <w:tcPr>
            <w:tcW w:w="1098" w:type="dxa"/>
            <w:vMerge/>
            <w:vAlign w:val="center"/>
          </w:tcPr>
          <w:p w:rsidR="00BD014A" w:rsidRDefault="00BD014A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BD014A" w:rsidRDefault="00BD014A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BD014A" w:rsidRDefault="00BD014A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D014A" w:rsidRDefault="00BD01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75" w:type="dxa"/>
          </w:tcPr>
          <w:p w:rsidR="00BD014A" w:rsidRDefault="002843A1">
            <w:pPr>
              <w:jc w:val="left"/>
              <w:rPr>
                <w:color w:val="000000" w:themeColor="text1"/>
              </w:rPr>
            </w:pPr>
            <w:r>
              <w:rPr>
                <w:rFonts w:ascii="方正姚体" w:eastAsia="方正姚体" w:hAnsi="方正姚体" w:cs="方正姚体" w:hint="eastAsia"/>
                <w:b/>
                <w:bCs/>
                <w:color w:val="000000" w:themeColor="text1"/>
              </w:rPr>
              <w:t>专家视角：</w:t>
            </w:r>
            <w:r>
              <w:rPr>
                <w:rFonts w:ascii="方正姚体" w:eastAsia="方正姚体" w:hAnsi="方正姚体" w:cs="方正姚体" w:hint="eastAsia"/>
                <w:color w:val="000000" w:themeColor="text1"/>
              </w:rPr>
              <w:t>校长阅读领跑学校未来（20分钟）</w:t>
            </w:r>
          </w:p>
        </w:tc>
        <w:tc>
          <w:tcPr>
            <w:tcW w:w="1560" w:type="dxa"/>
          </w:tcPr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奚亚英</w:t>
            </w:r>
          </w:p>
        </w:tc>
      </w:tr>
      <w:tr w:rsidR="00BD014A">
        <w:trPr>
          <w:trHeight w:val="1581"/>
        </w:trPr>
        <w:tc>
          <w:tcPr>
            <w:tcW w:w="1098" w:type="dxa"/>
            <w:vMerge w:val="restart"/>
            <w:vAlign w:val="center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21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456" w:type="dxa"/>
            <w:vMerge/>
            <w:vAlign w:val="center"/>
          </w:tcPr>
          <w:p w:rsidR="00BD014A" w:rsidRDefault="00BD014A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分论坛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</w:t>
            </w:r>
          </w:p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教师篇</w:t>
            </w:r>
          </w:p>
        </w:tc>
        <w:tc>
          <w:tcPr>
            <w:tcW w:w="900" w:type="dxa"/>
            <w:vMerge w:val="restart"/>
            <w:vAlign w:val="center"/>
          </w:tcPr>
          <w:p w:rsidR="00BD014A" w:rsidRDefault="002843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19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</w:p>
          <w:p w:rsidR="00BD014A" w:rsidRDefault="002843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-21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4275" w:type="dxa"/>
          </w:tcPr>
          <w:p w:rsidR="00BD014A" w:rsidRDefault="002843A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主题：教师阅读与专业发展</w:t>
            </w:r>
          </w:p>
          <w:p w:rsidR="00BD014A" w:rsidRDefault="002843A1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  <w:b/>
                <w:bCs/>
              </w:rPr>
              <w:t>顶层设计：</w:t>
            </w:r>
            <w:r>
              <w:rPr>
                <w:rFonts w:hint="eastAsia"/>
                <w:color w:val="000000" w:themeColor="text1"/>
              </w:rPr>
              <w:t>全息阅读，赋能教师专业发展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  <w:p w:rsidR="00BD014A" w:rsidRDefault="002843A1">
            <w:pPr>
              <w:numPr>
                <w:ilvl w:val="0"/>
                <w:numId w:val="5"/>
              </w:num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求原书吧，一个书香弥漫的地方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分钟）</w:t>
            </w:r>
          </w:p>
          <w:p w:rsidR="00BD014A" w:rsidRDefault="002843A1">
            <w:pPr>
              <w:numPr>
                <w:ilvl w:val="0"/>
                <w:numId w:val="5"/>
              </w:num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云伴读，</w:t>
            </w:r>
            <w:r>
              <w:rPr>
                <w:rFonts w:hint="eastAsia"/>
                <w:color w:val="000000" w:themeColor="text1"/>
              </w:rPr>
              <w:t>勾勒教师阅读新图景（</w:t>
            </w: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分钟）</w:t>
            </w:r>
          </w:p>
          <w:p w:rsidR="00BD014A" w:rsidRDefault="002843A1">
            <w:pPr>
              <w:numPr>
                <w:ilvl w:val="0"/>
                <w:numId w:val="5"/>
              </w:num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阅读的逻辑：这个时代我们如何</w:t>
            </w:r>
            <w:r>
              <w:rPr>
                <w:rFonts w:hint="eastAsia"/>
                <w:color w:val="000000" w:themeColor="text1"/>
              </w:rPr>
              <w:t>“</w:t>
            </w:r>
            <w:r>
              <w:rPr>
                <w:color w:val="000000" w:themeColor="text1"/>
              </w:rPr>
              <w:t>悦读</w:t>
            </w:r>
            <w:r>
              <w:rPr>
                <w:rFonts w:hint="eastAsia"/>
                <w:color w:val="000000" w:themeColor="text1"/>
              </w:rPr>
              <w:t>”（</w:t>
            </w:r>
            <w:r>
              <w:rPr>
                <w:rFonts w:hint="eastAsia"/>
                <w:color w:val="000000" w:themeColor="text1"/>
                <w:szCs w:val="21"/>
              </w:rPr>
              <w:t>常州市新北区春江小学）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分钟）</w:t>
            </w:r>
          </w:p>
        </w:tc>
        <w:tc>
          <w:tcPr>
            <w:tcW w:w="1560" w:type="dxa"/>
          </w:tcPr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主持：李志军</w:t>
            </w: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李志军</w:t>
            </w:r>
          </w:p>
          <w:p w:rsidR="00BD014A" w:rsidRDefault="00BD014A">
            <w:pPr>
              <w:jc w:val="left"/>
              <w:rPr>
                <w:color w:val="000000" w:themeColor="text1"/>
                <w:szCs w:val="21"/>
              </w:rPr>
            </w:pP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苏春花</w:t>
            </w: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黄新恬</w:t>
            </w: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万莺燕</w:t>
            </w:r>
            <w:r>
              <w:rPr>
                <w:rFonts w:hint="eastAsia"/>
                <w:color w:val="000000" w:themeColor="text1"/>
                <w:szCs w:val="21"/>
              </w:rPr>
              <w:t>（校长）</w:t>
            </w:r>
          </w:p>
        </w:tc>
      </w:tr>
      <w:tr w:rsidR="00BD014A">
        <w:trPr>
          <w:trHeight w:val="319"/>
        </w:trPr>
        <w:tc>
          <w:tcPr>
            <w:tcW w:w="1098" w:type="dxa"/>
            <w:vMerge/>
            <w:vAlign w:val="center"/>
          </w:tcPr>
          <w:p w:rsidR="00BD014A" w:rsidRDefault="00BD014A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BD014A" w:rsidRDefault="00BD014A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BD014A" w:rsidRDefault="00BD014A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D014A" w:rsidRDefault="00BD01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75" w:type="dxa"/>
          </w:tcPr>
          <w:p w:rsidR="00BD014A" w:rsidRDefault="002843A1">
            <w:pPr>
              <w:rPr>
                <w:color w:val="000000" w:themeColor="text1"/>
              </w:rPr>
            </w:pPr>
            <w:r>
              <w:rPr>
                <w:rFonts w:ascii="方正姚体" w:eastAsia="方正姚体" w:hAnsi="方正姚体" w:cs="方正姚体" w:hint="eastAsia"/>
                <w:b/>
                <w:bCs/>
                <w:color w:val="000000" w:themeColor="text1"/>
              </w:rPr>
              <w:t>专家视角：</w:t>
            </w:r>
            <w:r>
              <w:rPr>
                <w:rFonts w:ascii="方正姚体" w:eastAsia="方正姚体" w:hAnsi="方正姚体" w:cs="方正姚体" w:hint="eastAsia"/>
                <w:color w:val="000000" w:themeColor="text1"/>
              </w:rPr>
              <w:t>阅读，让教师</w:t>
            </w:r>
            <w:r>
              <w:rPr>
                <w:rFonts w:ascii="方正姚体" w:eastAsia="方正姚体" w:hAnsi="方正姚体" w:cs="方正姚体"/>
                <w:color w:val="000000" w:themeColor="text1"/>
              </w:rPr>
              <w:t>过幸福的教育生活</w:t>
            </w:r>
            <w:r>
              <w:rPr>
                <w:rFonts w:ascii="方正姚体" w:eastAsia="方正姚体" w:hAnsi="方正姚体" w:cs="方正姚体" w:hint="eastAsia"/>
                <w:color w:val="000000" w:themeColor="text1"/>
              </w:rPr>
              <w:t>（30分钟）</w:t>
            </w:r>
          </w:p>
        </w:tc>
        <w:tc>
          <w:tcPr>
            <w:tcW w:w="1560" w:type="dxa"/>
          </w:tcPr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潘小福</w:t>
            </w:r>
          </w:p>
        </w:tc>
      </w:tr>
      <w:tr w:rsidR="00BD014A">
        <w:trPr>
          <w:trHeight w:val="2851"/>
        </w:trPr>
        <w:tc>
          <w:tcPr>
            <w:tcW w:w="1098" w:type="dxa"/>
            <w:vMerge w:val="restart"/>
            <w:vAlign w:val="center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22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456" w:type="dxa"/>
            <w:vMerge/>
            <w:vAlign w:val="center"/>
          </w:tcPr>
          <w:p w:rsidR="00BD014A" w:rsidRDefault="00BD014A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分论坛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3</w:t>
            </w:r>
          </w:p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学生篇</w:t>
            </w:r>
          </w:p>
        </w:tc>
        <w:tc>
          <w:tcPr>
            <w:tcW w:w="900" w:type="dxa"/>
            <w:vMerge w:val="restart"/>
            <w:vAlign w:val="center"/>
          </w:tcPr>
          <w:p w:rsidR="00BD014A" w:rsidRDefault="002843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19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</w:p>
          <w:p w:rsidR="00BD014A" w:rsidRDefault="002843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-21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4275" w:type="dxa"/>
          </w:tcPr>
          <w:p w:rsidR="00BD014A" w:rsidRDefault="002843A1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主题：儿童阅读与素养发展</w:t>
            </w:r>
          </w:p>
          <w:p w:rsidR="00BD014A" w:rsidRDefault="002843A1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1.顶层设计：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全息阅读，创新儿童语文学习方式（15分钟）</w:t>
            </w:r>
          </w:p>
          <w:p w:rsidR="00BD014A" w:rsidRDefault="002843A1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2.年级阅读：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让阅读真实发生（15分钟）</w:t>
            </w:r>
          </w:p>
          <w:p w:rsidR="00BD014A" w:rsidRDefault="002843A1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3.班级阅读：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做阅读的敲门人（15分钟）</w:t>
            </w:r>
          </w:p>
          <w:p w:rsidR="00BD014A" w:rsidRDefault="002843A1">
            <w:pPr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4.阅读同盟：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打开阅读大地图</w:t>
            </w:r>
          </w:p>
          <w:p w:rsidR="00BD014A" w:rsidRDefault="002843A1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一所乡村阅读站的四季花开（常州经开区新安小学乡村阅读站）（15分钟）</w:t>
            </w:r>
          </w:p>
          <w:p w:rsidR="00BD014A" w:rsidRDefault="002843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（2）阅读中我们结伴而行（北京市京源学校）（15分钟）</w:t>
            </w:r>
          </w:p>
        </w:tc>
        <w:tc>
          <w:tcPr>
            <w:tcW w:w="1560" w:type="dxa"/>
          </w:tcPr>
          <w:p w:rsidR="00BD014A" w:rsidRDefault="002843A1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主持：范玉婷</w:t>
            </w:r>
          </w:p>
          <w:p w:rsidR="00BD014A" w:rsidRDefault="002843A1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鲍书洁</w:t>
            </w:r>
          </w:p>
          <w:p w:rsidR="00BD014A" w:rsidRDefault="00BD014A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BD014A" w:rsidRDefault="002843A1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金丹、郭敏</w:t>
            </w:r>
          </w:p>
          <w:p w:rsidR="00BD014A" w:rsidRDefault="002843A1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秦嘉乐</w:t>
            </w:r>
          </w:p>
          <w:p w:rsidR="00BD014A" w:rsidRDefault="00BD014A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BD014A" w:rsidRDefault="002843A1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梁晓云（校长）</w:t>
            </w:r>
          </w:p>
          <w:p w:rsidR="00BD014A" w:rsidRDefault="00BD014A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BD014A" w:rsidRDefault="002843A1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谷雨露（教师）</w:t>
            </w:r>
          </w:p>
        </w:tc>
      </w:tr>
      <w:tr w:rsidR="00BD014A">
        <w:trPr>
          <w:trHeight w:val="319"/>
        </w:trPr>
        <w:tc>
          <w:tcPr>
            <w:tcW w:w="1098" w:type="dxa"/>
            <w:vMerge/>
            <w:vAlign w:val="center"/>
          </w:tcPr>
          <w:p w:rsidR="00BD014A" w:rsidRDefault="00BD014A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BD014A" w:rsidRDefault="00BD014A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BD014A" w:rsidRDefault="00BD014A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D014A" w:rsidRDefault="00BD01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75" w:type="dxa"/>
          </w:tcPr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ascii="方正姚体" w:eastAsia="方正姚体" w:hAnsi="方正姚体" w:cs="方正姚体" w:hint="eastAsia"/>
                <w:b/>
                <w:bCs/>
                <w:color w:val="000000" w:themeColor="text1"/>
              </w:rPr>
              <w:t>专家视角：</w:t>
            </w:r>
            <w:r>
              <w:rPr>
                <w:rFonts w:ascii="方正姚体" w:eastAsia="方正姚体" w:hAnsi="方正姚体" w:cs="方正姚体" w:hint="eastAsia"/>
                <w:color w:val="000000" w:themeColor="text1"/>
                <w:szCs w:val="21"/>
              </w:rPr>
              <w:t>让阅读像呼吸一样自然（20分钟）</w:t>
            </w:r>
          </w:p>
        </w:tc>
        <w:tc>
          <w:tcPr>
            <w:tcW w:w="1560" w:type="dxa"/>
          </w:tcPr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薛辉</w:t>
            </w:r>
          </w:p>
        </w:tc>
      </w:tr>
      <w:tr w:rsidR="00BD014A">
        <w:trPr>
          <w:trHeight w:val="419"/>
        </w:trPr>
        <w:tc>
          <w:tcPr>
            <w:tcW w:w="1098" w:type="dxa"/>
            <w:vAlign w:val="center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23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1566" w:type="dxa"/>
            <w:gridSpan w:val="2"/>
            <w:vAlign w:val="center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论坛二</w:t>
            </w:r>
          </w:p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lastRenderedPageBreak/>
              <w:t>家庭阅读</w:t>
            </w:r>
          </w:p>
          <w:p w:rsidR="00BD014A" w:rsidRDefault="00BD014A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D014A" w:rsidRDefault="002843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19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</w:p>
          <w:p w:rsidR="00BD014A" w:rsidRDefault="002843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-21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4275" w:type="dxa"/>
          </w:tcPr>
          <w:p w:rsidR="00BD014A" w:rsidRDefault="002843A1">
            <w:pPr>
              <w:jc w:val="left"/>
              <w:rPr>
                <w:rFonts w:ascii="Calibri" w:eastAsia="宋体" w:hAnsi="Calibri" w:cs="Times New Roman"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主题：</w:t>
            </w:r>
            <w:r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家庭阅读，亲情树上的阅读“</w:t>
            </w:r>
            <w:r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jia</w:t>
            </w:r>
            <w:r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</w:rPr>
              <w:t>”</w:t>
            </w:r>
          </w:p>
          <w:p w:rsidR="00BD014A" w:rsidRDefault="002843A1">
            <w:pPr>
              <w:numPr>
                <w:ilvl w:val="0"/>
                <w:numId w:val="7"/>
              </w:num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000000" w:themeColor="text1"/>
                <w:szCs w:val="21"/>
              </w:rPr>
              <w:t>阅读佳：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家庭阅读的最佳打开方式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Calibri" w:eastAsia="宋体" w:hAnsi="Calibri" w:cs="Times New Roman"/>
                <w:color w:val="000000" w:themeColor="text1"/>
                <w:szCs w:val="21"/>
              </w:rPr>
              <w:t>0</w:t>
            </w:r>
            <w:r>
              <w:rPr>
                <w:color w:val="000000" w:themeColor="text1"/>
                <w:szCs w:val="21"/>
              </w:rPr>
              <w:t>分</w:t>
            </w:r>
            <w:r>
              <w:rPr>
                <w:color w:val="000000" w:themeColor="text1"/>
                <w:szCs w:val="21"/>
              </w:rPr>
              <w:lastRenderedPageBreak/>
              <w:t>钟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BD014A" w:rsidRDefault="002843A1">
            <w:pPr>
              <w:numPr>
                <w:ilvl w:val="0"/>
                <w:numId w:val="7"/>
              </w:numPr>
              <w:jc w:val="left"/>
              <w:rPr>
                <w:rFonts w:ascii="Calibri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000000" w:themeColor="text1"/>
                <w:szCs w:val="21"/>
              </w:rPr>
              <w:t>阅读家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6</w:t>
            </w:r>
            <w:r>
              <w:rPr>
                <w:rFonts w:ascii="Calibri" w:eastAsia="宋体" w:hAnsi="Calibri" w:cs="Times New Roman"/>
                <w:color w:val="000000" w:themeColor="text1"/>
                <w:szCs w:val="21"/>
              </w:rPr>
              <w:t>0</w:t>
            </w:r>
            <w:r>
              <w:rPr>
                <w:color w:val="000000" w:themeColor="text1"/>
                <w:szCs w:val="21"/>
              </w:rPr>
              <w:t>分钟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BD014A" w:rsidRDefault="002843A1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家庭阅读史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Calibri" w:eastAsia="宋体" w:hAnsi="Calibri" w:cs="Times New Roman"/>
                <w:color w:val="000000" w:themeColor="text1"/>
                <w:szCs w:val="21"/>
              </w:rPr>
              <w:t>阅读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的家风</w:t>
            </w:r>
            <w:r>
              <w:rPr>
                <w:rFonts w:ascii="Calibri" w:eastAsia="宋体" w:hAnsi="Calibri" w:cs="Times New Roman"/>
                <w:color w:val="000000" w:themeColor="text1"/>
                <w:szCs w:val="21"/>
              </w:rPr>
              <w:t>传承</w:t>
            </w:r>
          </w:p>
          <w:p w:rsidR="00BD014A" w:rsidRDefault="00BD014A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  <w:p w:rsidR="00BD014A" w:rsidRDefault="002843A1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阅读成长录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Calibri" w:eastAsia="宋体" w:hAnsi="Calibri" w:cs="Times New Roman"/>
                <w:color w:val="000000" w:themeColor="text1"/>
                <w:szCs w:val="21"/>
              </w:rPr>
              <w:t>家长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的</w:t>
            </w:r>
            <w:r>
              <w:rPr>
                <w:rFonts w:ascii="Calibri" w:eastAsia="宋体" w:hAnsi="Calibri" w:cs="Times New Roman"/>
                <w:color w:val="000000" w:themeColor="text1"/>
                <w:szCs w:val="21"/>
              </w:rPr>
              <w:t>自我修行</w:t>
            </w:r>
          </w:p>
          <w:p w:rsidR="00BD014A" w:rsidRDefault="00BD014A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  <w:p w:rsidR="00BD014A" w:rsidRDefault="002843A1">
            <w:pPr>
              <w:numPr>
                <w:ilvl w:val="0"/>
                <w:numId w:val="6"/>
              </w:num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阅读社会链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：阅读</w:t>
            </w:r>
            <w:r>
              <w:rPr>
                <w:rFonts w:ascii="Calibri" w:eastAsia="宋体" w:hAnsi="Calibri" w:cs="Times New Roman"/>
                <w:color w:val="000000" w:themeColor="text1"/>
                <w:szCs w:val="21"/>
              </w:rPr>
              <w:t>的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社会力量</w:t>
            </w:r>
          </w:p>
          <w:p w:rsidR="00BD014A" w:rsidRDefault="00BD014A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  <w:p w:rsidR="00BD014A" w:rsidRDefault="002843A1">
            <w:pPr>
              <w:numPr>
                <w:ilvl w:val="0"/>
                <w:numId w:val="7"/>
              </w:numPr>
              <w:rPr>
                <w:color w:val="000000" w:themeColor="text1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000000" w:themeColor="text1"/>
                <w:szCs w:val="21"/>
              </w:rPr>
              <w:t>阅读</w:t>
            </w:r>
            <w:r>
              <w:rPr>
                <w:rFonts w:ascii="Calibri" w:eastAsia="宋体" w:hAnsi="Calibri" w:cs="Calibri"/>
                <w:b/>
                <w:bCs/>
                <w:color w:val="000000" w:themeColor="text1"/>
                <w:szCs w:val="21"/>
              </w:rPr>
              <w:t>+</w:t>
            </w:r>
            <w:r>
              <w:rPr>
                <w:rFonts w:ascii="Calibri" w:eastAsia="宋体" w:hAnsi="Calibri" w:cs="Calibri" w:hint="eastAsia"/>
                <w:b/>
                <w:bCs/>
                <w:color w:val="000000" w:themeColor="text1"/>
                <w:szCs w:val="21"/>
              </w:rPr>
              <w:t>：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家庭阅读向往的生活（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Calibri" w:eastAsia="宋体" w:hAnsi="Calibri" w:cs="Times New Roman"/>
                <w:color w:val="000000" w:themeColor="text1"/>
                <w:szCs w:val="21"/>
              </w:rPr>
              <w:t>0</w:t>
            </w:r>
            <w:r>
              <w:rPr>
                <w:color w:val="000000" w:themeColor="text1"/>
                <w:szCs w:val="21"/>
              </w:rPr>
              <w:t>分钟</w:t>
            </w:r>
            <w:r>
              <w:rPr>
                <w:rFonts w:hint="eastAsia"/>
                <w:color w:val="000000" w:themeColor="text1"/>
                <w:szCs w:val="21"/>
              </w:rPr>
              <w:t>）（</w:t>
            </w:r>
            <w:r>
              <w:t>常州图书馆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</w:tcPr>
          <w:p w:rsidR="00BD014A" w:rsidRDefault="002843A1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lastRenderedPageBreak/>
              <w:t>主持：刘诗思</w:t>
            </w:r>
          </w:p>
          <w:p w:rsidR="00BD014A" w:rsidRDefault="002843A1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何其佳</w:t>
            </w:r>
          </w:p>
          <w:p w:rsidR="00BD014A" w:rsidRDefault="00BD014A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  <w:p w:rsidR="00BD014A" w:rsidRDefault="00BD014A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  <w:p w:rsidR="00BD014A" w:rsidRDefault="002843A1">
            <w:pPr>
              <w:ind w:left="105" w:hangingChars="50" w:hanging="105"/>
            </w:pPr>
            <w:r>
              <w:t>五</w:t>
            </w:r>
            <w:r>
              <w:t>6</w:t>
            </w:r>
            <w:r>
              <w:t>班魏荷芳妈妈商贵芹</w:t>
            </w:r>
          </w:p>
          <w:p w:rsidR="00BD014A" w:rsidRDefault="002843A1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>
              <w:t>二</w:t>
            </w:r>
            <w:r>
              <w:t>8</w:t>
            </w:r>
            <w:r>
              <w:t>班吴涵予妈妈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吴海燕</w:t>
            </w:r>
          </w:p>
          <w:p w:rsidR="00BD014A" w:rsidRDefault="002843A1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班杜祥禾</w:t>
            </w:r>
            <w:r>
              <w:t>爸爸</w:t>
            </w:r>
            <w:r>
              <w:rPr>
                <w:rFonts w:hint="eastAsia"/>
              </w:rPr>
              <w:t>杜玉吉</w:t>
            </w:r>
          </w:p>
          <w:p w:rsidR="00BD014A" w:rsidRDefault="002843A1">
            <w:pPr>
              <w:rPr>
                <w:rFonts w:ascii="Calibri" w:hAnsi="Calibri" w:cs="Times New Roman"/>
                <w:color w:val="000000" w:themeColor="text1"/>
                <w:szCs w:val="21"/>
              </w:rPr>
            </w:pPr>
            <w:r>
              <w:t>钱竑</w:t>
            </w:r>
            <w:r>
              <w:rPr>
                <w:rFonts w:hint="eastAsia"/>
              </w:rPr>
              <w:t>（馆长）</w:t>
            </w:r>
          </w:p>
        </w:tc>
      </w:tr>
      <w:tr w:rsidR="00BD014A">
        <w:trPr>
          <w:trHeight w:val="1607"/>
        </w:trPr>
        <w:tc>
          <w:tcPr>
            <w:tcW w:w="1098" w:type="dxa"/>
            <w:vMerge w:val="restart"/>
            <w:vAlign w:val="center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lastRenderedPageBreak/>
              <w:t>4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24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论坛三</w:t>
            </w:r>
          </w:p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社会阅读</w:t>
            </w:r>
          </w:p>
        </w:tc>
        <w:tc>
          <w:tcPr>
            <w:tcW w:w="900" w:type="dxa"/>
            <w:vMerge w:val="restart"/>
            <w:vAlign w:val="center"/>
          </w:tcPr>
          <w:p w:rsidR="00BD014A" w:rsidRDefault="002843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19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</w:p>
          <w:p w:rsidR="00BD014A" w:rsidRDefault="002843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-21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4275" w:type="dxa"/>
          </w:tcPr>
          <w:p w:rsidR="00BD014A" w:rsidRDefault="002843A1">
            <w:pPr>
              <w:jc w:val="lef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主题：</w:t>
            </w:r>
            <w:r>
              <w:rPr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Cs w:val="21"/>
              </w:rPr>
              <w:t>社会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阅读，</w:t>
            </w:r>
            <w:r>
              <w:rPr>
                <w:b/>
                <w:bCs/>
                <w:color w:val="000000" w:themeColor="text1"/>
                <w:szCs w:val="21"/>
              </w:rPr>
              <w:t>以行走丈量生命</w:t>
            </w: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1.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顶层设计：</w:t>
            </w:r>
            <w:r>
              <w:rPr>
                <w:color w:val="000000" w:themeColor="text1"/>
                <w:szCs w:val="21"/>
              </w:rPr>
              <w:t>阅研社会</w:t>
            </w:r>
            <w:r>
              <w:rPr>
                <w:rFonts w:hint="eastAsia"/>
                <w:color w:val="000000" w:themeColor="text1"/>
                <w:szCs w:val="21"/>
              </w:rPr>
              <w:t>，跟着书本去旅行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color w:val="000000" w:themeColor="text1"/>
                <w:szCs w:val="21"/>
              </w:rPr>
              <w:t>分钟）</w:t>
            </w: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</w:t>
            </w:r>
            <w:r>
              <w:rPr>
                <w:b/>
                <w:bCs/>
                <w:color w:val="000000" w:themeColor="text1"/>
                <w:szCs w:val="21"/>
              </w:rPr>
              <w:t>.</w:t>
            </w:r>
            <w:r>
              <w:rPr>
                <w:b/>
                <w:bCs/>
                <w:color w:val="000000" w:themeColor="text1"/>
                <w:szCs w:val="21"/>
              </w:rPr>
              <w:t>阅研春秋游：</w:t>
            </w:r>
            <w:r>
              <w:rPr>
                <w:color w:val="000000" w:themeColor="text1"/>
                <w:szCs w:val="21"/>
              </w:rPr>
              <w:t>为儿童开启一场新体验（</w:t>
            </w:r>
            <w:r>
              <w:rPr>
                <w:color w:val="000000" w:themeColor="text1"/>
                <w:szCs w:val="21"/>
              </w:rPr>
              <w:t>15</w:t>
            </w:r>
            <w:r>
              <w:rPr>
                <w:color w:val="000000" w:themeColor="text1"/>
                <w:szCs w:val="21"/>
              </w:rPr>
              <w:t>分钟）</w:t>
            </w: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3. </w:t>
            </w:r>
            <w:r>
              <w:rPr>
                <w:b/>
                <w:bCs/>
                <w:color w:val="000000" w:themeColor="text1"/>
                <w:szCs w:val="21"/>
              </w:rPr>
              <w:t>阅研城市：</w:t>
            </w:r>
            <w:r>
              <w:rPr>
                <w:color w:val="000000" w:themeColor="text1"/>
                <w:szCs w:val="21"/>
              </w:rPr>
              <w:t>把自己当</w:t>
            </w:r>
            <w:r>
              <w:rPr>
                <w:rFonts w:hint="eastAsia"/>
                <w:color w:val="000000" w:themeColor="text1"/>
                <w:szCs w:val="21"/>
              </w:rPr>
              <w:t>作</w:t>
            </w:r>
            <w:r>
              <w:rPr>
                <w:color w:val="000000" w:themeColor="text1"/>
                <w:szCs w:val="21"/>
              </w:rPr>
              <w:t>起点（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  <w:r>
              <w:rPr>
                <w:color w:val="000000" w:themeColor="text1"/>
                <w:szCs w:val="21"/>
              </w:rPr>
              <w:t>分钟）</w:t>
            </w: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b/>
                <w:bCs/>
                <w:color w:val="000000" w:themeColor="text1"/>
                <w:szCs w:val="21"/>
              </w:rPr>
              <w:t>.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“读城记”</w:t>
            </w:r>
            <w:r>
              <w:rPr>
                <w:rFonts w:hint="eastAsia"/>
                <w:color w:val="000000" w:themeColor="text1"/>
                <w:szCs w:val="21"/>
              </w:rPr>
              <w:t>（西安新</w:t>
            </w:r>
            <w:r>
              <w:rPr>
                <w:color w:val="000000" w:themeColor="text1"/>
                <w:szCs w:val="21"/>
              </w:rPr>
              <w:t>知小学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15</w:t>
            </w:r>
            <w:r>
              <w:rPr>
                <w:color w:val="000000" w:themeColor="text1"/>
                <w:szCs w:val="21"/>
              </w:rPr>
              <w:t>分钟）</w:t>
            </w:r>
          </w:p>
        </w:tc>
        <w:tc>
          <w:tcPr>
            <w:tcW w:w="1560" w:type="dxa"/>
          </w:tcPr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主持：解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丽</w:t>
            </w: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解丽</w:t>
            </w:r>
          </w:p>
          <w:p w:rsidR="00BD014A" w:rsidRDefault="00BD014A">
            <w:pPr>
              <w:jc w:val="left"/>
              <w:rPr>
                <w:color w:val="000000" w:themeColor="text1"/>
                <w:szCs w:val="21"/>
              </w:rPr>
            </w:pPr>
          </w:p>
          <w:p w:rsidR="00BD014A" w:rsidRDefault="00BD014A">
            <w:pPr>
              <w:jc w:val="left"/>
              <w:rPr>
                <w:color w:val="000000" w:themeColor="text1"/>
                <w:szCs w:val="21"/>
              </w:rPr>
            </w:pPr>
          </w:p>
          <w:p w:rsidR="00BD014A" w:rsidRDefault="00BD014A">
            <w:pPr>
              <w:jc w:val="left"/>
              <w:rPr>
                <w:color w:val="000000" w:themeColor="text1"/>
                <w:szCs w:val="21"/>
              </w:rPr>
            </w:pP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徐洁</w:t>
            </w: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刘岚（校长）</w:t>
            </w:r>
          </w:p>
        </w:tc>
      </w:tr>
      <w:tr w:rsidR="00BD014A">
        <w:trPr>
          <w:trHeight w:val="319"/>
        </w:trPr>
        <w:tc>
          <w:tcPr>
            <w:tcW w:w="1098" w:type="dxa"/>
            <w:vMerge/>
            <w:vAlign w:val="center"/>
          </w:tcPr>
          <w:p w:rsidR="00BD014A" w:rsidRDefault="00BD014A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:rsidR="00BD014A" w:rsidRDefault="00BD014A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D014A" w:rsidRDefault="00BD014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75" w:type="dxa"/>
          </w:tcPr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ascii="方正姚体" w:eastAsia="方正姚体" w:hAnsi="方正姚体" w:cs="方正姚体" w:hint="eastAsia"/>
                <w:b/>
                <w:bCs/>
                <w:color w:val="000000" w:themeColor="text1"/>
                <w:szCs w:val="21"/>
              </w:rPr>
              <w:t>专家视角：</w:t>
            </w:r>
            <w:r>
              <w:rPr>
                <w:rFonts w:ascii="方正姚体" w:eastAsia="方正姚体" w:hAnsi="方正姚体" w:cs="方正姚体" w:hint="eastAsia"/>
                <w:color w:val="000000" w:themeColor="text1"/>
                <w:szCs w:val="21"/>
              </w:rPr>
              <w:t>博物馆的阅读，阅读的博物馆（20分钟）</w:t>
            </w:r>
            <w:r>
              <w:rPr>
                <w:rFonts w:hint="eastAsia"/>
                <w:color w:val="000000" w:themeColor="text1"/>
                <w:szCs w:val="21"/>
              </w:rPr>
              <w:t>（常州博物馆）</w:t>
            </w:r>
          </w:p>
        </w:tc>
        <w:tc>
          <w:tcPr>
            <w:tcW w:w="1560" w:type="dxa"/>
          </w:tcPr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路亚北</w:t>
            </w:r>
            <w:r>
              <w:rPr>
                <w:rFonts w:hint="eastAsia"/>
                <w:color w:val="000000" w:themeColor="text1"/>
                <w:szCs w:val="21"/>
              </w:rPr>
              <w:t>（副馆长）</w:t>
            </w:r>
          </w:p>
        </w:tc>
      </w:tr>
      <w:tr w:rsidR="00BD014A">
        <w:trPr>
          <w:trHeight w:val="1934"/>
        </w:trPr>
        <w:tc>
          <w:tcPr>
            <w:tcW w:w="1098" w:type="dxa"/>
            <w:vAlign w:val="center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26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1566" w:type="dxa"/>
            <w:gridSpan w:val="2"/>
            <w:vAlign w:val="center"/>
          </w:tcPr>
          <w:p w:rsidR="00BD014A" w:rsidRDefault="002843A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闭幕式</w:t>
            </w:r>
          </w:p>
          <w:p w:rsidR="00BD014A" w:rsidRDefault="00BD014A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D014A" w:rsidRDefault="00BD014A">
            <w:pPr>
              <w:jc w:val="center"/>
              <w:rPr>
                <w:color w:val="000000" w:themeColor="text1"/>
                <w:szCs w:val="21"/>
              </w:rPr>
            </w:pPr>
          </w:p>
          <w:p w:rsidR="00BD014A" w:rsidRDefault="002843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  <w:p w:rsidR="00BD014A" w:rsidRDefault="002843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-11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4275" w:type="dxa"/>
          </w:tcPr>
          <w:p w:rsidR="00BD014A" w:rsidRDefault="00BD014A">
            <w:pPr>
              <w:jc w:val="left"/>
              <w:rPr>
                <w:color w:val="000000" w:themeColor="text1"/>
                <w:szCs w:val="21"/>
              </w:rPr>
            </w:pP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1.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主题报告：</w:t>
            </w:r>
            <w:r>
              <w:rPr>
                <w:rFonts w:hint="eastAsia"/>
                <w:color w:val="000000" w:themeColor="text1"/>
                <w:szCs w:val="21"/>
              </w:rPr>
              <w:t>主题大单元阅读（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分钟）</w:t>
            </w: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2.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主题报告：</w:t>
            </w:r>
            <w:r>
              <w:rPr>
                <w:rFonts w:hint="eastAsia"/>
                <w:color w:val="000000" w:themeColor="text1"/>
                <w:szCs w:val="21"/>
              </w:rPr>
              <w:t>为儿童架构一个理想的阅读童年（</w:t>
            </w:r>
            <w:r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分钟）</w:t>
            </w: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3.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专家视角：</w:t>
            </w:r>
            <w:r>
              <w:rPr>
                <w:rFonts w:hint="eastAsia"/>
                <w:color w:val="000000" w:themeColor="text1"/>
                <w:szCs w:val="21"/>
              </w:rPr>
              <w:t>“</w:t>
            </w:r>
            <w:r>
              <w:rPr>
                <w:rFonts w:hint="eastAsia"/>
                <w:color w:val="000000" w:themeColor="text1"/>
                <w:szCs w:val="21"/>
              </w:rPr>
              <w:t>2029</w:t>
            </w:r>
            <w:r>
              <w:rPr>
                <w:rFonts w:hint="eastAsia"/>
                <w:color w:val="000000" w:themeColor="text1"/>
                <w:szCs w:val="21"/>
              </w:rPr>
              <w:t>学校”共享阅读，共创未来（各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5—20</w:t>
            </w:r>
            <w:r>
              <w:rPr>
                <w:rFonts w:hint="eastAsia"/>
                <w:color w:val="000000" w:themeColor="text1"/>
                <w:szCs w:val="21"/>
              </w:rPr>
              <w:t>分钟）</w:t>
            </w:r>
          </w:p>
        </w:tc>
        <w:tc>
          <w:tcPr>
            <w:tcW w:w="1560" w:type="dxa"/>
          </w:tcPr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主持：徐燕娟</w:t>
            </w: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张祖庆</w:t>
            </w: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张贵勇</w:t>
            </w:r>
          </w:p>
          <w:p w:rsidR="00BD014A" w:rsidRDefault="00BD014A">
            <w:pPr>
              <w:jc w:val="left"/>
              <w:rPr>
                <w:color w:val="000000" w:themeColor="text1"/>
                <w:szCs w:val="21"/>
              </w:rPr>
            </w:pP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唐晓勇</w:t>
            </w:r>
          </w:p>
          <w:p w:rsidR="00BD014A" w:rsidRDefault="002843A1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张安仁</w:t>
            </w:r>
          </w:p>
        </w:tc>
      </w:tr>
    </w:tbl>
    <w:p w:rsidR="00BD014A" w:rsidRDefault="00BD014A">
      <w:pPr>
        <w:jc w:val="left"/>
        <w:rPr>
          <w:sz w:val="24"/>
        </w:rPr>
      </w:pPr>
    </w:p>
    <w:p w:rsidR="00BD014A" w:rsidRDefault="00BD014A"/>
    <w:p w:rsidR="00BD014A" w:rsidRDefault="00BD014A">
      <w:pPr>
        <w:jc w:val="left"/>
        <w:rPr>
          <w:sz w:val="24"/>
        </w:rPr>
      </w:pPr>
    </w:p>
    <w:p w:rsidR="00BD014A" w:rsidRDefault="00BD014A" w:rsidP="004C62E9">
      <w:pPr>
        <w:rPr>
          <w:sz w:val="24"/>
        </w:rPr>
      </w:pPr>
    </w:p>
    <w:sectPr w:rsidR="00BD014A" w:rsidSect="00BD014A">
      <w:headerReference w:type="default" r:id="rId8"/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1AE" w:rsidRDefault="00DC41AE" w:rsidP="00BD014A">
      <w:r>
        <w:separator/>
      </w:r>
    </w:p>
  </w:endnote>
  <w:endnote w:type="continuationSeparator" w:id="1">
    <w:p w:rsidR="00DC41AE" w:rsidRDefault="00DC41AE" w:rsidP="00BD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1AE" w:rsidRDefault="00DC41AE" w:rsidP="00BD014A">
      <w:r>
        <w:separator/>
      </w:r>
    </w:p>
  </w:footnote>
  <w:footnote w:type="continuationSeparator" w:id="1">
    <w:p w:rsidR="00DC41AE" w:rsidRDefault="00DC41AE" w:rsidP="00BD0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4A" w:rsidRDefault="00BD014A">
    <w:pPr>
      <w:spacing w:line="360" w:lineRule="auto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2DA152"/>
    <w:multiLevelType w:val="singleLevel"/>
    <w:tmpl w:val="AE2DA1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6012F8"/>
    <w:multiLevelType w:val="singleLevel"/>
    <w:tmpl w:val="E36012F8"/>
    <w:lvl w:ilvl="0">
      <w:start w:val="1"/>
      <w:numFmt w:val="decimal"/>
      <w:suff w:val="space"/>
      <w:lvlText w:val="%1."/>
      <w:lvlJc w:val="left"/>
    </w:lvl>
  </w:abstractNum>
  <w:abstractNum w:abstractNumId="2">
    <w:nsid w:val="E452C71E"/>
    <w:multiLevelType w:val="singleLevel"/>
    <w:tmpl w:val="E452C71E"/>
    <w:lvl w:ilvl="0">
      <w:start w:val="1"/>
      <w:numFmt w:val="decimal"/>
      <w:suff w:val="space"/>
      <w:lvlText w:val="%1."/>
      <w:lvlJc w:val="left"/>
    </w:lvl>
  </w:abstractNum>
  <w:abstractNum w:abstractNumId="3">
    <w:nsid w:val="03957247"/>
    <w:multiLevelType w:val="singleLevel"/>
    <w:tmpl w:val="039572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A6728DF"/>
    <w:multiLevelType w:val="singleLevel"/>
    <w:tmpl w:val="1A6728DF"/>
    <w:lvl w:ilvl="0">
      <w:start w:val="1"/>
      <w:numFmt w:val="decimal"/>
      <w:suff w:val="space"/>
      <w:lvlText w:val="%1."/>
      <w:lvlJc w:val="left"/>
    </w:lvl>
  </w:abstractNum>
  <w:abstractNum w:abstractNumId="5">
    <w:nsid w:val="264B31AB"/>
    <w:multiLevelType w:val="singleLevel"/>
    <w:tmpl w:val="264B31AB"/>
    <w:lvl w:ilvl="0">
      <w:start w:val="1"/>
      <w:numFmt w:val="decimal"/>
      <w:suff w:val="space"/>
      <w:lvlText w:val="%1."/>
      <w:lvlJc w:val="left"/>
    </w:lvl>
  </w:abstractNum>
  <w:abstractNum w:abstractNumId="6">
    <w:nsid w:val="3BA4CE9B"/>
    <w:multiLevelType w:val="singleLevel"/>
    <w:tmpl w:val="3BA4CE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1A4B5F9"/>
    <w:multiLevelType w:val="singleLevel"/>
    <w:tmpl w:val="41A4B5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64E437F"/>
    <w:multiLevelType w:val="singleLevel"/>
    <w:tmpl w:val="464E437F"/>
    <w:lvl w:ilvl="0">
      <w:start w:val="1"/>
      <w:numFmt w:val="decimal"/>
      <w:suff w:val="nothing"/>
      <w:lvlText w:val="（%1）"/>
      <w:lvlJc w:val="left"/>
    </w:lvl>
  </w:abstractNum>
  <w:abstractNum w:abstractNumId="9">
    <w:nsid w:val="4D92789E"/>
    <w:multiLevelType w:val="singleLevel"/>
    <w:tmpl w:val="4D92789E"/>
    <w:lvl w:ilvl="0">
      <w:start w:val="1"/>
      <w:numFmt w:val="decimal"/>
      <w:suff w:val="space"/>
      <w:lvlText w:val="%1."/>
      <w:lvlJc w:val="left"/>
    </w:lvl>
  </w:abstractNum>
  <w:abstractNum w:abstractNumId="10">
    <w:nsid w:val="565F53D4"/>
    <w:multiLevelType w:val="singleLevel"/>
    <w:tmpl w:val="565F53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372D29"/>
    <w:rsid w:val="FEB3053B"/>
    <w:rsid w:val="001B7AD4"/>
    <w:rsid w:val="002843A1"/>
    <w:rsid w:val="004C62E9"/>
    <w:rsid w:val="0056431D"/>
    <w:rsid w:val="005954EB"/>
    <w:rsid w:val="008F5FBD"/>
    <w:rsid w:val="00A2029F"/>
    <w:rsid w:val="00BD014A"/>
    <w:rsid w:val="00D10AC1"/>
    <w:rsid w:val="00DC41AE"/>
    <w:rsid w:val="01661EBB"/>
    <w:rsid w:val="03ED12A4"/>
    <w:rsid w:val="04FD32E9"/>
    <w:rsid w:val="050E211B"/>
    <w:rsid w:val="077B6DF7"/>
    <w:rsid w:val="07CE79EB"/>
    <w:rsid w:val="0D167120"/>
    <w:rsid w:val="0D413394"/>
    <w:rsid w:val="0FAF5029"/>
    <w:rsid w:val="12B30E9B"/>
    <w:rsid w:val="12DD1FAC"/>
    <w:rsid w:val="17327AFE"/>
    <w:rsid w:val="193460A9"/>
    <w:rsid w:val="19586489"/>
    <w:rsid w:val="19C21DE8"/>
    <w:rsid w:val="1A3E2D0C"/>
    <w:rsid w:val="1A7D31E3"/>
    <w:rsid w:val="1D944BAE"/>
    <w:rsid w:val="1F18501F"/>
    <w:rsid w:val="1FAE41DC"/>
    <w:rsid w:val="2131493C"/>
    <w:rsid w:val="227D3A7D"/>
    <w:rsid w:val="25A27E9B"/>
    <w:rsid w:val="265D40C3"/>
    <w:rsid w:val="2AC516C4"/>
    <w:rsid w:val="2BDE29C8"/>
    <w:rsid w:val="2BE25A5A"/>
    <w:rsid w:val="2C6A59A9"/>
    <w:rsid w:val="2CFA1D78"/>
    <w:rsid w:val="2CFC1BB5"/>
    <w:rsid w:val="30372D29"/>
    <w:rsid w:val="33B7680F"/>
    <w:rsid w:val="34D75C9C"/>
    <w:rsid w:val="37846E0B"/>
    <w:rsid w:val="386E26CD"/>
    <w:rsid w:val="387E67CD"/>
    <w:rsid w:val="3B7F0779"/>
    <w:rsid w:val="3C930EFE"/>
    <w:rsid w:val="3E486374"/>
    <w:rsid w:val="3ED9218F"/>
    <w:rsid w:val="4088459A"/>
    <w:rsid w:val="41035A32"/>
    <w:rsid w:val="420638EB"/>
    <w:rsid w:val="46D43CB3"/>
    <w:rsid w:val="47AB4873"/>
    <w:rsid w:val="4973240C"/>
    <w:rsid w:val="4CEFCED2"/>
    <w:rsid w:val="513E3290"/>
    <w:rsid w:val="540612EB"/>
    <w:rsid w:val="56F765AA"/>
    <w:rsid w:val="58231963"/>
    <w:rsid w:val="582C7E76"/>
    <w:rsid w:val="59E14A3B"/>
    <w:rsid w:val="5AD250D0"/>
    <w:rsid w:val="5D926A59"/>
    <w:rsid w:val="5DB47527"/>
    <w:rsid w:val="5DBE13E2"/>
    <w:rsid w:val="5E240B62"/>
    <w:rsid w:val="616C1663"/>
    <w:rsid w:val="620F51E1"/>
    <w:rsid w:val="64234834"/>
    <w:rsid w:val="6B655858"/>
    <w:rsid w:val="6DD41E97"/>
    <w:rsid w:val="6DDA75E1"/>
    <w:rsid w:val="6EF51928"/>
    <w:rsid w:val="6F6BB2F1"/>
    <w:rsid w:val="70CA53D0"/>
    <w:rsid w:val="70EC0717"/>
    <w:rsid w:val="73024060"/>
    <w:rsid w:val="747640E4"/>
    <w:rsid w:val="757D5E0E"/>
    <w:rsid w:val="7589109E"/>
    <w:rsid w:val="77280740"/>
    <w:rsid w:val="79317BBC"/>
    <w:rsid w:val="7B8130B1"/>
    <w:rsid w:val="7DAA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1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D01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D01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BD01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6">
    <w:name w:val="Balloon Text"/>
    <w:basedOn w:val="a"/>
    <w:link w:val="Char"/>
    <w:rsid w:val="0056431D"/>
    <w:rPr>
      <w:sz w:val="18"/>
      <w:szCs w:val="18"/>
    </w:rPr>
  </w:style>
  <w:style w:type="character" w:customStyle="1" w:styleId="Char">
    <w:name w:val="批注框文本 Char"/>
    <w:basedOn w:val="a0"/>
    <w:link w:val="a6"/>
    <w:rsid w:val="005643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奚</dc:creator>
  <cp:lastModifiedBy>3050</cp:lastModifiedBy>
  <cp:revision>7</cp:revision>
  <cp:lastPrinted>2020-04-17T07:25:00Z</cp:lastPrinted>
  <dcterms:created xsi:type="dcterms:W3CDTF">2020-03-29T05:52:00Z</dcterms:created>
  <dcterms:modified xsi:type="dcterms:W3CDTF">2020-04-17T07:32:00Z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