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D4" w:rsidRPr="00E15AD4" w:rsidRDefault="00E15AD4" w:rsidP="00E15AD4">
      <w:pPr>
        <w:jc w:val="center"/>
        <w:rPr>
          <w:rFonts w:ascii="黑体" w:eastAsia="黑体"/>
          <w:sz w:val="44"/>
          <w:szCs w:val="44"/>
        </w:rPr>
      </w:pPr>
      <w:bookmarkStart w:id="0" w:name="_Hlk34755515"/>
      <w:r w:rsidRPr="00E15AD4"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10046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1499"/>
        <w:gridCol w:w="916"/>
        <w:gridCol w:w="2363"/>
        <w:gridCol w:w="1520"/>
        <w:gridCol w:w="1155"/>
        <w:gridCol w:w="641"/>
        <w:gridCol w:w="1771"/>
        <w:gridCol w:w="174"/>
      </w:tblGrid>
      <w:tr w:rsidR="00E15AD4" w:rsidRPr="00E15AD4" w:rsidTr="003940C6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58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E15AD4" w:rsidRPr="00E15AD4" w:rsidTr="003940C6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="003940C6">
              <w:rPr>
                <w:rFonts w:hint="eastAsia"/>
                <w:sz w:val="24"/>
              </w:rPr>
              <w:t xml:space="preserve"> 3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</w:t>
            </w:r>
            <w:r w:rsidR="003940C6">
              <w:rPr>
                <w:rFonts w:hint="eastAsia"/>
                <w:sz w:val="24"/>
              </w:rPr>
              <w:t>8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="003940C6">
              <w:rPr>
                <w:rFonts w:hint="eastAsia"/>
                <w:sz w:val="24"/>
              </w:rPr>
              <w:t>第一课时</w:t>
            </w:r>
          </w:p>
        </w:tc>
        <w:tc>
          <w:tcPr>
            <w:tcW w:w="258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174" w:type="dxa"/>
          <w:trHeight w:val="2426"/>
          <w:jc w:val="center"/>
        </w:trPr>
        <w:tc>
          <w:tcPr>
            <w:tcW w:w="986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1.自主学习字词，会认会写“媚、蚁、叨”等15个生字，理解字义，识记字形，正确读写“蚁穴、念叨、原谅、惊惶、依偎”等词语。</w:t>
            </w:r>
          </w:p>
          <w:p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2.默读课文，体会这一天里“我”心情的变化。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自主学习字词，正确读写“蚁穴、念叨、原谅、惊惶、依偎”等词语</w:t>
            </w:r>
            <w:r w:rsidRPr="001812CE">
              <w:rPr>
                <w:rFonts w:ascii="宋体" w:hAnsi="宋体"/>
                <w:szCs w:val="21"/>
              </w:rPr>
              <w:t>。</w:t>
            </w:r>
          </w:p>
          <w:p w:rsidR="006F7069" w:rsidRPr="001812CE" w:rsidRDefault="00894E32" w:rsidP="00F32F09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343703">
              <w:rPr>
                <w:rFonts w:hint="eastAsia"/>
              </w:rPr>
              <w:t xml:space="preserve"> </w:t>
            </w:r>
            <w:r w:rsidR="00343703" w:rsidRPr="00343703">
              <w:rPr>
                <w:rFonts w:ascii="宋体" w:hAnsi="宋体" w:hint="eastAsia"/>
                <w:szCs w:val="21"/>
              </w:rPr>
              <w:t>体会这一天里“我”心情的变化,</w:t>
            </w:r>
            <w:r w:rsidR="00343703">
              <w:rPr>
                <w:rFonts w:ascii="宋体" w:hAnsi="宋体" w:hint="eastAsia"/>
                <w:szCs w:val="21"/>
              </w:rPr>
              <w:t>学习作者在具体细致的叙述中真实自然地表达内心感受的写作方法</w:t>
            </w:r>
            <w:r w:rsidRPr="001812CE">
              <w:rPr>
                <w:rFonts w:ascii="宋体" w:hAnsi="宋体" w:hint="eastAsia"/>
                <w:szCs w:val="21"/>
              </w:rPr>
              <w:t>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教材分析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F32F09" w:rsidRPr="00C97CCF" w:rsidRDefault="00C97CCF" w:rsidP="003940C6">
            <w:pPr>
              <w:spacing w:line="276" w:lineRule="auto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《</w:t>
            </w:r>
            <w:r w:rsidRPr="00C97CCF">
              <w:rPr>
                <w:rFonts w:ascii="宋体" w:hAnsi="宋体" w:cs="宋体" w:hint="eastAsia"/>
                <w:szCs w:val="21"/>
              </w:rPr>
              <w:t>那个星期天》是六年级统编版教材第</w:t>
            </w:r>
            <w:r>
              <w:rPr>
                <w:rFonts w:ascii="宋体" w:hAnsi="宋体" w:cs="宋体"/>
                <w:szCs w:val="21"/>
              </w:rPr>
              <w:t>三</w:t>
            </w:r>
            <w:r w:rsidRPr="00C97CCF">
              <w:rPr>
                <w:rFonts w:ascii="宋体" w:hAnsi="宋体" w:cs="宋体" w:hint="eastAsia"/>
                <w:szCs w:val="21"/>
              </w:rPr>
              <w:t>单元第二篇，本单元注重引导学生体验和感受生活，通过朗读的方式整体上感知和把握文章的主要内容,感受字里行间所蕴含的细腻情感。《那个星期天》写了“我”第一次殷切地盼望母亲带“我”出去玩的经历，通过动作、环境等描写了“我”等候时的情景，表现了“我”从满怀希</w:t>
            </w:r>
            <w:r>
              <w:rPr>
                <w:rFonts w:ascii="宋体" w:hAnsi="宋体" w:cs="宋体" w:hint="eastAsia"/>
                <w:szCs w:val="21"/>
              </w:rPr>
              <w:t>望到失望透顶，直至彻</w:t>
            </w:r>
            <w:r w:rsidRPr="00C97CCF">
              <w:rPr>
                <w:rFonts w:ascii="宋体" w:hAnsi="宋体" w:cs="宋体" w:hint="eastAsia"/>
                <w:szCs w:val="21"/>
              </w:rPr>
              <w:t>底绝望</w:t>
            </w:r>
            <w:r>
              <w:rPr>
                <w:rFonts w:ascii="宋体" w:hAnsi="宋体" w:cs="宋体" w:hint="eastAsia"/>
                <w:szCs w:val="21"/>
              </w:rPr>
              <w:t>的心理变化过程，展示了“我”</w:t>
            </w:r>
            <w:r w:rsidRPr="00C97CCF">
              <w:rPr>
                <w:rFonts w:ascii="宋体" w:hAnsi="宋体" w:cs="宋体" w:hint="eastAsia"/>
                <w:szCs w:val="21"/>
              </w:rPr>
              <w:t>细腻、敏感、丰富的情感世界。教学内容上要引导学生通过朗读的方式把握文章的内容，感受文字中所蕴含的情感，朗读不但要在技巧上进行指导，更要引导学生从文章内在的情感体味出发进行朗读。同时结合关键语段，体会作者从人物的行动细节、环境的烘托表现人物心理的写作效果，体会心理描写的妙处。最后，文章以第</w:t>
            </w:r>
            <w:r>
              <w:rPr>
                <w:rFonts w:ascii="宋体" w:hAnsi="宋体" w:cs="宋体"/>
                <w:szCs w:val="21"/>
              </w:rPr>
              <w:t>一</w:t>
            </w:r>
            <w:r w:rsidRPr="00C97CCF">
              <w:rPr>
                <w:rFonts w:ascii="宋体" w:hAnsi="宋体" w:cs="宋体" w:hint="eastAsia"/>
                <w:szCs w:val="21"/>
              </w:rPr>
              <w:t>人称视角叙述故事，用孩童视角观察、感受生活，富有生活情趣要引导学生融入自己的生活体验感受。</w:t>
            </w:r>
          </w:p>
          <w:p w:rsidR="00F32F09" w:rsidRPr="001812CE" w:rsidRDefault="00F32F0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</w:t>
            </w: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6F7069" w:rsidRPr="001812CE" w:rsidRDefault="0087447C" w:rsidP="00C97CCF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 w:rsidR="00C97CCF">
              <w:rPr>
                <w:rFonts w:ascii="宋体" w:hAnsi="宋体" w:cs="宋体"/>
                <w:kern w:val="0"/>
                <w:szCs w:val="21"/>
              </w:rPr>
              <w:t>六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年级学生朗读能力有所欠缺，因此在教学过程中还是要继续从技巧、文章的情感体味出发进行朗读的指导。在上学期的学习中，学生已经积累了一定的分析人物心理变化的方法，但通过动作的细节、环境的</w:t>
            </w:r>
            <w:r w:rsidR="00C97CCF">
              <w:rPr>
                <w:rFonts w:ascii="宋体" w:hAnsi="宋体" w:cs="宋体" w:hint="eastAsia"/>
                <w:kern w:val="0"/>
                <w:szCs w:val="21"/>
              </w:rPr>
              <w:t>烘托来表现的手法学生还没有透彻理解掌握需要加强引导和练习。同时</w:t>
            </w:r>
            <w:r w:rsidR="00C97CCF" w:rsidRPr="00C97CCF">
              <w:rPr>
                <w:rFonts w:ascii="宋体" w:hAnsi="宋体" w:cs="宋体" w:hint="eastAsia"/>
                <w:kern w:val="0"/>
                <w:szCs w:val="21"/>
              </w:rPr>
              <w:t>学生情感世界丰富、敏感、细腻，文章以孩童视角入手，容易引起学生的共鸣。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174" w:type="dxa"/>
          <w:trHeight w:val="305"/>
          <w:jc w:val="center"/>
        </w:trPr>
        <w:tc>
          <w:tcPr>
            <w:tcW w:w="9865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174" w:type="dxa"/>
          <w:trHeight w:val="253"/>
          <w:jc w:val="center"/>
        </w:trPr>
        <w:tc>
          <w:tcPr>
            <w:tcW w:w="149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79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E15AD4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174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F7069" w:rsidRPr="001812CE" w:rsidRDefault="00FF391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b/>
                <w:szCs w:val="21"/>
              </w:rPr>
              <w:t>一、回顾所学，质疑导入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1.上学期我们学过一篇关于“盼”的文章，哪位同学带领我们回顾一下那篇文章的主要内容？</w:t>
            </w:r>
            <w:r w:rsidR="008D37D0" w:rsidRPr="00FF3919">
              <w:rPr>
                <w:rFonts w:ascii="宋体" w:hAnsi="宋体" w:hint="eastAsia"/>
                <w:szCs w:val="21"/>
              </w:rPr>
              <w:t xml:space="preserve"> </w:t>
            </w:r>
          </w:p>
          <w:p w:rsidR="008D37D0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2.今天再来学习一篇与“盼”有关的文章，史铁生的《那个星期天》。（板书课题：那个星期天）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3.齐读课题，针对课题你有哪些疑问？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4.“学贵有疑，小疑则小进，大疑则大进”，带着这些问题，我们一起走进这篇文章。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5.简介作者。</w:t>
            </w:r>
          </w:p>
          <w:p w:rsidR="006F7069" w:rsidRPr="00F87D39" w:rsidRDefault="00FF391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史铁生（1951—2010年），中国作家、散文家。初中毕业后于1969年到陕北延安地区“插队”。三年后因双腿瘫痪回到北京，后来又患肾病并发展到尿毒症，靠着每周3次透析维持生命。自称职业是生病，业余在写作。著有长篇小说《务虚笔记》，短篇小说《命若琴弦》，散文《我与地坛》等。《我的遥远的清平湾》《奶奶的星星》分别获1982年、1983年全国优秀短篇小说奖，《老屋小记》获首届鲁迅文学奖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Pr="008D37D0" w:rsidRDefault="008D37D0" w:rsidP="008D37D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让学生</w:t>
            </w:r>
            <w:r>
              <w:rPr>
                <w:rFonts w:ascii="宋体" w:hAnsi="宋体"/>
                <w:szCs w:val="21"/>
              </w:rPr>
              <w:t>回顾之前所学的内容：</w:t>
            </w:r>
            <w:r w:rsidR="00F87D39" w:rsidRPr="008D37D0">
              <w:rPr>
                <w:rFonts w:ascii="宋体" w:hAnsi="宋体"/>
                <w:szCs w:val="21"/>
              </w:rPr>
              <w:t xml:space="preserve"> </w:t>
            </w:r>
          </w:p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3</w:t>
            </w:r>
            <w:r w:rsidR="008D37D0">
              <w:rPr>
                <w:rFonts w:ascii="宋体" w:hAnsi="宋体"/>
                <w:szCs w:val="21"/>
              </w:rPr>
              <w:t>.学生质疑课题</w:t>
            </w:r>
          </w:p>
          <w:p w:rsid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D37D0" w:rsidRPr="001812CE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5.指</w:t>
            </w:r>
            <w:r>
              <w:rPr>
                <w:rFonts w:ascii="宋体" w:hAnsi="宋体"/>
                <w:szCs w:val="21"/>
              </w:rPr>
              <w:t>名生说说从材料中</w:t>
            </w:r>
            <w:r>
              <w:rPr>
                <w:rFonts w:ascii="宋体" w:hAnsi="宋体" w:hint="eastAsia"/>
                <w:szCs w:val="21"/>
              </w:rPr>
              <w:t>对作者</w:t>
            </w:r>
            <w:r>
              <w:rPr>
                <w:rFonts w:ascii="宋体" w:hAnsi="宋体"/>
                <w:szCs w:val="21"/>
              </w:rPr>
              <w:t>获得了哪些了解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《盼》写了一个小女孩盼望穿上的新雨衣的故事，文中生动地描绘了小女孩的心路历程。</w:t>
            </w: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F32F0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174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32F09" w:rsidRPr="001812CE" w:rsidRDefault="00F32F09" w:rsidP="00F32F09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lastRenderedPageBreak/>
              <w:t>二、初读课文，解决字词</w:t>
            </w:r>
          </w:p>
          <w:p w:rsidR="00F32F09" w:rsidRPr="001812CE" w:rsidRDefault="00F32F09" w:rsidP="007E6979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自学课文生字词，可以用笔在文中圈出来，借助拼音读准字音，通过查工具书的形式弄懂意思，不懂之处及时请教他人。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2.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检查学习效果，相机指导。【出示课件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3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】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盼望：殷切的希望。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明媚：（景物）鲜明可爱。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吓唬：使害怕，恐吓。</w:t>
            </w:r>
          </w:p>
          <w:p w:rsidR="00F32F0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翻箱倒柜：形容彻底地翻检、搜查。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F87D39" w:rsidRDefault="00F87D39" w:rsidP="008D37D0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Default="008D37D0" w:rsidP="00F87D3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指名</w:t>
            </w:r>
            <w:r>
              <w:rPr>
                <w:rFonts w:ascii="宋体" w:hAnsi="宋体"/>
                <w:szCs w:val="21"/>
              </w:rPr>
              <w:t>读词语，</w:t>
            </w:r>
            <w:r>
              <w:rPr>
                <w:rFonts w:ascii="宋体" w:hAnsi="宋体" w:hint="eastAsia"/>
                <w:szCs w:val="21"/>
              </w:rPr>
              <w:t>结合</w:t>
            </w:r>
            <w:r>
              <w:rPr>
                <w:rFonts w:ascii="宋体" w:hAnsi="宋体"/>
                <w:szCs w:val="21"/>
              </w:rPr>
              <w:t>语境理解词语意思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耽搁：拖延时间。</w:t>
            </w:r>
          </w:p>
          <w:p w:rsidR="00F87D3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沉郁：低沉郁闷。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缥缈：形容隐隐约约、若有若无。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急遽：急速。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惊惶：惊慌。</w:t>
            </w:r>
          </w:p>
          <w:p w:rsidR="00F32F09" w:rsidRPr="001812CE" w:rsidRDefault="00F87D39" w:rsidP="00F87D3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依偎：亲热的靠着，紧挨着。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After w:val="1"/>
          <w:wAfter w:w="174" w:type="dxa"/>
          <w:trHeight w:val="3966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D37D0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三、再次感知，理清思路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默读课文，思考：本文主要写了一件什么事，能否用一句话来概括？</w:t>
            </w:r>
          </w:p>
          <w:p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3.追问：与时间的推移而发生变化的还有什么？</w:t>
            </w:r>
          </w:p>
          <w:p w:rsidR="00F87D39" w:rsidRPr="008D37D0" w:rsidRDefault="00F87D39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4.是的，本文主要写了“我”在这一天里等候母亲的过程中心情的变化。那么课文的</w:t>
            </w:r>
            <w:r w:rsidR="00F87D39">
              <w:rPr>
                <w:rFonts w:ascii="宋体" w:hAnsi="宋体" w:hint="eastAsia"/>
                <w:szCs w:val="21"/>
              </w:rPr>
              <w:t>第</w:t>
            </w:r>
            <w:r w:rsidRPr="008D37D0">
              <w:rPr>
                <w:rFonts w:ascii="宋体" w:hAnsi="宋体" w:hint="eastAsia"/>
                <w:szCs w:val="21"/>
              </w:rPr>
              <w:t>1自然段有什么作用？【出示课件4】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对比句子：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（1）那是一个星期天，我从早等到晚。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（2）那是一个星期天，从早晨到下午，一直到天色昏暗下去。</w:t>
            </w:r>
          </w:p>
          <w:p w:rsidR="006F7069" w:rsidRPr="001812CE" w:rsidRDefault="006F706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 xml:space="preserve">2.那课文是按怎么的顺序来写的？快速浏览课文，找出相应的语句进行概括。 </w:t>
            </w: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7E6979" w:rsidRP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Pr="008D37D0">
              <w:rPr>
                <w:rFonts w:ascii="宋体" w:hAnsi="宋体" w:hint="eastAsia"/>
                <w:szCs w:val="21"/>
              </w:rPr>
              <w:t>（2）句通过罗列时间点，显得时间过得特别漫长，突出了等待过程的煎熬和“我”的期盼。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  <w:shd w:val="clear" w:color="auto" w:fill="FFFFFF"/>
              </w:rPr>
              <w:t>1.</w:t>
            </w:r>
            <w:r w:rsidRPr="008D37D0">
              <w:rPr>
                <w:rFonts w:ascii="宋体" w:hAnsi="宋体" w:hint="eastAsia"/>
                <w:szCs w:val="21"/>
              </w:rPr>
              <w:t xml:space="preserve"> 文章写了一个小男孩在某个星期天里等候母亲带他出去玩的经历。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8D37D0">
              <w:rPr>
                <w:rFonts w:ascii="宋体" w:hAnsi="宋体" w:hint="eastAsia"/>
                <w:szCs w:val="21"/>
              </w:rPr>
              <w:t>时间顺序，从早到晚。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8D37D0">
              <w:rPr>
                <w:rFonts w:ascii="宋体" w:hAnsi="宋体" w:hint="eastAsia"/>
                <w:szCs w:val="21"/>
              </w:rPr>
              <w:t>“我”的心情。</w:t>
            </w:r>
          </w:p>
          <w:p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3940C6">
        <w:tblPrEx>
          <w:jc w:val="center"/>
          <w:tblLook w:val="04A0"/>
        </w:tblPrEx>
        <w:trPr>
          <w:gridAfter w:val="1"/>
          <w:wAfter w:w="174" w:type="dxa"/>
          <w:trHeight w:val="981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b/>
                <w:szCs w:val="21"/>
              </w:rPr>
              <w:t>四、重点研读，体会心情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1.自读课文，圈画表达心情的关键语句，并且交流“我”的心理经历了的变化。</w:t>
            </w:r>
          </w:p>
          <w:p w:rsidR="00F87D39" w:rsidRP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3.小组推荐一名同学汇报交流的结果，其他同学做补充。</w:t>
            </w:r>
          </w:p>
          <w:p w:rsid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B050CA" w:rsidRDefault="00F8040C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（2）“春天的早晨，阳光明媚”，“跑出去，站在街门口”，“藏在大门后”， </w:t>
            </w:r>
          </w:p>
          <w:p w:rsidR="00B050CA" w:rsidRDefault="00B050CA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F8040C">
              <w:rPr>
                <w:rFonts w:ascii="宋体" w:hAnsi="宋体" w:hint="eastAsia"/>
                <w:szCs w:val="21"/>
              </w:rPr>
              <w:t>这里通过天气、动作的描写，表现出“我”的兴奋。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（3）“这段时光不好挨。”作者怎么来体现不好挨？通过跳房子，看云彩，拨弄蚁穴，翻看画报——看了多少回的电影画报，想象陌生人的生活。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“院子很大，空空落落”，写出我独自等待时的寂寞。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（4）“整个上午我就跟在母亲腿底下”，“追在母亲的腿底下”，“我好几次差点儿绞在它们中间把它们碰倒”。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（5）“男孩儿蹲着那个又大又重的洗衣盆旁，依偎在母亲怀里，闭上眼睛不再看太阳，光线正无可挽回地消逝，一派荒凉。” </w:t>
            </w:r>
          </w:p>
          <w:p w:rsidR="006F7069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lastRenderedPageBreak/>
              <w:t>5.总结：本文写了“我”等待的过程，在这一天里我心情的变化是：（板书：心情变化：兴奋期待——耐心等待——焦急无奈——失望委屈）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2.学生以小组为单位交流读后的收获，教师巡视指导。</w:t>
            </w: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表现出“我”满怀期待的心情。</w:t>
            </w: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这里写出了“我”紧跟着母亲，想要等母亲停下来的焦急心情。</w:t>
            </w:r>
          </w:p>
          <w:p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Pr="001812CE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这里写出了“我”在期望落空后的失望委屈。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4.预设：</w:t>
            </w: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（1）“……这不会错；……都不会错”，“到底是让我盼来了。” </w:t>
            </w:r>
          </w:p>
          <w:p w:rsidR="006F7069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等待的过程非常漫长而又孤独，但是我依然没有放弃，一直耐心、执着地等待着。</w:t>
            </w: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3940C6">
        <w:tblPrEx>
          <w:jc w:val="center"/>
          <w:tblLook w:val="04A0"/>
        </w:tblPrEx>
        <w:trPr>
          <w:gridAfter w:val="1"/>
          <w:wAfter w:w="174" w:type="dxa"/>
          <w:trHeight w:val="1124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1812CE" w:rsidRDefault="00F8040C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b/>
                <w:szCs w:val="21"/>
              </w:rPr>
              <w:t>五、课堂小结，布置作业</w:t>
            </w:r>
          </w:p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1.总结全文。通过本节课的学习，我们了解了课文的主要内容，理清了“我”心情的变化。作者是如何在具体细致的叙述中真实自然地表达内心感受的呢？下节课我们将继续学习。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2.布置作业。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（1）抄写词语。</w:t>
            </w:r>
          </w:p>
          <w:p w:rsidR="006F7069" w:rsidRPr="00B050CA" w:rsidRDefault="00F8040C" w:rsidP="00B050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（2）熟读课文。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Pr="001812CE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7E6979" w:rsidRPr="001812CE" w:rsidRDefault="00B02B1B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让学生跟着板书再次回顾“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3940C6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174" w:type="dxa"/>
          <w:trHeight w:val="1549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:rsidR="00F32F09" w:rsidRDefault="00B02B1B" w:rsidP="003940C6">
            <w:pPr>
              <w:spacing w:line="276" w:lineRule="auto"/>
              <w:ind w:left="315" w:hangingChars="150" w:hanging="315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:rsidR="00B02B1B" w:rsidRPr="001812CE" w:rsidRDefault="00B02B1B" w:rsidP="003940C6">
            <w:pPr>
              <w:spacing w:line="276" w:lineRule="auto"/>
              <w:ind w:left="315" w:hangingChars="150" w:hanging="315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</w:tc>
      </w:tr>
      <w:tr w:rsidR="006F7069" w:rsidRPr="001812CE" w:rsidTr="003940C6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174" w:type="dxa"/>
          <w:trHeight w:val="416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一、给加点字注音。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吓唬（   ）    挨  （   ）      咔嚓（   ）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沉郁（   ）    缥缈（   ）      急遽（   ） 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二、结合语言环境，理解下列词语的意思。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盼望：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明媚：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空空落落：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翻箱倒柜：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三、有感情地朗读课文。想一想课文主要讲了什么？请用简洁的语言写下来。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 w:rsidRPr="00850735">
              <w:rPr>
                <w:rFonts w:ascii="宋体" w:hAnsi="宋体" w:cs="宋体" w:hint="eastAsia"/>
                <w:kern w:val="0"/>
                <w:szCs w:val="21"/>
              </w:rPr>
              <w:t>【答案】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一、吓唬（xià hu）挨（āi）咔嚓（kā chā）沉郁（yù）缥缈（piāo miǎo）急遽（jù）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二、盼望：殷切的希望。明媚：（景物）鲜明可爱。吓唬：使害怕，恐吓。空空落落：空旷而冷冷清清。翻箱倒柜：形容彻底的翻检、搜查。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三、文章记叙母亲答应带孩子出去玩，但由于家务繁忙而一次次爽约的事</w:t>
            </w:r>
          </w:p>
          <w:p w:rsidR="006F7069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/>
                <w:kern w:val="0"/>
                <w:szCs w:val="21"/>
              </w:rPr>
              <w:t xml:space="preserve">                                                                            </w:t>
            </w:r>
          </w:p>
        </w:tc>
      </w:tr>
    </w:tbl>
    <w:p w:rsidR="006F7069" w:rsidRPr="001812CE" w:rsidRDefault="006F7069" w:rsidP="006F7069"/>
    <w:p w:rsidR="006F7069" w:rsidRPr="001812CE" w:rsidRDefault="006F7069" w:rsidP="006F7069"/>
    <w:p w:rsidR="006F7069" w:rsidRPr="001812CE" w:rsidRDefault="006F7069" w:rsidP="006F7069"/>
    <w:p w:rsidR="00545459" w:rsidRDefault="00545459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Pr="001812CE" w:rsidRDefault="00B050CA" w:rsidP="006F7069"/>
    <w:p w:rsidR="00B050CA" w:rsidRPr="00E15AD4" w:rsidRDefault="00B050CA" w:rsidP="00B050CA">
      <w:pPr>
        <w:jc w:val="center"/>
        <w:rPr>
          <w:rFonts w:ascii="黑体" w:eastAsia="黑体"/>
          <w:sz w:val="44"/>
          <w:szCs w:val="44"/>
        </w:rPr>
      </w:pPr>
      <w:r w:rsidRPr="00E15AD4">
        <w:rPr>
          <w:rFonts w:ascii="黑体" w:eastAsia="黑体" w:hint="eastAsia"/>
          <w:sz w:val="44"/>
          <w:szCs w:val="44"/>
        </w:rPr>
        <w:lastRenderedPageBreak/>
        <w:t>新桥实验小学语文学科教学设计</w:t>
      </w:r>
    </w:p>
    <w:tbl>
      <w:tblPr>
        <w:tblW w:w="10188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258"/>
        <w:gridCol w:w="1247"/>
        <w:gridCol w:w="904"/>
        <w:gridCol w:w="2341"/>
        <w:gridCol w:w="1585"/>
        <w:gridCol w:w="1072"/>
        <w:gridCol w:w="675"/>
        <w:gridCol w:w="1834"/>
        <w:gridCol w:w="265"/>
      </w:tblGrid>
      <w:tr w:rsidR="00B050CA" w:rsidRPr="00E15AD4" w:rsidTr="003940C6">
        <w:trPr>
          <w:gridBefore w:val="2"/>
          <w:wBefore w:w="265" w:type="dxa"/>
          <w:trHeight w:val="316"/>
        </w:trPr>
        <w:tc>
          <w:tcPr>
            <w:tcW w:w="215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十二册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Pr="00E15AD4">
              <w:rPr>
                <w:rFonts w:hint="eastAsia"/>
                <w:sz w:val="24"/>
              </w:rPr>
              <w:t xml:space="preserve"> </w:t>
            </w:r>
            <w:r w:rsidRPr="00E15AD4">
              <w:rPr>
                <w:rFonts w:hint="eastAsia"/>
                <w:sz w:val="24"/>
              </w:rPr>
              <w:t>一单元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77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Pr="00E15AD4">
              <w:rPr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B050CA" w:rsidRPr="00E15AD4" w:rsidTr="003940C6">
        <w:trPr>
          <w:gridBefore w:val="2"/>
          <w:wBefore w:w="265" w:type="dxa"/>
          <w:trHeight w:val="316"/>
        </w:trPr>
        <w:tc>
          <w:tcPr>
            <w:tcW w:w="21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Pr="00E15AD4">
              <w:rPr>
                <w:rFonts w:hint="eastAsia"/>
                <w:sz w:val="24"/>
              </w:rPr>
              <w:t xml:space="preserve">  </w:t>
            </w:r>
            <w:r w:rsidR="003940C6">
              <w:rPr>
                <w:rFonts w:hint="eastAsia"/>
                <w:sz w:val="24"/>
              </w:rPr>
              <w:t>3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</w:t>
            </w:r>
            <w:r w:rsidR="003940C6">
              <w:rPr>
                <w:rFonts w:hint="eastAsia"/>
                <w:sz w:val="24"/>
              </w:rPr>
              <w:t>8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="003940C6">
              <w:rPr>
                <w:rFonts w:hint="eastAsia"/>
                <w:sz w:val="24"/>
              </w:rPr>
              <w:t>第二课时</w:t>
            </w:r>
          </w:p>
        </w:tc>
        <w:tc>
          <w:tcPr>
            <w:tcW w:w="2774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265" w:type="dxa"/>
          <w:trHeight w:val="1973"/>
          <w:jc w:val="center"/>
        </w:trPr>
        <w:tc>
          <w:tcPr>
            <w:tcW w:w="9916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1.抓住关键词句,学习作者在具体细致的叙述中真实自然地表达内心感受的方法。</w:t>
            </w:r>
          </w:p>
          <w:p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2.比较《匆匆》和《那个星期天》在表达情感的方式上的相同点和不同点。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850735">
              <w:rPr>
                <w:rFonts w:hint="eastAsia"/>
              </w:rPr>
              <w:t xml:space="preserve"> </w:t>
            </w:r>
            <w:r w:rsidR="00850735" w:rsidRPr="00850735">
              <w:rPr>
                <w:rFonts w:ascii="宋体" w:hAnsi="宋体" w:hint="eastAsia"/>
                <w:szCs w:val="21"/>
              </w:rPr>
              <w:t>体会这一天里“我”心情的变化,学习作者在具体细致的叙述中真实自然地表达内心感受的写作方法。</w:t>
            </w:r>
          </w:p>
          <w:p w:rsidR="006F7069" w:rsidRPr="009C5EC2" w:rsidRDefault="00894E32" w:rsidP="009C5EC2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850735">
              <w:rPr>
                <w:rFonts w:ascii="宋体" w:hAnsi="宋体" w:hint="eastAsia"/>
                <w:szCs w:val="21"/>
              </w:rPr>
              <w:t xml:space="preserve"> 比较《匆匆》和《那个星期天》在表达情感的方式上的相同点和不同点。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265" w:type="dxa"/>
          <w:trHeight w:val="305"/>
          <w:jc w:val="center"/>
        </w:trPr>
        <w:tc>
          <w:tcPr>
            <w:tcW w:w="991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265" w:type="dxa"/>
          <w:trHeight w:val="253"/>
          <w:jc w:val="center"/>
        </w:trPr>
        <w:tc>
          <w:tcPr>
            <w:tcW w:w="1505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9C5EC2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265" w:type="dxa"/>
          <w:trHeight w:val="1245"/>
          <w:jc w:val="center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E6979" w:rsidRPr="001812CE" w:rsidRDefault="007E697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一、回顾上节课的内容，导入新课</w:t>
            </w:r>
          </w:p>
          <w:p w:rsidR="006F7069" w:rsidRPr="001812CE" w:rsidRDefault="006F7069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1.回忆上节课所学，指名学生说这一天里“我”的心情经历了怎样的变化。</w:t>
            </w:r>
          </w:p>
          <w:p w:rsidR="006F7069" w:rsidRP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2.这节课继续学习《那个星期天》，学习作者是如何真实表达内心感受的。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6F706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指名生回忆“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3940C6">
        <w:tblPrEx>
          <w:jc w:val="center"/>
          <w:tblLook w:val="04A0"/>
        </w:tblPrEx>
        <w:trPr>
          <w:gridBefore w:val="1"/>
          <w:gridAfter w:val="1"/>
          <w:wBefore w:w="7" w:type="dxa"/>
          <w:wAfter w:w="265" w:type="dxa"/>
          <w:trHeight w:val="1095"/>
          <w:jc w:val="center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t>二、深入学文，感悟写法。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1.默读课文，画出能够表现“我”心情的句子，想想作者是通过什么描写方法表现出“我”的心理，在旁边做好批注。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2.小组合作，互相交流自己的收获。</w:t>
            </w:r>
          </w:p>
          <w:p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3.小组汇报。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（1）出示：我踏着一块块方砖跳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爬着去找更多的蚁穴。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（2）我坐在草丛里看她们，想象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</w:p>
          <w:p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（3）我蹲在她身边，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决不许她再耽搁。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（4）我看着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我看着太阳，看着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我感觉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我一声不吭，忽然有点儿明白了。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（5）我感到母亲惊惶地甩了甩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“噢，对不起，噢，对不起……”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（6）男孩儿蹲在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光线正无可挽回地消逝，一派荒凉。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（板书：动作描写：踏着、看着、蹲、念念叨叨、流泪、依偎、闭上    环境变化：阳光明媚——暗下去——消逝）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024739" w:rsidRPr="001812CE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个人</w:t>
            </w:r>
            <w:r>
              <w:rPr>
                <w:rFonts w:ascii="宋体" w:hAnsi="宋体"/>
                <w:szCs w:val="21"/>
              </w:rPr>
              <w:t>阅读，</w:t>
            </w:r>
            <w:r>
              <w:rPr>
                <w:rFonts w:ascii="宋体" w:hAnsi="宋体" w:hint="eastAsia"/>
                <w:szCs w:val="21"/>
              </w:rPr>
              <w:t>批注</w:t>
            </w:r>
          </w:p>
          <w:p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小组</w:t>
            </w:r>
            <w:r>
              <w:rPr>
                <w:rFonts w:ascii="宋体" w:hAnsi="宋体"/>
                <w:szCs w:val="21"/>
              </w:rPr>
              <w:t>内依次分享交流</w:t>
            </w:r>
          </w:p>
          <w:p w:rsidR="00024739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850735" w:rsidRPr="00850735">
              <w:rPr>
                <w:rFonts w:ascii="宋体" w:hAnsi="宋体" w:hint="eastAsia"/>
                <w:szCs w:val="21"/>
              </w:rPr>
              <w:t>引导学生体会：通过写“我”的动作和心理动，表现了“我”的焦急无奈。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学生自主交流：这段话写出了什么的变化？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交流：为什么这里要写母亲的反应？侧面描写表现出“我”当时的失望委屈。</w:t>
            </w:r>
          </w:p>
          <w:p w:rsidR="00850735" w:rsidRPr="001812CE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引导学生体会：通过写“我”的动作（“蹲”“依偎”</w:t>
            </w:r>
            <w:r w:rsidR="009D61C1" w:rsidRPr="00850735">
              <w:rPr>
                <w:rFonts w:ascii="宋体" w:hAnsi="宋体" w:hint="eastAsia"/>
                <w:szCs w:val="21"/>
              </w:rPr>
              <w:t>“闭上眼睛”）和环境描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引导学生体会：通过动作来写“我”兴奋期待的心理。</w:t>
            </w:r>
          </w:p>
          <w:p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引导学生体会：通过“我”坐在草丛里看电影画报时的想象来表现“我”的耐心等待。</w:t>
            </w: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引导学生总结：通过对周围景物的描写，表现“我”的怅然失落。</w:t>
            </w: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写，表现了“我”内心的绝望无奈和极度委屈。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After w:val="1"/>
          <w:wAfter w:w="265" w:type="dxa"/>
          <w:trHeight w:val="2540"/>
          <w:jc w:val="center"/>
        </w:trPr>
        <w:tc>
          <w:tcPr>
            <w:tcW w:w="1512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lastRenderedPageBreak/>
              <w:t>三、总结写法，读写结合。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Default="00850735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本文在写作上有什么值得借鉴的地方？</w:t>
            </w:r>
          </w:p>
          <w:p w:rsidR="00CC4956" w:rsidRDefault="00CC4956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:rsidR="009D61C1" w:rsidRDefault="00B84799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2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）用孩童的视角观察事物，文章更生动写实。</w:t>
            </w:r>
          </w:p>
          <w:p w:rsidR="00CC4956" w:rsidRPr="00850735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:rsidR="006F7069" w:rsidRPr="009D61C1" w:rsidRDefault="00850735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 xml:space="preserve">2. 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小练笔：请描写一次你考试或等待时的心理活动。借鉴在本课学到的写作手法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尤其是对人物动作、内心独白、环境的描写手法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以及直接或者间接地表达内心情感的方法。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184AD6" w:rsidRPr="009D61C1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1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）对人物心理的刻画非常细腻，借助人物的语言、动作、心理描写等，同时运用环境描写表现人物心理。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对人物的刻画，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会说</w:t>
            </w:r>
            <w:r>
              <w:rPr>
                <w:rFonts w:ascii="宋体" w:hAnsi="宋体" w:hint="eastAsia"/>
                <w:szCs w:val="21"/>
              </w:rPr>
              <w:t>到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但</w:t>
            </w:r>
            <w:r>
              <w:rPr>
                <w:rFonts w:ascii="宋体" w:hAnsi="宋体"/>
                <w:szCs w:val="21"/>
              </w:rPr>
              <w:t>需要引导说全。</w:t>
            </w:r>
          </w:p>
          <w:p w:rsidR="006F7069" w:rsidRPr="001812CE" w:rsidRDefault="009D61C1" w:rsidP="009D61C1">
            <w:pPr>
              <w:spacing w:line="276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尤其</w:t>
            </w:r>
            <w:r>
              <w:rPr>
                <w:rFonts w:ascii="宋体" w:hAnsi="宋体"/>
                <w:szCs w:val="21"/>
              </w:rPr>
              <w:t>环境描写的</w:t>
            </w:r>
            <w:r>
              <w:rPr>
                <w:rFonts w:ascii="宋体" w:hAnsi="宋体" w:hint="eastAsia"/>
                <w:szCs w:val="21"/>
              </w:rPr>
              <w:t>写作效果</w:t>
            </w:r>
            <w:r>
              <w:rPr>
                <w:rFonts w:ascii="宋体" w:hAnsi="宋体"/>
                <w:szCs w:val="21"/>
              </w:rPr>
              <w:t>需强</w:t>
            </w:r>
            <w:r>
              <w:rPr>
                <w:rFonts w:ascii="宋体" w:hAnsi="宋体" w:hint="eastAsia"/>
                <w:szCs w:val="21"/>
              </w:rPr>
              <w:t>调</w:t>
            </w:r>
          </w:p>
        </w:tc>
      </w:tr>
      <w:tr w:rsidR="006F7069" w:rsidRPr="001812CE" w:rsidTr="003940C6">
        <w:tblPrEx>
          <w:jc w:val="center"/>
          <w:tblLook w:val="04A0"/>
        </w:tblPrEx>
        <w:trPr>
          <w:gridAfter w:val="1"/>
          <w:wAfter w:w="265" w:type="dxa"/>
          <w:trHeight w:val="3903"/>
          <w:jc w:val="center"/>
        </w:trPr>
        <w:tc>
          <w:tcPr>
            <w:tcW w:w="1512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184AD6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b/>
                <w:szCs w:val="21"/>
              </w:rPr>
              <w:t>四、比较阅读，方法提炼。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9D61C1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1．学习了《匆匆》和《那个星期天》这两篇课文，想想它们在表达感情的方式上有哪些相同点和不同点。</w:t>
            </w:r>
          </w:p>
          <w:p w:rsid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（1）相同点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在情感上都表达出了对时光易逝的无奈、惋惜、惆怅。</w:t>
            </w:r>
          </w:p>
          <w:p w:rsidR="009D61C1" w:rsidRP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184AD6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4．总结。</w:t>
            </w:r>
          </w:p>
          <w:p w:rsidR="006F7069" w:rsidRPr="009D61C1" w:rsidRDefault="00184AD6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 xml:space="preserve">    “感人心者，莫先乎情。”我们要学习作家们真实自然地表达对社会、人生、生活的情感，只有采撷生活之浪花，只有采用生花之妙笔，才能让思绪在笔下肆意地流淌，才能让真情在纸上纵情地绽放。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2．学生快速默读这两篇课文，通过小组合作交流进行讨论。</w:t>
            </w:r>
          </w:p>
          <w:p w:rsidR="00CC4956" w:rsidRPr="00184AD6" w:rsidRDefault="00CC4956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Pr="00184AD6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3．全班交流。</w:t>
            </w:r>
          </w:p>
          <w:p w:rsidR="006F7069" w:rsidRPr="001812CE" w:rsidRDefault="006F7069" w:rsidP="003940C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D61C1" w:rsidRDefault="009D61C1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6F7069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（2）不同点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表达方式的不同，《匆匆》运用设问、排比、比喻、拟人等修辞手法表达对时光飞逝的惋惜和感叹。《那个星期天》</w:t>
            </w:r>
            <w:r w:rsidR="00CC4956">
              <w:rPr>
                <w:rFonts w:ascii="宋体" w:hAnsi="宋体" w:hint="eastAsia"/>
                <w:szCs w:val="21"/>
              </w:rPr>
              <w:t>用</w:t>
            </w:r>
            <w:r w:rsidRPr="00184AD6">
              <w:rPr>
                <w:rFonts w:ascii="宋体" w:hAnsi="宋体" w:hint="eastAsia"/>
                <w:szCs w:val="21"/>
              </w:rPr>
              <w:t>细致的动作、心理、环境描写来细腻再现当时作者情感的变化。</w:t>
            </w:r>
          </w:p>
        </w:tc>
      </w:tr>
      <w:tr w:rsidR="006F7069" w:rsidRPr="001812CE" w:rsidTr="003940C6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265" w:type="dxa"/>
          <w:trHeight w:val="2757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84AD6" w:rsidRPr="009A4B0C" w:rsidRDefault="006F7069" w:rsidP="009A4B0C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动作描写：踏着、看着、蹲、念念叨叨、流泪、依偎、闭上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  <w:p w:rsidR="009A4B0C" w:rsidRPr="00FD0835" w:rsidRDefault="009A4B0C" w:rsidP="003940C6">
            <w:pPr>
              <w:pStyle w:val="1"/>
              <w:spacing w:line="440" w:lineRule="exact"/>
              <w:ind w:firstLineChars="3200" w:firstLine="6720"/>
              <w:jc w:val="center"/>
              <w:rPr>
                <w:szCs w:val="21"/>
              </w:rPr>
            </w:pPr>
          </w:p>
          <w:p w:rsidR="006F7069" w:rsidRDefault="009A4B0C" w:rsidP="009A4B0C">
            <w:pPr>
              <w:tabs>
                <w:tab w:val="left" w:pos="2674"/>
              </w:tabs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</w:t>
            </w:r>
            <w:r w:rsidRPr="00FD0835">
              <w:rPr>
                <w:rFonts w:hint="eastAsia"/>
                <w:szCs w:val="21"/>
              </w:rPr>
              <w:t>环境变化：阳光明媚——暗下去——消逝</w:t>
            </w:r>
          </w:p>
          <w:p w:rsidR="009A4B0C" w:rsidRPr="00184AD6" w:rsidRDefault="009A4B0C" w:rsidP="009A4B0C">
            <w:pPr>
              <w:tabs>
                <w:tab w:val="left" w:pos="2674"/>
              </w:tabs>
              <w:rPr>
                <w:rFonts w:ascii="宋体" w:hAnsi="宋体"/>
                <w:szCs w:val="21"/>
              </w:rPr>
            </w:pPr>
          </w:p>
        </w:tc>
      </w:tr>
      <w:tr w:rsidR="006F7069" w:rsidRPr="001812CE" w:rsidTr="003940C6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265" w:type="dxa"/>
          <w:trHeight w:val="416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一、文章的心理描写细腻生动，结合上下文，品味下列语句，说说作者采用了哪些方式描述“我”的心理。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1.我看着天看着云彩走，等母亲回来，焦急又兴奋。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2.我坐在草丛里看她们，想象她们的家，想象她们此刻在干什么，想象她们的兄弟姐妹和她们的父母，想象她们的声音。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3.我蹲在她身边，看着她洗。我一声不吭，盼着。我想我再不离开半步，再不把觉睡过头。我想衣服一洗完我马上拉起她就走，决不许她再耽搁。</w:t>
            </w:r>
            <w:r w:rsidRPr="00545459">
              <w:rPr>
                <w:rFonts w:ascii="宋体" w:hAnsi="宋体"/>
                <w:szCs w:val="21"/>
              </w:rPr>
              <w:t xml:space="preserve">                          </w:t>
            </w:r>
            <w:bookmarkStart w:id="1" w:name="_GoBack"/>
            <w:bookmarkEnd w:id="1"/>
            <w:r w:rsidRPr="00545459">
              <w:rPr>
                <w:rFonts w:ascii="宋体" w:hAnsi="宋体"/>
                <w:szCs w:val="21"/>
              </w:rPr>
              <w:t xml:space="preserve">                                                       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【答案】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一、1.通过“我”的动作来写“我”焦急又兴奋的心理。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2.通过“我”坐在草丛里看电影画报时的想象来表现“我”等待时的无聊与孤独。</w:t>
            </w:r>
          </w:p>
          <w:p w:rsidR="00545459" w:rsidRPr="00545459" w:rsidRDefault="0054545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3.通过写“我”的动作和心理活动，表现了“我”盼望母亲快点洗完衣服好带“我”出去的心理。</w:t>
            </w:r>
          </w:p>
        </w:tc>
      </w:tr>
    </w:tbl>
    <w:p w:rsidR="006F7069" w:rsidRDefault="006F7069" w:rsidP="00F32F09">
      <w:pPr>
        <w:spacing w:line="276" w:lineRule="auto"/>
        <w:rPr>
          <w:szCs w:val="21"/>
        </w:rPr>
      </w:pPr>
    </w:p>
    <w:p w:rsidR="00545459" w:rsidRPr="001812CE" w:rsidRDefault="00545459" w:rsidP="00F32F09">
      <w:pPr>
        <w:spacing w:line="276" w:lineRule="auto"/>
        <w:rPr>
          <w:szCs w:val="21"/>
        </w:rPr>
      </w:pPr>
    </w:p>
    <w:sectPr w:rsidR="00545459" w:rsidRPr="001812CE" w:rsidSect="006F7069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0AC" w:rsidRDefault="00FA00AC" w:rsidP="005C4F66">
      <w:r>
        <w:separator/>
      </w:r>
    </w:p>
  </w:endnote>
  <w:endnote w:type="continuationSeparator" w:id="0">
    <w:p w:rsidR="00FA00AC" w:rsidRDefault="00FA00AC" w:rsidP="005C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0AC" w:rsidRDefault="00FA00AC" w:rsidP="005C4F66">
      <w:r>
        <w:separator/>
      </w:r>
    </w:p>
  </w:footnote>
  <w:footnote w:type="continuationSeparator" w:id="0">
    <w:p w:rsidR="00FA00AC" w:rsidRDefault="00FA00AC" w:rsidP="005C4F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0C75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abstractNum w:abstractNumId="2">
    <w:nsid w:val="02AE069F"/>
    <w:multiLevelType w:val="hybridMultilevel"/>
    <w:tmpl w:val="F214A52C"/>
    <w:lvl w:ilvl="0" w:tplc="AB4E55D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F6EA1710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3">
    <w:nsid w:val="09CC7D08"/>
    <w:multiLevelType w:val="hybridMultilevel"/>
    <w:tmpl w:val="BFEC331A"/>
    <w:lvl w:ilvl="0" w:tplc="F71C91C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0B700079"/>
    <w:multiLevelType w:val="hybridMultilevel"/>
    <w:tmpl w:val="FF16791E"/>
    <w:lvl w:ilvl="0" w:tplc="DD84BC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DA2DEA"/>
    <w:multiLevelType w:val="hybridMultilevel"/>
    <w:tmpl w:val="21E244E6"/>
    <w:lvl w:ilvl="0" w:tplc="A1664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2E86670"/>
    <w:multiLevelType w:val="hybridMultilevel"/>
    <w:tmpl w:val="1EE0EE7A"/>
    <w:lvl w:ilvl="0" w:tplc="64BA9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FC0AE5"/>
    <w:multiLevelType w:val="hybridMultilevel"/>
    <w:tmpl w:val="EBF01C6C"/>
    <w:lvl w:ilvl="0" w:tplc="5CD0FB0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79E35C6"/>
    <w:multiLevelType w:val="hybridMultilevel"/>
    <w:tmpl w:val="A662A436"/>
    <w:lvl w:ilvl="0" w:tplc="79A07BA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580B3D"/>
    <w:multiLevelType w:val="hybridMultilevel"/>
    <w:tmpl w:val="6F9663D2"/>
    <w:lvl w:ilvl="0" w:tplc="9CB44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0F2CB0"/>
    <w:multiLevelType w:val="hybridMultilevel"/>
    <w:tmpl w:val="523073EC"/>
    <w:lvl w:ilvl="0" w:tplc="8BEA14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B7E6851"/>
    <w:multiLevelType w:val="hybridMultilevel"/>
    <w:tmpl w:val="8E721968"/>
    <w:lvl w:ilvl="0" w:tplc="7C2E6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7069"/>
    <w:rsid w:val="00024739"/>
    <w:rsid w:val="000410B8"/>
    <w:rsid w:val="00096CD1"/>
    <w:rsid w:val="000E0057"/>
    <w:rsid w:val="000E6584"/>
    <w:rsid w:val="001059FF"/>
    <w:rsid w:val="0011604D"/>
    <w:rsid w:val="00127D0F"/>
    <w:rsid w:val="00132253"/>
    <w:rsid w:val="00144CD6"/>
    <w:rsid w:val="00155DA8"/>
    <w:rsid w:val="00165AC1"/>
    <w:rsid w:val="001812CE"/>
    <w:rsid w:val="00183DAD"/>
    <w:rsid w:val="00184AD6"/>
    <w:rsid w:val="00191D78"/>
    <w:rsid w:val="001E1A36"/>
    <w:rsid w:val="001E4C53"/>
    <w:rsid w:val="00220167"/>
    <w:rsid w:val="002278D3"/>
    <w:rsid w:val="00271548"/>
    <w:rsid w:val="00273606"/>
    <w:rsid w:val="00323B43"/>
    <w:rsid w:val="00343703"/>
    <w:rsid w:val="00356220"/>
    <w:rsid w:val="0038233F"/>
    <w:rsid w:val="00387105"/>
    <w:rsid w:val="003940C6"/>
    <w:rsid w:val="003949A9"/>
    <w:rsid w:val="003C2FA3"/>
    <w:rsid w:val="003D37D8"/>
    <w:rsid w:val="003D7146"/>
    <w:rsid w:val="004358AB"/>
    <w:rsid w:val="00442935"/>
    <w:rsid w:val="004717A2"/>
    <w:rsid w:val="004772A2"/>
    <w:rsid w:val="00477D8F"/>
    <w:rsid w:val="004D5051"/>
    <w:rsid w:val="005347BC"/>
    <w:rsid w:val="00545459"/>
    <w:rsid w:val="005635DD"/>
    <w:rsid w:val="0059002F"/>
    <w:rsid w:val="005C4F66"/>
    <w:rsid w:val="005D026A"/>
    <w:rsid w:val="005E5772"/>
    <w:rsid w:val="00634472"/>
    <w:rsid w:val="00657AC2"/>
    <w:rsid w:val="00661ADF"/>
    <w:rsid w:val="006A5D42"/>
    <w:rsid w:val="006E2754"/>
    <w:rsid w:val="006F7069"/>
    <w:rsid w:val="007146C8"/>
    <w:rsid w:val="0076486C"/>
    <w:rsid w:val="00767A91"/>
    <w:rsid w:val="007C50A9"/>
    <w:rsid w:val="007D11BF"/>
    <w:rsid w:val="007E6979"/>
    <w:rsid w:val="007E7B86"/>
    <w:rsid w:val="008168C7"/>
    <w:rsid w:val="00850735"/>
    <w:rsid w:val="0087447C"/>
    <w:rsid w:val="00894E32"/>
    <w:rsid w:val="008B7726"/>
    <w:rsid w:val="008D37D0"/>
    <w:rsid w:val="008E7BDC"/>
    <w:rsid w:val="0090586F"/>
    <w:rsid w:val="00912935"/>
    <w:rsid w:val="009817BA"/>
    <w:rsid w:val="00982916"/>
    <w:rsid w:val="00993426"/>
    <w:rsid w:val="00997846"/>
    <w:rsid w:val="009A2465"/>
    <w:rsid w:val="009A4B0C"/>
    <w:rsid w:val="009B0BE2"/>
    <w:rsid w:val="009B5E97"/>
    <w:rsid w:val="009C2230"/>
    <w:rsid w:val="009C5EC2"/>
    <w:rsid w:val="009D61C1"/>
    <w:rsid w:val="009F14AA"/>
    <w:rsid w:val="00A342BD"/>
    <w:rsid w:val="00A70F7E"/>
    <w:rsid w:val="00B01545"/>
    <w:rsid w:val="00B018B9"/>
    <w:rsid w:val="00B02B1B"/>
    <w:rsid w:val="00B050CA"/>
    <w:rsid w:val="00B0625F"/>
    <w:rsid w:val="00B67918"/>
    <w:rsid w:val="00B84799"/>
    <w:rsid w:val="00B96262"/>
    <w:rsid w:val="00B96395"/>
    <w:rsid w:val="00BC076B"/>
    <w:rsid w:val="00BF6845"/>
    <w:rsid w:val="00BF72A5"/>
    <w:rsid w:val="00C43557"/>
    <w:rsid w:val="00C7324A"/>
    <w:rsid w:val="00C97CCF"/>
    <w:rsid w:val="00CC1481"/>
    <w:rsid w:val="00CC35F6"/>
    <w:rsid w:val="00CC4956"/>
    <w:rsid w:val="00CC6916"/>
    <w:rsid w:val="00D54867"/>
    <w:rsid w:val="00DA295A"/>
    <w:rsid w:val="00DA6E09"/>
    <w:rsid w:val="00DC4B0E"/>
    <w:rsid w:val="00E03B33"/>
    <w:rsid w:val="00E10200"/>
    <w:rsid w:val="00E15AD4"/>
    <w:rsid w:val="00E25595"/>
    <w:rsid w:val="00E30A08"/>
    <w:rsid w:val="00E3273C"/>
    <w:rsid w:val="00E41E9A"/>
    <w:rsid w:val="00E90725"/>
    <w:rsid w:val="00EA33CE"/>
    <w:rsid w:val="00EB40E2"/>
    <w:rsid w:val="00EB6488"/>
    <w:rsid w:val="00ED14B0"/>
    <w:rsid w:val="00F27E98"/>
    <w:rsid w:val="00F32F09"/>
    <w:rsid w:val="00F8040C"/>
    <w:rsid w:val="00F87D39"/>
    <w:rsid w:val="00F94145"/>
    <w:rsid w:val="00FA00AC"/>
    <w:rsid w:val="00FA33B5"/>
    <w:rsid w:val="00FB0D47"/>
    <w:rsid w:val="00FB282A"/>
    <w:rsid w:val="00FD36AD"/>
    <w:rsid w:val="00FE3F24"/>
    <w:rsid w:val="00FF046C"/>
    <w:rsid w:val="00FF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F7069"/>
    <w:rPr>
      <w:b/>
    </w:rPr>
  </w:style>
  <w:style w:type="paragraph" w:styleId="a4">
    <w:name w:val="header"/>
    <w:basedOn w:val="a"/>
    <w:link w:val="Char"/>
    <w:uiPriority w:val="99"/>
    <w:unhideWhenUsed/>
    <w:rsid w:val="005C4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4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annotation text"/>
    <w:basedOn w:val="a"/>
    <w:link w:val="Char1"/>
    <w:rsid w:val="005C4F66"/>
    <w:pPr>
      <w:jc w:val="left"/>
    </w:pPr>
  </w:style>
  <w:style w:type="character" w:customStyle="1" w:styleId="Char1">
    <w:name w:val="批注文字 Char"/>
    <w:basedOn w:val="a0"/>
    <w:link w:val="a6"/>
    <w:rsid w:val="005C4F6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rsid w:val="005C4F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4F66"/>
    <w:pPr>
      <w:ind w:firstLineChars="200" w:firstLine="420"/>
    </w:pPr>
  </w:style>
  <w:style w:type="paragraph" w:styleId="a7">
    <w:name w:val="List Paragraph"/>
    <w:basedOn w:val="a"/>
    <w:uiPriority w:val="34"/>
    <w:qFormat/>
    <w:rsid w:val="005C4F66"/>
    <w:pPr>
      <w:ind w:firstLineChars="200" w:firstLine="420"/>
    </w:pPr>
  </w:style>
  <w:style w:type="paragraph" w:styleId="a8">
    <w:name w:val="Normal (Web)"/>
    <w:basedOn w:val="a"/>
    <w:rsid w:val="009934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rsid w:val="00997846"/>
    <w:rPr>
      <w:rFonts w:ascii="Times New Roman" w:eastAsia="宋体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764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6</cp:revision>
  <dcterms:created xsi:type="dcterms:W3CDTF">2020-03-10T09:37:00Z</dcterms:created>
  <dcterms:modified xsi:type="dcterms:W3CDTF">2020-04-18T02:03:00Z</dcterms:modified>
</cp:coreProperties>
</file>