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新桥实验小学语文学科教学计划</w:t>
      </w:r>
    </w:p>
    <w:tbl>
      <w:tblPr>
        <w:tblStyle w:val="5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"/>
        <w:gridCol w:w="1266"/>
        <w:gridCol w:w="360"/>
        <w:gridCol w:w="1800"/>
        <w:gridCol w:w="2525"/>
        <w:gridCol w:w="1100"/>
        <w:gridCol w:w="331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第八册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lang w:val="en-US" w:eastAsia="zh-CN"/>
              </w:rPr>
              <w:t>四</w:t>
            </w:r>
            <w:r>
              <w:rPr>
                <w:rFonts w:hint="eastAsia"/>
                <w:sz w:val="24"/>
              </w:rPr>
              <w:t>单元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课题：</w:t>
            </w:r>
            <w:r>
              <w:rPr>
                <w:rFonts w:hint="eastAsia"/>
                <w:sz w:val="24"/>
                <w:lang w:val="en-US" w:eastAsia="zh-CN"/>
              </w:rPr>
              <w:t>14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母鸡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日期：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2444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班级：四（</w:t>
            </w:r>
            <w:r>
              <w:rPr>
                <w:rFonts w:hint="eastAsia"/>
                <w:sz w:val="24"/>
                <w:lang w:val="en-US" w:eastAsia="zh-CN"/>
              </w:rPr>
              <w:t>3</w:t>
            </w:r>
            <w:r>
              <w:rPr>
                <w:rFonts w:hint="eastAsia"/>
                <w:sz w:val="24"/>
              </w:rPr>
              <w:t>）班</w:t>
            </w:r>
          </w:p>
        </w:tc>
        <w:tc>
          <w:tcPr>
            <w:tcW w:w="1801" w:type="dxa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人数：4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</w:p>
        </w:tc>
        <w:tc>
          <w:tcPr>
            <w:tcW w:w="3626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课时：2</w:t>
            </w:r>
          </w:p>
        </w:tc>
        <w:tc>
          <w:tcPr>
            <w:tcW w:w="213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执教者：</w:t>
            </w:r>
            <w:r>
              <w:rPr>
                <w:rFonts w:hint="eastAsia"/>
                <w:sz w:val="24"/>
                <w:lang w:val="en-US" w:eastAsia="zh-CN"/>
              </w:rPr>
              <w:t>丁文盛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0008" w:type="dxa"/>
            <w:gridSpan w:val="9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教学目标：</w:t>
            </w:r>
          </w:p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1.自主学习字词，会认“疙、瘩”等10个生字，会写“讨、厌”等15个生字，理解字义，识记字形。正确读写“讨厌、理由、细声细气、心事”等词语。</w:t>
            </w:r>
          </w:p>
          <w:p>
            <w:pPr>
              <w:spacing w:line="300" w:lineRule="exact"/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/>
              </w:rPr>
              <w:t>2.</w:t>
            </w:r>
            <w:r>
              <w:rPr>
                <w:rFonts w:hint="eastAsia" w:ascii="宋体" w:hAnsi="宋体" w:cs="宋体"/>
                <w:b w:val="0"/>
                <w:bCs/>
                <w:sz w:val="24"/>
                <w:lang w:eastAsia="zh-CN"/>
              </w:rPr>
              <w:t>默读课文，通过课文内容的前后对比，体会作者情感的变化和母爱的伟大；还要结合具体的语句来体会作者老舍用词的严谨性。</w:t>
            </w:r>
          </w:p>
          <w:p>
            <w:pPr>
              <w:spacing w:line="300" w:lineRule="exact"/>
              <w:rPr>
                <w:rFonts w:hint="eastAsia"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lang w:val="en-US" w:eastAsia="zh-CN"/>
              </w:rPr>
              <w:t>3.通过阅读，体会作者对母爱的崇敬以及对母爱的赞颂。感受母鸡的特点，感悟母爱的伟大。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二、教学目标设计依据：</w:t>
            </w:r>
          </w:p>
          <w:p>
            <w:pPr>
              <w:numPr>
                <w:ilvl w:val="0"/>
                <w:numId w:val="2"/>
              </w:numPr>
              <w:spacing w:line="300" w:lineRule="exac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</w:rPr>
              <w:t>教材分析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本单元以“喜爱的小动物”为主题，《母鸡》是老舍先生的一篇经典散文，在教材里是一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篇精读课文，编排者意在将本文与前面的精读课文《猫》作比较。两篇文章的作者都是老舍，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语言风格大体一致，但具体写法技巧又有不同，本文的写作特点是先抑后扬。语言口语化，直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白自然，散发着浓郁的生活气息，读起来令人感到亲切舒服。</w:t>
            </w:r>
          </w:p>
          <w:p>
            <w:pPr>
              <w:spacing w:line="300" w:lineRule="exact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2.学生分析：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阅读这篇课文，重点是让学生体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会作者的感情变化，懂得“一个母亲必定就是一位英雄”的道理。引导学生仔细观察，学习其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写作方法，另外文中出现了大量的拟人、夸张、对比的修辞方法，值得学生借鉴。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10008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0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46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80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82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6" w:space="0"/>
              <w:left w:val="single" w:color="auto" w:sz="2" w:space="0"/>
              <w:bottom w:val="single" w:color="auto" w:sz="12" w:space="0"/>
              <w:right w:val="single" w:color="auto" w:sz="4" w:space="0"/>
            </w:tcBorders>
            <w:vAlign w:val="center"/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 xml:space="preserve">创设情境，激情导入  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二、</w:t>
            </w: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初读课文，学习字词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  <w:r>
              <w:rPr>
                <w:rFonts w:hint="eastAsia" w:cs="Tahoma"/>
                <w:color w:val="000000"/>
                <w:szCs w:val="21"/>
              </w:rPr>
              <w:t>三、</w:t>
            </w: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再读课文，初识母鸡特点。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eastAsia" w:cs="Tahoma"/>
                <w:color w:val="000000"/>
                <w:szCs w:val="21"/>
                <w:lang w:val="en-US"/>
              </w:rPr>
            </w:pPr>
            <w:r>
              <w:rPr>
                <w:rFonts w:hint="eastAsia" w:cs="Tahoma"/>
                <w:color w:val="000000"/>
                <w:szCs w:val="21"/>
                <w:lang w:val="en-US" w:eastAsia="zh-CN"/>
              </w:rPr>
              <w:t>四、自读自悟，感受母鸡特点</w:t>
            </w: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cs="Tahoma"/>
                <w:color w:val="000000"/>
                <w:szCs w:val="21"/>
              </w:rPr>
            </w:pPr>
          </w:p>
          <w:p>
            <w:pPr>
              <w:rPr>
                <w:rFonts w:hint="default" w:eastAsia="宋体" w:cs="Tahoma"/>
                <w:color w:val="000000"/>
                <w:szCs w:val="21"/>
                <w:lang w:val="en-US" w:eastAsia="zh-CN"/>
              </w:rPr>
            </w:pPr>
          </w:p>
        </w:tc>
        <w:tc>
          <w:tcPr>
            <w:tcW w:w="468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1.出示母鸡下蛋的声音，学生倾听母鸡下蛋的叫声，请同学描述一下你见过的母鸡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2.师：那么，老舍眼里的母鸡又是怎样的呢？这节课我们一起来学习老舍先生的一篇文章《母鸡》。板书课题，齐读课题。（板书：母鸡）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1.自由读课文，圈出生字新词，多读几遍，同时标出自然段的序号。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2.读完后想想作者眼中的母鸡是怎样的？他对母鸡的态度前后发生了什么变化？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3.检查生字词。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出示词语：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疙瘩 侮辱 聋子  啄一啄 伏地 凄惨 忠厚 毒手 歪头 掘地 讨厌 理由 细声细气 心事 田坝 反抗 可恶 成绩 心思 警戒 预备 汤圆 啼叫 疙瘩  汤圆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师生共同指正：注意读准翘舌音“ 啄 忠”。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（2）多音字及指导书写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其中一个多音字“恶”，在这里读“wù”,还有一个读音是“è”，组词“凶恶”。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指导书写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重点指导“孵 戒”。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“孵”左右结构，左边是“卵”笔顺是：撇 竖提 点 撇 横折钩 点。右边的部分是个“爫+子”。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4.检查学习效果，相机指导。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细声细气 警戒  田坝  可恶  预备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1.快速、自由朗读课文，边读边思考：作者眼中的母鸡是怎样的？他对母鸡的态度前后发生了什么变化？（学生读书，做批注，圈画出相关句子，然后交流初步感受。）　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2.作者从开始讨厌母鸡，到后来的认为母鸡负责、慈爱、勇敢、辛苦，不敢再讨厌母鸡，经历了一个情感变化的过程，而作者的情感变化是文章的线索，从讨厌到不讨厌，前后形成了鲜明的对比。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请大家快速浏览课文，看看文章哪些自然段写了作者讨厌母鸡，哪些自然段写了作者不讨厌母鸡？并以此为依据把课文分成两段。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默读课文，画出“我”对母鸡态度前后变化的句子，说说为什么会有这样的变化？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（一）研读文本第一部分，培养概括能力：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老舍先生笔下的母鸡让人讨厌，是通过几件具体事例写的？在1～3自然段中选择你最感兴趣的一段，读一读，用恰当的词语概括一下，这是一只怎样的母鸡。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这是一只（         ）的母鸡。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1.根据学生的回答相机点拨，深化认识：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第一段：抓住“没完没了”“没有什么理由”“颤颤巍巍” “如怨如诉”等词，帮助学生提升概括。（板书：无病呻吟）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第二段：抓住 “忠厚”“趁其不备”“ 狠狠”等词，概括。（板书：欺软怕硬、暗箭伤人）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第三段：抓住“发狂”“恨不能让全世界知道”等词，概括。（板书：自大、爱炫耀）</w:t>
            </w:r>
          </w:p>
          <w:p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理解句子：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“到下蛋的时候，它差不多是发了狂，恨不能让全世界都知道它这点儿成绩； 就是聋子也会被它吵得受不了。”体会画线部分夸张的写法。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2.指导朗读，读出母鸡的令人讨厌。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3.总结：这一节课，我们学习了生字词，并跟随老舍先生一道了解了母鸡的无病呻吟、欺软怕硬、爱炫耀的特点。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1431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齐读课题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齐读，抽读。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自读课文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</w:tc>
        <w:tc>
          <w:tcPr>
            <w:tcW w:w="1806" w:type="dxa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下蛋后会发出咯咯哒的叫声</w:t>
            </w:r>
          </w:p>
          <w:p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预设2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会啄人…… 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（1）细声细气：形容声音柔软轻细。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（2）警戒：防敌袭击和侦察的警卫措施。是战斗保障的内容之一。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（3）田坝：堤岸旁边的田地。 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（4）可恶：指令人厌恶恼恨及憎恶。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（5）预备：预先准备。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（1）老舍先生笔下的母鸡是让人讨厌的。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（2）老舍先生笔下的母鸡是负责、慈爱、勇敢、辛苦的。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br w:type="textWrapping"/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（3）老舍不敢再讨厌母鸡了。（板书：一向讨厌　　不敢再讨厌）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预设：1无病呻吟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 欺软怕硬、暗箭伤人</w:t>
            </w:r>
          </w:p>
          <w:p>
            <w:pPr>
              <w:jc w:val="lef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3自大、爱炫耀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　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10008" w:type="dxa"/>
            <w:gridSpan w:val="9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auto"/>
          </w:tcPr>
          <w:p>
            <w:pPr>
              <w:tabs>
                <w:tab w:val="left" w:pos="660"/>
              </w:tabs>
              <w:rPr>
                <w:sz w:val="24"/>
                <w:szCs w:val="22"/>
              </w:rPr>
            </w:pPr>
            <w:r>
              <w:rPr>
                <w:rFonts w:hint="eastAsia"/>
              </w:rPr>
              <w:t>板书设计：</w:t>
            </w:r>
            <w:r>
              <w:rPr>
                <w:rFonts w:hint="eastAsia"/>
                <w:lang w:val="en-US" w:eastAsia="zh-CN"/>
              </w:rPr>
              <w:t xml:space="preserve">                            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>1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2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母鸡</w:t>
            </w:r>
            <w:r>
              <w:rPr>
                <w:sz w:val="24"/>
                <w:szCs w:val="22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 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一向讨厌　　　　　 　　    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 xml:space="preserve"> 无病呻吟           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right="0" w:firstLine="2520" w:firstLineChars="120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欺软怕硬    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   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 xml:space="preserve">                 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拼命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 w:bidi="ar"/>
              </w:rPr>
              <w:t>炫耀</w:t>
            </w:r>
          </w:p>
        </w:tc>
      </w:tr>
    </w:tbl>
    <w:p/>
    <w:tbl>
      <w:tblPr>
        <w:tblStyle w:val="5"/>
        <w:tblpPr w:leftFromText="180" w:rightFromText="180" w:vertAnchor="text" w:horzAnchor="page" w:tblpX="1151" w:tblpY="81"/>
        <w:tblOverlap w:val="never"/>
        <w:tblW w:w="10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264"/>
        <w:gridCol w:w="5526"/>
        <w:gridCol w:w="1225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第二课时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" w:hRule="atLeast"/>
        </w:trPr>
        <w:tc>
          <w:tcPr>
            <w:tcW w:w="689" w:type="dxa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时间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552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教师活动</w:t>
            </w:r>
          </w:p>
        </w:tc>
        <w:tc>
          <w:tcPr>
            <w:tcW w:w="1225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学生活动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交流预设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689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2" w:space="0"/>
            </w:tcBorders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64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pStyle w:val="13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复习字词，导入课文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>二、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自主探究，深入学文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三、升华主题，体会情感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四、体会写法</w:t>
            </w: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五、拓展延申，布置作业</w:t>
            </w:r>
          </w:p>
        </w:tc>
        <w:tc>
          <w:tcPr>
            <w:tcW w:w="552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2" w:space="0"/>
            </w:tcBorders>
          </w:tcPr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1.检查字词        出示生字卡片：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疙瘩 侮辱 聋子  啄一啄 伏地 凄惨 忠厚 毒手 歪头 掘地 讨厌 理由 细声细气 心事 田坝 反抗 可恶 成绩 心思 警戒 预备 汤圆 啼叫 疙瘩  汤圆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2.谈话导入新课：上节课我们学习了课文的第一部分，认识了无病呻吟、欺软怕硬、爱炫耀的母鸡，这节课，我们将继续跟随老舍先生了解一下第二部分，又介绍了母鸡的什么特点？ 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1.什么原因使作者改变了看法？在文中找到能概括说明这一原因的句子，画下来。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根据学生的回答出示：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它负责、慈爱、勇敢、辛苦，因为它有了一群鸡雏。它伟大，因为它是鸡母亲。一个母亲必定就是一位英雄。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围绕“负责、慈爱、勇敢、辛苦”研究第4—8自然段老舍先生说母鸡负责、慈爱、勇敢、辛苦、伟大，看看哪些词、句写出了母鸡的这些特点，给你留下深刻的印象，就勾画，批注在旁边，母鸡的特点可以是书上的词语，也可以是自己读后的感受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这是一只（　　       ）的母鸡。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3.自学、交流、补充、评议。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预设要点：（许多词句中都蕴含好几层含义，学生只要能说得有理有据即可。）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母鸡所做的一切（保护、喂养、照顾、教育子女）都是作为母亲尽责的表现。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慈爱：“一点儿”东西就“紧叫”；鸡雏的肚子“像汤圆似的”，自己却“消瘦”许多；给鸡雏取暖；任凭鸡雏在它身上调皮，“一声”也不哼。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勇敢：“不论……总是”；“假若……一定……连……”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辛苦：“立刻警戒”：换词解释“警戒”，消瘦、夜间睡不好……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（板书：负责、慈爱、勇敢、辛苦）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相机点拨并想象说话体会母鸡的勇敢、负责、慈爱、辛苦：母鸡可能会怎样警告自己的鸡雏？小鸡躲在妈妈的怀抱里会说些什么？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学生讨论交流会，汇报。 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看到这令人震撼的一幕幕，作者此时还仅仅是喜欢那么简单吗？</w:t>
            </w:r>
          </w:p>
          <w:p>
            <w:pPr>
              <w:numPr>
                <w:ilvl w:val="0"/>
                <w:numId w:val="4"/>
              </w:num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这只母鸡如此爱自己的孩子，如此不辞辛劳地为孩子们无悔付出，真让我们感动，让我们带着对鸡妈妈的敬佩和喜爱，再读第9自然段。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作者仅仅是在赞美鸡妈妈吗？（不是。）正因为母鸡的负责、慈爱、勇敢、辛苦，正因为母爱的伟大，所以老舍先生的情感才从“一向讨厌母鸡”变为“不敢再讨厌母鸡了”，此时此刻，你感受到作者对母鸡究竟是一种怎样的感情呢？　（喜欢、敬佩、赞赏……）（板书：不再讨厌）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是呀，此时，作者对母鸡已经不是简单的喜欢，而是对母爱的一种纯洁、神圣的尊敬了。（带着对母爱的崇敬再读第9自然段。）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默读《猫》，能用自己的话说出《猫》和《母鸡》在表达上有哪些相同和不同之处？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both"/>
              <w:rPr>
                <w:rFonts w:hint="eastAsia" w:ascii="宋体" w:hAnsi="宋体" w:eastAsia="宋体" w:cs="Arial"/>
                <w:sz w:val="21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最后出示一首小诗，教师配乐朗读结束全课的学习。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母亲是避风的港湾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母亲是黑暗中的火炬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母亲是照亮人生的路灯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母爱一种伟大的爱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母爱一种神奇的爱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母爱一种无私的爱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让我们在这个特殊的日子里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送一首小诗给母亲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感恩母爱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回报母爱</w:t>
            </w:r>
          </w:p>
          <w:p>
            <w:pPr>
              <w:pStyle w:val="4"/>
              <w:keepNext w:val="0"/>
              <w:keepLines w:val="0"/>
              <w:widowControl w:val="0"/>
              <w:suppressLineNumbers w:val="0"/>
              <w:spacing w:before="0" w:beforeAutospacing="0" w:after="0" w:afterAutospacing="0" w:line="440" w:lineRule="exact"/>
              <w:ind w:left="0" w:right="0" w:firstLine="0" w:firstLineChars="0"/>
              <w:jc w:val="center"/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"/>
              </w:rPr>
              <w:t>让我们的母亲永远幸福、安康！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225" w:type="dxa"/>
            <w:tcBorders>
              <w:top w:val="single" w:color="auto" w:sz="6" w:space="0"/>
              <w:left w:val="single" w:color="auto" w:sz="2" w:space="0"/>
              <w:bottom w:val="single" w:color="auto" w:sz="6" w:space="0"/>
              <w:right w:val="single" w:color="auto" w:sz="4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指名说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齐读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指名读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指名交流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角色对话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自主概括</w:t>
            </w: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讨论交流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3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预设：它负责、慈爱、勇敢、辛苦，因为它有了一群鸡雏。它伟大，因为它是鸡母亲。一个母亲必定就是一位英雄。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预设：保护、喂养、照顾、教育子</w:t>
            </w: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hint="eastAsia"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预设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敬佩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预设：不是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正因为母鸡的负责、慈爱、勇敢、辛苦，正因为母爱的伟大，所以老舍先生的情感才从“一向讨厌母鸡”变为“不敢再讨厌母鸡了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预设：相同之处是：叙述动物的特点时：作者善用总分段式。如写猫，先写“猫的性格实在有些古怪”，再具体写它的表现。写母鸡时，先写“我一向很讨厌母鸡”，再写它令人生厌的三个方面。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预设：不同之处是：《母鸡》运用了欲扬先抑的方法，而《猫》从头到尾都运用了“扬”的表达方法。</w:t>
            </w:r>
          </w:p>
          <w:p>
            <w:pPr>
              <w:rPr>
                <w:rFonts w:hint="eastAsia" w:ascii="宋体" w:hAnsi="宋体" w:cs="宋体"/>
                <w:szCs w:val="21"/>
                <w:lang w:val="en-U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的外形、动作、神态等。</w:t>
            </w:r>
          </w:p>
          <w:p>
            <w:pPr>
              <w:rPr>
                <w:rFonts w:hint="eastAsia" w:ascii="宋体" w:hAnsi="宋体" w:cs="宋体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0" w:hRule="atLeast"/>
        </w:trPr>
        <w:tc>
          <w:tcPr>
            <w:tcW w:w="10008" w:type="dxa"/>
            <w:gridSpan w:val="5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 xml:space="preserve">板书设计：                        </w:t>
            </w:r>
            <w:r>
              <w:rPr>
                <w:rFonts w:hint="eastAsia"/>
                <w:sz w:val="24"/>
                <w:szCs w:val="22"/>
                <w:lang w:val="en-US" w:eastAsia="zh-CN"/>
              </w:rPr>
              <w:t>14 母鸡</w:t>
            </w:r>
            <w:r>
              <w:rPr>
                <w:rFonts w:hint="eastAsia" w:ascii="宋体" w:hAnsi="宋体" w:eastAsia="宋体" w:cs="Times New Roman"/>
                <w:kern w:val="2"/>
                <w:sz w:val="24"/>
                <w:szCs w:val="22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cs="Times New Roman"/>
                <w:kern w:val="2"/>
                <w:sz w:val="24"/>
                <w:szCs w:val="22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　　　　 一向讨厌　　　　　 　　    不敢再讨厌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无病呻吟            勇敢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   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 xml:space="preserve">欺软怕硬    母爱      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负责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40" w:lineRule="exact"/>
              <w:ind w:left="0" w:right="0"/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   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拼命炫耀  ———————→ 慈爱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                 </w:t>
            </w:r>
            <w:r>
              <w:rPr>
                <w:rFonts w:hint="eastAsia" w:ascii="宋体" w:hAnsi="宋体" w:cs="宋体"/>
                <w:kern w:val="2"/>
                <w:sz w:val="24"/>
                <w:szCs w:val="22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2"/>
                <w:lang w:val="en-US" w:eastAsia="zh-CN" w:bidi="ar"/>
              </w:rPr>
              <w:t>辛苦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p/>
    <w:sectPr>
      <w:pgSz w:w="11906" w:h="16838"/>
      <w:pgMar w:top="1134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5C12FF"/>
    <w:multiLevelType w:val="singleLevel"/>
    <w:tmpl w:val="B05C12F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00000001"/>
    <w:multiLevelType w:val="singleLevel"/>
    <w:tmpl w:val="0000000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0000006"/>
    <w:multiLevelType w:val="singleLevel"/>
    <w:tmpl w:val="0000000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1AFF6F35"/>
    <w:multiLevelType w:val="multilevel"/>
    <w:tmpl w:val="1AFF6F35"/>
    <w:lvl w:ilvl="0" w:tentative="0">
      <w:start w:val="1"/>
      <w:numFmt w:val="none"/>
      <w:lvlText w:val="一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395"/>
    <w:rsid w:val="00025D8E"/>
    <w:rsid w:val="00043E1A"/>
    <w:rsid w:val="000E0A0E"/>
    <w:rsid w:val="000F678E"/>
    <w:rsid w:val="001262ED"/>
    <w:rsid w:val="0012709D"/>
    <w:rsid w:val="001B5F99"/>
    <w:rsid w:val="001B6596"/>
    <w:rsid w:val="001C5677"/>
    <w:rsid w:val="00211092"/>
    <w:rsid w:val="00256013"/>
    <w:rsid w:val="00360A8D"/>
    <w:rsid w:val="003626C0"/>
    <w:rsid w:val="00386A8E"/>
    <w:rsid w:val="004272F6"/>
    <w:rsid w:val="004669D7"/>
    <w:rsid w:val="004B025E"/>
    <w:rsid w:val="004B0CCA"/>
    <w:rsid w:val="00547A2D"/>
    <w:rsid w:val="00597345"/>
    <w:rsid w:val="005E5A80"/>
    <w:rsid w:val="005F4B9B"/>
    <w:rsid w:val="00630C68"/>
    <w:rsid w:val="00637D44"/>
    <w:rsid w:val="00672FB6"/>
    <w:rsid w:val="00686C05"/>
    <w:rsid w:val="006B08D0"/>
    <w:rsid w:val="006B61CA"/>
    <w:rsid w:val="006C024F"/>
    <w:rsid w:val="008144E3"/>
    <w:rsid w:val="00891317"/>
    <w:rsid w:val="009249A8"/>
    <w:rsid w:val="00995CF9"/>
    <w:rsid w:val="00A22D27"/>
    <w:rsid w:val="00A30F01"/>
    <w:rsid w:val="00A42265"/>
    <w:rsid w:val="00A67E7A"/>
    <w:rsid w:val="00AA72F6"/>
    <w:rsid w:val="00B42487"/>
    <w:rsid w:val="00BD47CB"/>
    <w:rsid w:val="00CA7470"/>
    <w:rsid w:val="00DC36F8"/>
    <w:rsid w:val="00DD2937"/>
    <w:rsid w:val="00ED4E3D"/>
    <w:rsid w:val="00F10395"/>
    <w:rsid w:val="00F8256F"/>
    <w:rsid w:val="00F917F1"/>
    <w:rsid w:val="00FB10CA"/>
    <w:rsid w:val="00FD3DB9"/>
    <w:rsid w:val="4E621641"/>
    <w:rsid w:val="51077F70"/>
    <w:rsid w:val="7D4F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Times New Roman" w:hAnsi="Times New Roman" w:eastAsia="宋体" w:cs="Times New Roman"/>
      <w:kern w:val="0"/>
      <w:sz w:val="24"/>
      <w:szCs w:val="24"/>
      <w:lang w:val="en-US" w:eastAsia="zh-CN" w:bidi="ar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99"/>
    <w:rPr>
      <w:color w:val="954F72"/>
      <w:u w:val="single"/>
    </w:rPr>
  </w:style>
  <w:style w:type="character" w:styleId="9">
    <w:name w:val="Emphasis"/>
    <w:basedOn w:val="7"/>
    <w:qFormat/>
    <w:uiPriority w:val="20"/>
    <w:rPr>
      <w:i/>
    </w:rPr>
  </w:style>
  <w:style w:type="character" w:styleId="10">
    <w:name w:val="Hyperlink"/>
    <w:basedOn w:val="7"/>
    <w:semiHidden/>
    <w:unhideWhenUsed/>
    <w:uiPriority w:val="99"/>
    <w:rPr>
      <w:color w:val="0563C1"/>
      <w:u w:val="single"/>
    </w:rPr>
  </w:style>
  <w:style w:type="character" w:customStyle="1" w:styleId="11">
    <w:name w:val="页眉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7"/>
    <w:link w:val="2"/>
    <w:uiPriority w:val="0"/>
    <w:rPr>
      <w:kern w:val="2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customStyle="1" w:styleId="14">
    <w:name w:val="列出段落1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724</Words>
  <Characters>4128</Characters>
  <Lines>34</Lines>
  <Paragraphs>9</Paragraphs>
  <TotalTime>3</TotalTime>
  <ScaleCrop>false</ScaleCrop>
  <LinksUpToDate>false</LinksUpToDate>
  <CharactersWithSpaces>4843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2020-02-14T08:22:00Z</dcterms:created>
  <dc:creator>Administrators</dc:creator>
  <cp:lastModifiedBy>hazahaza</cp:lastModifiedBy>
  <dcterms:modified xsi:type="dcterms:W3CDTF">2020-03-21T02:37:45Z</dcterms:modified>
  <dc:title>教 学 设 计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