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新桥实验小学___</w:t>
      </w:r>
      <w:r>
        <w:rPr>
          <w:rFonts w:hint="eastAsia" w:ascii="黑体" w:hAnsi="宋体" w:eastAsia="黑体"/>
          <w:sz w:val="44"/>
          <w:szCs w:val="44"/>
          <w:u w:val="single"/>
        </w:rPr>
        <w:t xml:space="preserve">科学  </w:t>
      </w:r>
      <w:r>
        <w:rPr>
          <w:rFonts w:hint="eastAsia" w:ascii="黑体" w:hAnsi="宋体" w:eastAsia="黑体"/>
          <w:sz w:val="44"/>
          <w:szCs w:val="44"/>
        </w:rPr>
        <w:t>学科教学设计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62"/>
        <w:gridCol w:w="360"/>
        <w:gridCol w:w="2346"/>
        <w:gridCol w:w="354"/>
        <w:gridCol w:w="2734"/>
        <w:gridCol w:w="326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</w:rPr>
              <w:t>册</w:t>
            </w:r>
          </w:p>
        </w:tc>
        <w:tc>
          <w:tcPr>
            <w:tcW w:w="234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</w:rPr>
              <w:t>单元</w:t>
            </w:r>
          </w:p>
        </w:tc>
        <w:tc>
          <w:tcPr>
            <w:tcW w:w="30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:沙漠里的植物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sz w:val="24"/>
              </w:rPr>
              <w:t>班</w:t>
            </w:r>
          </w:p>
        </w:tc>
        <w:tc>
          <w:tcPr>
            <w:tcW w:w="2346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人数：</w:t>
            </w:r>
          </w:p>
        </w:tc>
        <w:tc>
          <w:tcPr>
            <w:tcW w:w="30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课时：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执教：</w:t>
            </w:r>
            <w:r>
              <w:rPr>
                <w:rFonts w:hint="eastAsia" w:ascii="宋体" w:hAnsi="宋体"/>
                <w:sz w:val="24"/>
                <w:lang w:eastAsia="zh-CN"/>
              </w:rPr>
              <w:t>陆露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3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一、教学目标：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1．认识沙漠中的典型植物。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2．知道沙漠植物的形态和结构特点。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3．知道骆驼刺和梭梭草具有的适应环境的结构特点。</w:t>
            </w:r>
          </w:p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二、教学目标设计依据：</w:t>
            </w:r>
          </w:p>
          <w:p>
            <w:pPr>
              <w:jc w:val="left"/>
              <w:rPr>
                <w:rFonts w:hint="eastAsia" w:ascii="宋体" w:hAnsi="宋体" w:cs="Tahom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Tahoma"/>
                <w:b/>
                <w:bCs/>
                <w:color w:val="000000"/>
                <w:kern w:val="0"/>
                <w:szCs w:val="21"/>
              </w:rPr>
              <w:t>、内容分析：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沙漠里的植物》是苏科版三年级下册第二单元《植物与环境》的第二课，是本单元的重要组成部分，紧接总课《不同的环境》，为后续《水里的植物》、《石头上的植物》奠定研究方法和研究技能的基础，是后续学习的引领课。本课聚焦沙漠的环境条件，遵循认识事物的一般过程，从观察、研究、查看资料三个部分依次展开教学内容:（1）观察一些沙漠中生长的植物，为本课学习做铺垫。（2）通过三个活动研究沙漠植物的形态、结构特点：找仙人掌的茎和叶、挤压仙人掌的茎和芦荟的叶、探究仙人掌储水的秘密。（3）在总结研究成果的基础上，阅读沙漠植物根的相关资料。以植物的适应性特征为主要内容，针对事物的相关性展开教学。</w:t>
            </w:r>
          </w:p>
          <w:p>
            <w:pPr>
              <w:jc w:val="left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2、学生分析：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年级学生有强烈的好奇心和求知欲。在生活中，他们已经接触了很多的植物，包括身边养殖的仙人掌，他们知道沙漠的存在、沙漠缺水，在大多数学生的前概念中，他们认为在沙漠上是没有植物的，因为无法满足植物喝水的必要生存条件，还有部分学生认为沙漠中只有仙人掌这一种植物，对沙漠中的其它植物知之甚少。因此，针对学生的认知冲突，引导学生探究典型沙漠植物的叶片、根系，从而认识叶片的储水特点、发达的根系，加强生物与生存环境之间的联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一、导入新课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二、沙漠中的植物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三、观察仙人掌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1．师：在今天的课堂上，老师给大家带来了一个小礼物（讲台上展示一盆仙人掌），你们知道它是谁吗？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2．师：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仙人掌我们很熟悉，但它却有很多非凡的本领，你知道仙人掌的老家在哪里吗？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3．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出示沙漠图片，提问：沙漠是一个什么样的环境？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在沙漠中只有孤零零的仙人掌吗？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4．师：仙人掌还有许多的植物朋友，今天就让我们一起来认识这些朋友，找一找它们在沙漠中存活的秘密。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1．谈话（课件依次展示）：有同学们熟悉的仙人球、仙人掌，还有同学们比较陌生的沙棘、骆驼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缘或半沙漠的温暖环境中生存。今天我们以仙人掌、芦荟为例来研究沙漠里的植物。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学生观察思考回答</w:t>
            </w: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学生观察思考回答</w:t>
            </w: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spacing w:line="32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学生思考回答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芦荟和石莲花都喜温暖、通风的环境，耐干燥，能在沙漠边缘或半沙漠的温暖环境中生存。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2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四、挤压仙人掌的茎和芦荟的叶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五、探究仙人掌储水的秘密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谈话：通过前面的学习，我们知道大多数植物都有根、茎、叶，请借助放大镜仔细观察仙人掌，你能找出它的茎和叶吗？注意不要用手直接去摸仙人掌，或用其他地方的皮肤去接触它。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追问：你能具体描述它的茎和叶吗？如：仙人掌的茎是绿色的，像厚实的植物叶片或粗壮的茎。仙人掌的叶是一根根的尖刺。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请学生指出仙人掌的茎和叶，在黑板上画出茎和叶的形状。茎：掌状或柱状。叶：针状。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从学生画的图片中提出问题：我们发现每一片仙人掌的茎都长得比较肥厚，那么这肥厚的茎里面有什么呢？有什么好办法能帮助我们？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谈话：仙人掌的茎和芦荟的叶较硬，用手难以挤压出水分。而且，它们都有刺，易扎伤手，所以用勺子挤压比较方便、安全。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师演示挤压过程：用金属勺压住仙人掌茎的上、中、下位置，反复用力按压、摩擦，直至茎中的汁液大量流出。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师：用同样的方法挤压芦荟，找一找芦荟的叶子里有什么。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师：对比观察仙人掌和芦荟，你有什么发现？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师：仙人掌的茎和芦荟的叶中都有大量的汁液（水分）。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1．师：观察挤压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的秘密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后留下的皮，在这片硕大的叶子中储存了大量的水分，为什么水分没有散失呢？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2．师介绍模拟实验：用纸张模拟叶片。把三张纸巾充分浸湿，一张平铺，一张卷起来，一张卷起来后用蜡纸包住，都放在窗台前的塑料布上。一个小时后检查三张纸巾的干温程度。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．．谈话：这两种植物都是地面部分长得矮小，而有庞大的根系，并深深扎入地下。如此庞大的根系能在更大的范围内寻找水源，吸收水分；而矮小的地面部分又有效地减少了水分蒸腾，使之能在干旱的沙漠中生存下来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小结：通过这节课的学习，关于沙漠中的植物，你还有哪些困惑？让我们课后继续查找更多关于沙漠植物的资料。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center" w:pos="1422"/>
              </w:tabs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学生利用感官观察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学生思考回答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学生绘画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学生实验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学生实验寻找答案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学生实验探究</w:t>
            </w: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学生对比观察之前所认识的沙漠植物共同点。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现象：用蜡纸包住的纸巾湿度最大；其次是卷起来的纸巾；湿度最小的是平铺的纸巾。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解释：蒸发面积小，蒸发量少；不透水覆盖层阻挡了水分蒸发。仙人掌的叶呈针状，而且茎表面有蜡质覆盖，水的蒸发量极少。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这两种植物都是地面部分长得矮小，而有庞大的根系，并深深扎入地下。如此庞大的根系能在更大的范围内寻找水源，吸收水分；而矮小的地面部分又有效地减少了水分蒸腾，使之能在干旱的沙漠中生存下来。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多数的多年生沙生植物有强大的根系，以增加对沙土中水分的吸取。为减少水分消耗，减少蒸腾面积，许多植物的叶子缩得很小，或者变成棒状或刺状，有的甚至无叶，用绿色的茎代替叶子的作用，茎表面覆盖蜡质……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板书设计：</w:t>
            </w:r>
            <w:r>
              <w:rPr>
                <w:rFonts w:ascii="宋体" w:hAnsi="宋体"/>
                <w:b/>
                <w:szCs w:val="21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2583815</wp:posOffset>
                      </wp:positionH>
                      <wp:positionV relativeFrom="paragraph">
                        <wp:posOffset>226060</wp:posOffset>
                      </wp:positionV>
                      <wp:extent cx="447675" cy="9525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7675" cy="95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03.45pt;margin-top:17.8pt;height:0.75pt;width:35.25pt;z-index:251660288;mso-width-relative:page;mso-height-relative:page;" filled="f" stroked="t" coordsize="21600,21600" o:gfxdata="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QZsdtgAAAAJAQAADwAA&#10;AAAAAAABACAAAAAiAAAAZHJzL2Rvd25yZXYueG1sUEsBAhQAFAAAAAgAh07iQP6xWATdAQAApAMA&#10;AA4AAAAAAAAAAQAgAAAAJw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沙漠中的植物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3150" w:firstLineChars="15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3570" w:firstLineChars="17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减少水分流失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2727960</wp:posOffset>
                      </wp:positionH>
                      <wp:positionV relativeFrom="paragraph">
                        <wp:posOffset>182880</wp:posOffset>
                      </wp:positionV>
                      <wp:extent cx="1809750" cy="28575"/>
                      <wp:effectExtent l="0" t="10795" r="0" b="3683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0" cy="285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14.8pt;margin-top:14.4pt;height:2.25pt;width:142.5pt;z-index:251658240;mso-width-relative:page;mso-height-relative:page;" filled="f" stroked="t" coordsize="21600,21600" o:gfxdata="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1x21L2gAAAAkBAAAPAAAAAAAAAAEAIAAAACIAAABkcnMvZG93bnJldi54bWxQSwECFAAU&#10;AAAACACHTuJAgHI+ye8BAAC0AwAADgAAAAAAAAABACAAAAApAQAAZHJzL2Uyb0RvYy54bWxQSwUG&#10;AAAAAAYABgBZAQAAig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仙人掌：蜡层、针尖叶水多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2708910</wp:posOffset>
                      </wp:positionH>
                      <wp:positionV relativeFrom="paragraph">
                        <wp:posOffset>186690</wp:posOffset>
                      </wp:positionV>
                      <wp:extent cx="1809750" cy="28575"/>
                      <wp:effectExtent l="0" t="10795" r="0" b="3683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0" cy="285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13.3pt;margin-top:14.7pt;height:2.25pt;width:142.5pt;z-index:251659264;mso-width-relative:page;mso-height-relative:page;" filled="f" stroked="t" coordsize="21600,21600" o:gfxdata="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+v/DnaAAAACQEAAA8AAAAAAAAAAQAgAAAAIgAAAGRycy9kb3ducmV2LnhtbFBLAQIU&#10;ABQAAAAIAIdO4kC8wdtR8QEAALQDAAAOAAAAAAAAAAEAIAAAACkBAABkcnMvZTJvRG9jLnhtbFBL&#10;BQYAAAAABgAGAFkBAACM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梭梭：强大的根系喝水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16B57"/>
    <w:multiLevelType w:val="singleLevel"/>
    <w:tmpl w:val="7B516B57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11042"/>
    <w:rsid w:val="2A17002B"/>
    <w:rsid w:val="626720E5"/>
    <w:rsid w:val="7431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2020-04-02T07:26:00Z</dcterms:created>
  <dc:creator>☆露 露☆</dc:creator>
  <cp:lastModifiedBy>☆露 露☆</cp:lastModifiedBy>
  <dcterms:modified xsi:type="dcterms:W3CDTF">2020-04-02T13:07:55Z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