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29" w:firstLineChars="55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第三单元认数单元分析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3600"/>
        <w:gridCol w:w="4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个人设计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备课组集体讨论意见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单元教材分析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依据一年级学生的学习特点，构建单元知识结构。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密切数与学生生活的联系，培养学生的数学意识。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关注并帮助学生逐渐形成学习策略，提倡学习方法的多样。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968" w:type="dxa"/>
            <w:noWrap w:val="0"/>
            <w:vAlign w:val="top"/>
          </w:tcPr>
          <w:p>
            <w:pPr>
              <w:spacing w:line="360" w:lineRule="exact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学生已经掌握了</w:t>
            </w: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以内数的读写方法。本单元教学的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重点</w:t>
            </w: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  <w:r>
              <w:rPr>
                <w:rFonts w:ascii="宋体" w:hAnsi="宋体" w:cs="宋体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sz w:val="18"/>
                <w:szCs w:val="18"/>
              </w:rPr>
              <w:t>以内数的读法和写法，因为它不仅在日常生活中经常要用到，而且是学习</w:t>
            </w:r>
            <w:r>
              <w:rPr>
                <w:rFonts w:ascii="宋体" w:hAnsi="宋体" w:cs="宋体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sz w:val="18"/>
                <w:szCs w:val="18"/>
              </w:rPr>
              <w:t>以内数的计算以及认识万以内数的基础。学好这部分内容的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关键</w:t>
            </w:r>
            <w:r>
              <w:rPr>
                <w:rFonts w:hint="eastAsia" w:ascii="宋体" w:hAnsi="宋体" w:cs="宋体"/>
                <w:sz w:val="18"/>
                <w:szCs w:val="18"/>
              </w:rPr>
              <w:t>，是在掌握数的组成的基础上初步建立个位和十位的概念。由于数位的意义比较抽象，同样一个数字写在个位上和写在十位上所表示的意义是不一样的，这对一年级小学生来说，不容易理解，所以这又是教学的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难点</w:t>
            </w:r>
            <w:r>
              <w:rPr>
                <w:rFonts w:hint="eastAsia" w:ascii="宋体" w:hAnsi="宋体" w:cs="宋体"/>
                <w:sz w:val="18"/>
                <w:szCs w:val="18"/>
              </w:rPr>
              <w:t>。这部分教材分两段安排教学内容：第一段教学数的组成和数的读写，结合认数教学整十数加、减整十数，整十数加一位数及相应的减法。第二段教学数的顺序和大小比较；结合比较数的大小，教学多些、少些多得多和少得多。每段后面各安排一个练习，单元后面安排了复习。最后还安排了实践活动《我们认识的数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单元目标要求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wordWrap w:val="0"/>
              <w:spacing w:line="301" w:lineRule="atLeas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wordWrap w:val="0"/>
              <w:spacing w:line="301" w:lineRule="atLeas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wordWrap w:val="0"/>
              <w:spacing w:line="301" w:lineRule="atLeast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单元教学的重点是100以内数的含义和读写方法，这一方面是因为数的含义及其读写方法所涉及的数位概念、组成方法等知识是学生理解数的顺序和大小，并形成相应数感的前提和基础；另一方面，它对学生今后认识更大的数也有着重要的影响。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1、学生认识计数单位“一”和“十”，能够正确的数出数量在100以内的物体的个数，知道100以内的数是由几个十和几个一组成的；掌握100以内数的顺序，会比较100以内数的大小。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2、学生认识个位、十位，初步理解个位十位上的数所表示的意义，并初步认识百位；能够正确、熟练地读写100以内的数。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3、学生了解加法和减法算式中各部分的名称；结合数的认识，能够正确、熟练地口算整十数加一位数以及相应的减法。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4、学生会用100以内的数表示日常生活中的事物，并进行简单的估计和交流，从而感受数与生活的联系，培养从</w:t>
            </w:r>
            <w:r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instrText xml:space="preserve"> HYPERLINK "http://www1.rarcn.com" \t "_blank" </w:instrText>
            </w:r>
            <w:r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Tahoma"/>
                <w:color w:val="555555"/>
                <w:kern w:val="0"/>
                <w:sz w:val="18"/>
                <w:szCs w:val="18"/>
              </w:rPr>
              <w:t>数学</w:t>
            </w:r>
            <w:r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 xml:space="preserve">的角度观察周围事物和日常生活的意识，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单元设计意图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20" w:lineRule="exact"/>
              <w:ind w:firstLine="360" w:firstLineChars="20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通过上学期10以内数的认识，11-20各数的认识，进而学习100以内数的含义、读写、组成、顺序和大小比较等。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、利用实物图形、小棒、计数器等教、学具，帮助学生认识数位，理解数的意义，初步感受十进制计数法。</w:t>
            </w:r>
          </w:p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、把认数教学和相应的口算结合起来，促进对数的理解。</w:t>
            </w:r>
          </w:p>
          <w:p>
            <w:pPr>
              <w:spacing w:line="36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、整理百数表，进一步理解两位数的含义。</w:t>
            </w:r>
          </w:p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比较数的大小，引导学生把生活经验上升为数学思考。</w:t>
            </w:r>
          </w:p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、联系实际，感受数的相对大小关系。</w:t>
            </w:r>
          </w:p>
          <w:p>
            <w:pPr>
              <w:spacing w:line="36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、实践活动注重数在生活中的应用。</w:t>
            </w:r>
          </w:p>
          <w:p>
            <w:pPr>
              <w:spacing w:line="36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、重视数感的培养。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单元目标达成分析</w:t>
            </w:r>
          </w:p>
        </w:tc>
        <w:tc>
          <w:tcPr>
            <w:tcW w:w="8568" w:type="dxa"/>
            <w:gridSpan w:val="2"/>
            <w:noWrap w:val="0"/>
            <w:vAlign w:val="top"/>
          </w:tcPr>
          <w:p>
            <w:pPr>
              <w:spacing w:line="360" w:lineRule="exact"/>
              <w:ind w:firstLine="360" w:firstLineChars="20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ind w:firstLine="1100" w:firstLineChars="249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第四单元加法和减法（一）单元分析</w:t>
      </w:r>
    </w:p>
    <w:tbl>
      <w:tblPr>
        <w:tblStyle w:val="3"/>
        <w:tblW w:w="15952" w:type="dxa"/>
        <w:tblInd w:w="-1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2"/>
        <w:gridCol w:w="4320"/>
        <w:gridCol w:w="4567"/>
        <w:gridCol w:w="5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7" w:type="dxa"/>
          <w:trHeight w:val="461" w:hRule="atLeast"/>
        </w:trPr>
        <w:tc>
          <w:tcPr>
            <w:tcW w:w="456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个人设计</w:t>
            </w:r>
          </w:p>
        </w:tc>
        <w:tc>
          <w:tcPr>
            <w:tcW w:w="4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备课组集体讨论意见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7" w:type="dxa"/>
          <w:trHeight w:val="2566" w:hRule="atLeast"/>
        </w:trPr>
        <w:tc>
          <w:tcPr>
            <w:tcW w:w="4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单元教材分析</w:t>
            </w: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本单元的教学重点是理解100以内的不进位加法和不退位减法的算理，能正确的进行口算和笔算，学会正确理解题意，解决简单的实际问题。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67" w:type="dxa"/>
            <w:shd w:val="clear" w:color="auto" w:fill="auto"/>
            <w:noWrap w:val="0"/>
            <w:vAlign w:val="top"/>
          </w:tcPr>
          <w:p>
            <w:pPr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已经掌握了20以内的加、减法，100以内数的组成、读写和数位知识，整十数加、减整十数，整十数加一位数及相应的减法，又为后面教学100以内的进位加法和退位减法的口算与笔算打好基础。这部分内容和第六单元的内容是小学阶段很重要的知识，它是学习三位数加、减法的基础，以后学习多位的加减法只是数位多了，数目大了，计算方法完全可以类推；在学习乘除法时，也少不了需要100以内加减法的配合。所以必须使学生切实学好。</w:t>
            </w:r>
          </w:p>
          <w:p>
            <w:pPr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本备课组经过讨论，准备重组教材：教材分六段安排： </w:t>
            </w:r>
          </w:p>
          <w:p>
            <w:pPr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1．两位数加法（不进位）包括口算和笔算</w:t>
            </w:r>
          </w:p>
          <w:p>
            <w:pPr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2、两位数减法（不退位）包括口算和笔算</w:t>
            </w:r>
          </w:p>
          <w:p>
            <w:pPr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3、求去掉多少的实际问题</w:t>
            </w:r>
          </w:p>
          <w:p>
            <w:pPr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4．求两数相差多少的实际问题</w:t>
            </w:r>
          </w:p>
          <w:p>
            <w:pPr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最后还安排了单元复习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7" w:type="dxa"/>
          <w:trHeight w:val="2429" w:hRule="atLeast"/>
        </w:trPr>
        <w:tc>
          <w:tcPr>
            <w:tcW w:w="4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单元目标要求</w:t>
            </w: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wordWrap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使学生熟练掌握100以内的口算，会笔算两位数加、减两位数的不进位加法和不退位减法。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wordWrap w:val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使学生学会解决简单的实际问题。</w:t>
            </w:r>
          </w:p>
        </w:tc>
        <w:tc>
          <w:tcPr>
            <w:tcW w:w="4567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经历探索100以内不进位加和不退位减的计算方法的过程，能比较熟练地口算和笔算。</w:t>
            </w: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经历用数学知识解决相关问题的过程。</w:t>
            </w: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在参与数学活动的过程中，逐步养成独立思考的习惯，学会与同桌合作交流，并在活动中获得成功的体验。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4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单元设计意图</w:t>
            </w: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通过具体的摆小棒，拨算珠等，让学生自主探究计算方法，理解算理掌握算法。</w:t>
            </w:r>
          </w:p>
          <w:p>
            <w:pPr>
              <w:pStyle w:val="2"/>
              <w:ind w:firstLine="48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56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1、教学时利用多种形式帮助学生理解算理掌握算法。让学生自主探索计算方法，并在算法多样化的基础上融合成一般算法。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 比较算法，理清思路。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3、重视算法的总结。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4、开始教学估算。</w:t>
            </w:r>
          </w:p>
          <w:p>
            <w:pPr>
              <w:widowControl/>
              <w:tabs>
                <w:tab w:val="left" w:pos="360"/>
              </w:tabs>
              <w:wordWrap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课程标准关于计算写了三句话：重视口算，加强估算，鼓励算法多样化。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5、</w:t>
            </w:r>
            <w:r>
              <w:rPr>
                <w:rFonts w:hint="eastAsia" w:ascii="宋体" w:hAnsi="宋体" w:cs="宋体"/>
                <w:szCs w:val="21"/>
              </w:rPr>
              <w:t>结合计算教学解决实际问题。</w:t>
            </w:r>
          </w:p>
        </w:tc>
        <w:tc>
          <w:tcPr>
            <w:tcW w:w="5717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7" w:type="dxa"/>
          <w:trHeight w:val="1075" w:hRule="atLeast"/>
        </w:trPr>
        <w:tc>
          <w:tcPr>
            <w:tcW w:w="4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单元目标达成分析</w:t>
            </w:r>
          </w:p>
        </w:tc>
        <w:tc>
          <w:tcPr>
            <w:tcW w:w="8887" w:type="dxa"/>
            <w:gridSpan w:val="2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C53"/>
    <w:multiLevelType w:val="multilevel"/>
    <w:tmpl w:val="1C966C5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F533114"/>
    <w:multiLevelType w:val="singleLevel"/>
    <w:tmpl w:val="2F53311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842029A"/>
    <w:multiLevelType w:val="singleLevel"/>
    <w:tmpl w:val="784202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C43F2"/>
    <w:rsid w:val="117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2020-04-02T07:10:00Z</dcterms:created>
  <dc:creator>Administrator</dc:creator>
  <cp:lastModifiedBy>Administrator</cp:lastModifiedBy>
  <dcterms:modified xsi:type="dcterms:W3CDTF">2020-04-02T07:12:28Z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