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常州市滨江中学英语组活动记录表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活动时间：20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20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年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3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月  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29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日</w:t>
            </w:r>
          </w:p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活动地点：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QQ</w:t>
            </w:r>
          </w:p>
          <w:p>
            <w:pPr>
              <w:rPr>
                <w:rFonts w:hint="default" w:ascii="Calibri" w:hAnsi="Calibri" w:eastAsia="宋体" w:cs="Times New Roman"/>
                <w:kern w:val="0"/>
                <w:sz w:val="21"/>
                <w:szCs w:val="24"/>
                <w:lang w:val="en-US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活动参与人员：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全体英语组老师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活动具体内容（附照片文字）：</w:t>
            </w:r>
          </w:p>
          <w:p>
            <w:pPr>
              <w:jc w:val="center"/>
              <w:rPr>
                <w:rFonts w:hint="default" w:ascii="Calibri" w:hAnsi="Calibri" w:eastAsia="宋体" w:cs="Times New Roman"/>
                <w:b w:val="0"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b w:val="0"/>
                <w:bCs/>
                <w:kern w:val="0"/>
                <w:sz w:val="28"/>
                <w:szCs w:val="28"/>
                <w:lang w:val="en-US" w:eastAsia="zh-CN"/>
              </w:rPr>
              <w:t>寒假线上教学总结及开学前准备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七年级备课组（陈璇）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找优质教学视频以及录课给学生观看，整理《创新优化》的好题目和七年级组的资源库里的好题，作为作业发给学生；后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期发了练习册之后，作业改为纸质版，效果更好。有的班级也已经展开了报刊阅读教学，效果还可以。存在的问题有，学生都要催着才能交作业，作业中的阅读题有可能是网上找的答案。可能需要开学后测试，才能对学生的学习情况有一个大概了解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0" w:firstLineChars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八年级备课组（周莉）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利用QQ直播和锡慧在线平台进行教学，前期作业是PDF格式的《创新优化》，作业答案上传至QQ群作业，批阅作业后，第二天对重点题目讲解。存在的问题有，每个班总有几个到十个学生不交作业，与家长沟通无果。上上周用问卷星对U1U2的知识进行了检测，做下来的情况不尽人意，说明学生网课效率不高。开学后用两到三天的时间对前面学过的内容复习，然后再把U4reading后的内容上完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0" w:firstLineChars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九年级备课组（庄成欢）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统一微视频＋备课组轮流录视频的方式来进行教学，练习分为课堂上用问卷星进行10分钟的选择练习加上课后的作业的形式，前期是老师整理的优质习题，后期用随堂反馈。对于每天的练习和周末作业的易错题，老师都会录制视频讲解。每天下午都有固定的听力和口语的形式，听力采用问卷星在线提交的形式，里面也会设置答题解析。口语每天至少背两个话题和一篇朗读，并且对学生抽背。问题是作业的收缴很困难，甚至有的同学都不进入在线课堂。开学第一课主要是对假期口语学习内容的检查，之后的重点在听力和口语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0" w:firstLineChars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新学期教研组工作计划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希望老师们能注重自身的专业发展。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firstLine="210" w:firstLineChars="10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基本功比赛将在四、五月份召开，因此区里面四月份也会有基本功比赛，希望各位老师，尤其是年轻老师要好好准备。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希望各位老师积极报名参加市、区名师工作室，这对于教师个人发展将会是一个很好的平台。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现在组里的课题研究有省级的活动化作业研究，以及市级的主题阅读研究，大家可以往这两个方向撰写论文。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这学期的公开课，各位老师也可以积极申报，由备课组长在开学后第一周内汇总到教研组长处。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我们即将面临期中考试、人机对话考试和中考，我们最重要的任务还是要把学生教好，顺利通过这些考试。七年级注重培养学生基础和兴趣，不要让学生对英语学习产生厌倦；八年级马上要接触被动语态和现在完成时这两大难点，因此希望备课组长和吴主任带领好年轻老师，群策群力；九年级的人机对话考试，将会面临很多困难，需要大家献计献策，共同研讨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rPr>
                <w:rFonts w:hint="default"/>
                <w:lang w:val="en-US" w:eastAsia="zh-CN"/>
              </w:rPr>
            </w:pPr>
          </w:p>
          <w:p>
            <w:pPr>
              <w:jc w:val="left"/>
              <w:rPr>
                <w:rFonts w:hint="eastAsia" w:ascii="Calibri" w:hAnsi="Calibri" w:eastAsia="宋体" w:cs="Times New Roman"/>
                <w:b w:val="0"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b w:val="0"/>
                <w:bCs/>
                <w:kern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267325" cy="7047865"/>
                  <wp:effectExtent l="0" t="0" r="9525" b="635"/>
                  <wp:docPr id="3" name="图片 3" descr="IMG_3801(20200329-17143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3801(20200329-171436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704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宋体" w:cs="Times New Roman"/>
                <w:b w:val="0"/>
                <w:bCs/>
                <w:kern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269865" cy="3094990"/>
                  <wp:effectExtent l="0" t="0" r="6985" b="10160"/>
                  <wp:docPr id="2" name="图片 2" descr="IMG_3807(20200329-17160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3807(20200329-17160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309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宋体" w:cs="Times New Roman"/>
                <w:b w:val="0"/>
                <w:bCs/>
                <w:kern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267325" cy="4726305"/>
                  <wp:effectExtent l="0" t="0" r="9525" b="17145"/>
                  <wp:docPr id="1" name="图片 1" descr="IMG_3812(20200329-17175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3812(20200329-171750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472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spacing w:before="0" w:beforeAutospacing="0" w:after="150" w:afterAutospacing="0"/>
              <w:ind w:firstLine="420"/>
              <w:rPr>
                <w:rFonts w:hint="eastAsia" w:ascii="Calibri" w:hAnsi="Calibri" w:cs="Times New Roman"/>
                <w:sz w:val="21"/>
                <w:lang w:val="en-US" w:eastAsia="zh-CN"/>
              </w:rPr>
            </w:pPr>
            <w:r>
              <w:rPr>
                <w:rFonts w:hint="eastAsia" w:ascii="Calibri" w:hAnsi="Calibri" w:cs="Times New Roman"/>
                <w:sz w:val="21"/>
                <w:lang w:val="en-US" w:eastAsia="zh-CN"/>
              </w:rPr>
              <w:drawing>
                <wp:inline distT="0" distB="0" distL="114300" distR="114300">
                  <wp:extent cx="5269230" cy="3912870"/>
                  <wp:effectExtent l="0" t="0" r="7620" b="11430"/>
                  <wp:docPr id="7" name="图片 7" descr="M%68]KBD9PTU2}H$BSX00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M%68]KBD9PTU2}H$BSX00V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391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cs="Times New Roman"/>
                <w:sz w:val="21"/>
                <w:lang w:val="en-US" w:eastAsia="zh-CN"/>
              </w:rPr>
              <w:drawing>
                <wp:inline distT="0" distB="0" distL="114300" distR="114300">
                  <wp:extent cx="5272405" cy="2292985"/>
                  <wp:effectExtent l="0" t="0" r="4445" b="12065"/>
                  <wp:docPr id="6" name="图片 6" descr="DQV9Q9(]@]L318`IDP_46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QV9Q9(]@]L318`IDP_46A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229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cs="Times New Roman"/>
                <w:sz w:val="21"/>
                <w:lang w:val="en-US" w:eastAsia="zh-CN"/>
              </w:rPr>
              <w:drawing>
                <wp:inline distT="0" distB="0" distL="114300" distR="114300">
                  <wp:extent cx="5269865" cy="3234055"/>
                  <wp:effectExtent l="0" t="0" r="6985" b="4445"/>
                  <wp:docPr id="5" name="图片 5" descr="FC592256QPLQ916$)Q)KC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C592256QPLQ916$)Q)KC7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323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cs="Times New Roman"/>
                <w:sz w:val="21"/>
                <w:lang w:val="en-US" w:eastAsia="zh-CN"/>
              </w:rPr>
              <w:drawing>
                <wp:inline distT="0" distB="0" distL="114300" distR="114300">
                  <wp:extent cx="5270500" cy="3536315"/>
                  <wp:effectExtent l="0" t="0" r="6350" b="6985"/>
                  <wp:docPr id="4" name="图片 4" descr="63U4VR}WRO@7{V{9}B[Q6Y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3U4VR}WRO@7{V{9}B[Q6YR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353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记录人：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宋迪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日期：20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20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年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3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月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29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日</w:t>
            </w:r>
          </w:p>
        </w:tc>
      </w:tr>
    </w:tbl>
    <w:p>
      <w:pPr>
        <w:rPr>
          <w:rFonts w:ascii="Calibri" w:hAnsi="Calibri" w:eastAsia="宋体" w:cs="Times New Roman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119A5E4"/>
    <w:multiLevelType w:val="singleLevel"/>
    <w:tmpl w:val="A119A5E4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AF1332"/>
    <w:rsid w:val="001317AC"/>
    <w:rsid w:val="001425DC"/>
    <w:rsid w:val="002E475A"/>
    <w:rsid w:val="003016CD"/>
    <w:rsid w:val="0033638C"/>
    <w:rsid w:val="003448BE"/>
    <w:rsid w:val="00377934"/>
    <w:rsid w:val="003F2515"/>
    <w:rsid w:val="004027A3"/>
    <w:rsid w:val="004B1A30"/>
    <w:rsid w:val="00523BDA"/>
    <w:rsid w:val="005A6DA2"/>
    <w:rsid w:val="005E53F8"/>
    <w:rsid w:val="006B0150"/>
    <w:rsid w:val="006B2394"/>
    <w:rsid w:val="00737BB6"/>
    <w:rsid w:val="00755CB7"/>
    <w:rsid w:val="0076116C"/>
    <w:rsid w:val="007A4CF1"/>
    <w:rsid w:val="00841856"/>
    <w:rsid w:val="0084698F"/>
    <w:rsid w:val="008C7E11"/>
    <w:rsid w:val="008E678B"/>
    <w:rsid w:val="00900CAF"/>
    <w:rsid w:val="0092404D"/>
    <w:rsid w:val="00952FA2"/>
    <w:rsid w:val="0097656B"/>
    <w:rsid w:val="00977499"/>
    <w:rsid w:val="009C12B2"/>
    <w:rsid w:val="00A50ECC"/>
    <w:rsid w:val="00AF1332"/>
    <w:rsid w:val="00B06186"/>
    <w:rsid w:val="00B33371"/>
    <w:rsid w:val="00B37396"/>
    <w:rsid w:val="00C9324D"/>
    <w:rsid w:val="00CA21D6"/>
    <w:rsid w:val="00D860A5"/>
    <w:rsid w:val="00E04816"/>
    <w:rsid w:val="00E32157"/>
    <w:rsid w:val="00F01203"/>
    <w:rsid w:val="00F37AEB"/>
    <w:rsid w:val="00F4762B"/>
    <w:rsid w:val="00F62717"/>
    <w:rsid w:val="00FC511E"/>
    <w:rsid w:val="0B0970F0"/>
    <w:rsid w:val="23950725"/>
    <w:rsid w:val="339D2F9C"/>
    <w:rsid w:val="4771729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104</Words>
  <Characters>599</Characters>
  <Lines>4</Lines>
  <Paragraphs>1</Paragraphs>
  <TotalTime>47</TotalTime>
  <ScaleCrop>false</ScaleCrop>
  <LinksUpToDate>false</LinksUpToDate>
  <CharactersWithSpaces>702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2018-08-14T12:45:00Z</dcterms:created>
  <dc:creator>treasurewu</dc:creator>
  <cp:lastModifiedBy>ASUS</cp:lastModifiedBy>
  <dcterms:modified xsi:type="dcterms:W3CDTF">2020-03-29T13:48:37Z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