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300"/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</w:pP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  <w:t>新北区薛家中学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  <w:lang w:val="en-US" w:eastAsia="zh-CN"/>
        </w:rPr>
        <w:t>徐美娟</w:t>
      </w:r>
      <w:r>
        <w:rPr>
          <w:rFonts w:hint="eastAsia" w:ascii="华文中宋" w:hAnsi="华文中宋" w:eastAsia="华文中宋" w:cs="华文中宋"/>
          <w:b w:val="0"/>
          <w:bCs w:val="0"/>
          <w:sz w:val="32"/>
          <w:szCs w:val="32"/>
        </w:rPr>
        <w:t>高级班主任评选条件梳理</w:t>
      </w:r>
    </w:p>
    <w:p>
      <w:pPr>
        <w:numPr>
          <w:ilvl w:val="0"/>
          <w:numId w:val="1"/>
        </w:numPr>
        <w:rPr>
          <w:rFonts w:hint="eastAsia" w:ascii="华文中宋" w:hAnsi="华文中宋" w:eastAsia="华文中宋" w:cs="华文中宋"/>
          <w:b w:val="0"/>
          <w:bCs w:val="0"/>
          <w:szCs w:val="21"/>
        </w:rPr>
      </w:pP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简单介绍</w:t>
      </w:r>
      <w:bookmarkStart w:id="0" w:name="_GoBack"/>
      <w:bookmarkEnd w:id="0"/>
    </w:p>
    <w:p>
      <w:pPr>
        <w:spacing w:line="340" w:lineRule="exact"/>
        <w:ind w:firstLine="420" w:firstLineChars="200"/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自199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  <w:t>9</w:t>
      </w: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年参加工作以来，已经担任班主任工作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  <w:t>14</w:t>
      </w: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年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  <w:t>.</w:t>
      </w:r>
      <w:r>
        <w:rPr>
          <w:rFonts w:hint="eastAsia" w:ascii="华文中宋" w:hAnsi="华文中宋" w:eastAsia="华文中宋" w:cs="华文中宋"/>
          <w:b w:val="0"/>
          <w:bCs w:val="0"/>
          <w:sz w:val="21"/>
          <w:szCs w:val="21"/>
          <w:lang w:val="en-US" w:eastAsia="zh-CN"/>
        </w:rPr>
        <w:t>工作以来我都</w:t>
      </w:r>
      <w:r>
        <w:rPr>
          <w:rFonts w:hint="eastAsia" w:ascii="华文中宋" w:hAnsi="华文中宋" w:eastAsia="华文中宋" w:cs="华文中宋"/>
          <w:b w:val="0"/>
          <w:bCs w:val="0"/>
          <w:sz w:val="21"/>
          <w:szCs w:val="21"/>
        </w:rPr>
        <w:t>用真心、诚心、耐心和爱心去对待每个学生。我善于深入了解实际情况，做耐心细致的思想工作。</w:t>
      </w:r>
      <w:r>
        <w:rPr>
          <w:rFonts w:hint="eastAsia" w:ascii="华文中宋" w:hAnsi="华文中宋" w:eastAsia="华文中宋" w:cs="华文中宋"/>
          <w:b w:val="0"/>
          <w:bCs w:val="0"/>
          <w:sz w:val="21"/>
          <w:szCs w:val="21"/>
          <w:lang w:val="en-US" w:eastAsia="zh-CN"/>
        </w:rPr>
        <w:t>另外，我认为</w:t>
      </w:r>
      <w:r>
        <w:rPr>
          <w:rFonts w:hint="eastAsia" w:ascii="华文中宋" w:hAnsi="华文中宋" w:eastAsia="华文中宋" w:cs="华文中宋"/>
          <w:b w:val="0"/>
          <w:bCs w:val="0"/>
          <w:sz w:val="21"/>
          <w:szCs w:val="21"/>
        </w:rPr>
        <w:t>教育不需要喋喋不休和一套又一套的大道理，只要给孩子一点时间，多一点耐心和爱心，就能做到“润物细无声”。</w:t>
      </w:r>
      <w:r>
        <w:rPr>
          <w:rFonts w:hint="eastAsia" w:ascii="华文中宋" w:hAnsi="华文中宋" w:eastAsia="华文中宋" w:cs="华文中宋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所带班级因学习风气浓厚，学习成绩优秀，曾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  <w:t>3次</w:t>
      </w: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被评为“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  <w:t>常州市</w:t>
      </w: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市先进班集体”，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  <w:t>我还曾获得</w:t>
      </w: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“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  <w:t>常州市优秀班主任</w:t>
      </w:r>
      <w:r>
        <w:rPr>
          <w:rFonts w:hint="eastAsia" w:ascii="华文中宋" w:hAnsi="华文中宋" w:eastAsia="华文中宋" w:cs="华文中宋"/>
          <w:b w:val="0"/>
          <w:bCs w:val="0"/>
          <w:szCs w:val="21"/>
        </w:rPr>
        <w:t xml:space="preserve">”， 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eastAsia="zh-CN"/>
        </w:rPr>
        <w:t>“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  <w:t>常州市德育模范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eastAsia="zh-CN"/>
        </w:rPr>
        <w:t>”</w:t>
      </w:r>
      <w:r>
        <w:rPr>
          <w:rFonts w:hint="eastAsia" w:ascii="华文中宋" w:hAnsi="华文中宋" w:eastAsia="华文中宋" w:cs="华文中宋"/>
          <w:b w:val="0"/>
          <w:bCs w:val="0"/>
          <w:szCs w:val="21"/>
          <w:lang w:val="en-US" w:eastAsia="zh-CN"/>
        </w:rPr>
        <w:t>称号</w:t>
      </w:r>
    </w:p>
    <w:p>
      <w:pPr>
        <w:spacing w:line="400" w:lineRule="exact"/>
        <w:rPr>
          <w:rFonts w:hint="eastAsia" w:ascii="华文中宋" w:hAnsi="华文中宋" w:eastAsia="华文中宋" w:cs="华文中宋"/>
          <w:b w:val="0"/>
          <w:bCs w:val="0"/>
          <w:sz w:val="24"/>
        </w:rPr>
      </w:pP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二、已有基础</w:t>
      </w:r>
    </w:p>
    <w:tbl>
      <w:tblPr>
        <w:tblStyle w:val="2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一级指标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师德高尚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理念先进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业务精湛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1.担任班主任工作累计达10年及以上。</w:t>
            </w:r>
          </w:p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2.班级管理有成效。有健全有效的班级管理制度，有健康向上的班风学风，所带班级常规考核在校内稳居前列，有破解常规管理难题的典型经验。</w:t>
            </w:r>
          </w:p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3.班级文化有特色。有系统的班级文化标识，有优良的班级环境，有昂扬向上的班级精神，所带班级有较强的凝聚力和向心力。</w:t>
            </w:r>
          </w:p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4.所带班级获区级及以上先进集体（班、团、队）称号。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科研示范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1.参加校级及以上德育工作培训总计不少于160课时。</w:t>
            </w:r>
          </w:p>
          <w:p>
            <w:pPr>
              <w:spacing w:line="320" w:lineRule="exact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2.注重班主任工作研究和积累，善于反思总结，有10篇及以上质量较高的班主任工作日志（心得、案例、故事、论文等），有1篇德育类论文（案例）在市级以上获奖或公开刊物上发表。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协同育人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1.善于拓展班级育人空间，充分整合任课教师、学生和家长教育力量，促进学生全面发展。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普遍认可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1.近五年年度考核均为“合格”以上，且至少有一次年度考核为“优秀”等第。</w:t>
            </w:r>
          </w:p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2.在区域班主任群体中发挥示范作用，班主任工作学生满意度、同行认可度均达90%以上。</w:t>
            </w:r>
          </w:p>
        </w:tc>
      </w:tr>
    </w:tbl>
    <w:p>
      <w:pPr>
        <w:rPr>
          <w:rFonts w:hint="eastAsia" w:ascii="华文中宋" w:hAnsi="华文中宋" w:eastAsia="华文中宋" w:cs="华文中宋"/>
          <w:b w:val="0"/>
          <w:bCs w:val="0"/>
        </w:rPr>
      </w:pPr>
    </w:p>
    <w:p>
      <w:pPr>
        <w:rPr>
          <w:rFonts w:hint="eastAsia" w:ascii="华文中宋" w:hAnsi="华文中宋" w:eastAsia="华文中宋" w:cs="华文中宋"/>
          <w:b w:val="0"/>
          <w:bCs w:val="0"/>
        </w:rPr>
      </w:pPr>
      <w:r>
        <w:rPr>
          <w:rFonts w:hint="eastAsia" w:ascii="华文中宋" w:hAnsi="华文中宋" w:eastAsia="华文中宋" w:cs="华文中宋"/>
          <w:b w:val="0"/>
          <w:bCs w:val="0"/>
        </w:rPr>
        <w:t>三、欠缺条件</w:t>
      </w:r>
    </w:p>
    <w:tbl>
      <w:tblPr>
        <w:tblStyle w:val="2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业务精湛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班级活动有创意。严格执行课程计划，按学校规定组织富有吸引力、感染力、针对性和实效性的班（团、队）活动，并在区级及以上产生较好影响力。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科研示范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参与区级及以上德育名师工作室、名班主任工作室、家庭教育工作室、心理健康教育工作室及德育项目（课题）研究，有阶段性成果。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协同育人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1.发挥示范作用，任教以来，开设2次区级及以上班（团、队）公开课或研究课；</w:t>
            </w:r>
          </w:p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2.承担区级及以上班主任培训工作和青年班主任指导任务，被指导班主任进步明显。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b w:val="0"/>
                <w:bCs w:val="0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</w:rPr>
              <w:t>加权条件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 w:val="0"/>
                <w:szCs w:val="21"/>
              </w:rPr>
              <w:t>同等条件下，有突出育人事迹的班主任优先，获得市级班主任基本功竞赛一等奖及以上的班主任优先。</w:t>
            </w:r>
          </w:p>
        </w:tc>
      </w:tr>
    </w:tbl>
    <w:p>
      <w:pPr>
        <w:rPr>
          <w:rFonts w:hint="eastAsia" w:ascii="华文中宋" w:hAnsi="华文中宋" w:eastAsia="华文中宋" w:cs="华文中宋"/>
          <w:b w:val="0"/>
          <w:bCs w:val="0"/>
        </w:rPr>
      </w:pPr>
    </w:p>
    <w:p>
      <w:pPr>
        <w:pStyle w:val="5"/>
        <w:numPr>
          <w:ilvl w:val="0"/>
          <w:numId w:val="2"/>
        </w:numPr>
        <w:ind w:firstLineChars="0"/>
        <w:rPr>
          <w:rFonts w:hint="eastAsia" w:ascii="华文中宋" w:hAnsi="华文中宋" w:eastAsia="华文中宋" w:cs="华文中宋"/>
          <w:b w:val="0"/>
          <w:bCs w:val="0"/>
          <w:szCs w:val="21"/>
        </w:rPr>
      </w:pP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落实计划</w:t>
      </w:r>
    </w:p>
    <w:p>
      <w:pPr>
        <w:numPr>
          <w:ilvl w:val="0"/>
          <w:numId w:val="3"/>
        </w:numPr>
        <w:rPr>
          <w:rFonts w:hint="eastAsia" w:ascii="华文中宋" w:hAnsi="华文中宋" w:eastAsia="华文中宋" w:cs="华文中宋"/>
          <w:b w:val="0"/>
          <w:bCs w:val="0"/>
          <w:szCs w:val="21"/>
        </w:rPr>
      </w:pP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积极参加每一次成长营的活动，完成每一次任务；</w:t>
      </w:r>
    </w:p>
    <w:p>
      <w:pPr>
        <w:numPr>
          <w:ilvl w:val="0"/>
          <w:numId w:val="3"/>
        </w:numPr>
        <w:rPr>
          <w:rFonts w:hint="eastAsia" w:ascii="华文中宋" w:hAnsi="华文中宋" w:eastAsia="华文中宋" w:cs="华文中宋"/>
          <w:b w:val="0"/>
          <w:bCs w:val="0"/>
          <w:szCs w:val="21"/>
        </w:rPr>
      </w:pP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多阅读优秀班主任书籍和文章，向优秀班主任学习；</w:t>
      </w:r>
    </w:p>
    <w:p>
      <w:pPr>
        <w:ind w:firstLine="210" w:firstLineChars="100"/>
        <w:rPr>
          <w:rFonts w:hint="eastAsia" w:ascii="华文中宋" w:hAnsi="华文中宋" w:eastAsia="华文中宋" w:cs="华文中宋"/>
          <w:b w:val="0"/>
          <w:bCs w:val="0"/>
          <w:szCs w:val="21"/>
        </w:rPr>
      </w:pP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3、主动撰写教育心得、案例、论文；</w:t>
      </w:r>
    </w:p>
    <w:p>
      <w:pPr>
        <w:ind w:firstLine="210" w:firstLineChars="100"/>
        <w:rPr>
          <w:rFonts w:hint="eastAsia" w:ascii="华文中宋" w:hAnsi="华文中宋" w:eastAsia="华文中宋" w:cs="华文中宋"/>
          <w:b w:val="0"/>
          <w:bCs w:val="0"/>
          <w:szCs w:val="21"/>
        </w:rPr>
      </w:pPr>
      <w:r>
        <w:rPr>
          <w:rFonts w:hint="eastAsia" w:ascii="华文中宋" w:hAnsi="华文中宋" w:eastAsia="华文中宋" w:cs="华文中宋"/>
          <w:b w:val="0"/>
          <w:bCs w:val="0"/>
          <w:szCs w:val="21"/>
        </w:rPr>
        <w:t>4、积极开设各级公开课。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00DF7"/>
    <w:multiLevelType w:val="multilevel"/>
    <w:tmpl w:val="4B400DF7"/>
    <w:lvl w:ilvl="0" w:tentative="0">
      <w:start w:val="4"/>
      <w:numFmt w:val="japaneseCounting"/>
      <w:lvlText w:val="%1、"/>
      <w:lvlJc w:val="left"/>
      <w:pPr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615EF0C5"/>
    <w:multiLevelType w:val="singleLevel"/>
    <w:tmpl w:val="615EF0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C85C679"/>
    <w:multiLevelType w:val="singleLevel"/>
    <w:tmpl w:val="6C85C679"/>
    <w:lvl w:ilvl="0" w:tentative="0">
      <w:start w:val="1"/>
      <w:numFmt w:val="decimal"/>
      <w:suff w:val="nothing"/>
      <w:lvlText w:val="%1、"/>
      <w:lvlJc w:val="left"/>
      <w:pPr>
        <w:ind w:left="240" w:firstLine="0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2F46F9"/>
    <w:rsid w:val="004B03C1"/>
    <w:rsid w:val="00590D7B"/>
    <w:rsid w:val="006E779E"/>
    <w:rsid w:val="00CF1ED8"/>
    <w:rsid w:val="087362BB"/>
    <w:rsid w:val="19A26E53"/>
    <w:rsid w:val="575506BD"/>
    <w:rsid w:val="642F46F9"/>
    <w:rsid w:val="6671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171</Words>
  <Characters>981</Characters>
  <Lines>8</Lines>
  <Paragraphs>2</Paragraphs>
  <TotalTime>8</TotalTime>
  <ScaleCrop>false</ScaleCrop>
  <LinksUpToDate>false</LinksUpToDate>
  <CharactersWithSpaces>1150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2020-03-19T07:28:00Z</dcterms:created>
  <dc:creator>人淡如菊</dc:creator>
  <cp:lastModifiedBy>dell</cp:lastModifiedBy>
  <dcterms:modified xsi:type="dcterms:W3CDTF">2020-03-25T01:56:05Z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