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周小芬名教师成长营</w:t>
      </w: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学员三年发展规划书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   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沈小丽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  <w:u w:val="single"/>
        </w:rPr>
        <w:t xml:space="preserve">   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奔牛初级中学</w:t>
      </w:r>
      <w:r>
        <w:rPr>
          <w:rFonts w:hint="eastAsia"/>
          <w:b/>
          <w:sz w:val="28"/>
          <w:szCs w:val="28"/>
          <w:u w:val="single"/>
        </w:rPr>
        <w:t xml:space="preserve">         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时间 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2020.2.7</w:t>
      </w:r>
      <w:r>
        <w:rPr>
          <w:rFonts w:hint="eastAsia"/>
          <w:b/>
          <w:sz w:val="28"/>
          <w:szCs w:val="28"/>
          <w:u w:val="single"/>
        </w:rPr>
        <w:t xml:space="preserve">                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rFonts w:hint="eastAsia"/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教师个人基本情况</w:t>
      </w:r>
    </w:p>
    <w:tbl>
      <w:tblPr>
        <w:tblStyle w:val="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977"/>
        <w:gridCol w:w="1276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2977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沈小丽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2460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1978.04；42岁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1997.09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大学本科   西南大学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生物教育学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称</w:t>
            </w:r>
          </w:p>
        </w:tc>
        <w:tc>
          <w:tcPr>
            <w:tcW w:w="2977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中教一级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>
            <w:pPr>
              <w:pStyle w:val="9"/>
              <w:ind w:firstLine="0" w:firstLineChars="0"/>
              <w:jc w:val="left"/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区级嘉奖，新北区优秀班主任、新北区骨干班主任；区级优秀妇女干部；</w:t>
            </w:r>
          </w:p>
          <w:p>
            <w:pPr>
              <w:pStyle w:val="9"/>
              <w:ind w:firstLine="0" w:firstLineChars="0"/>
              <w:jc w:val="left"/>
              <w:rPr>
                <w:rFonts w:hint="defaul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所带班级常州市先进集体、江苏省活力团支部</w:t>
            </w:r>
          </w:p>
        </w:tc>
      </w:tr>
    </w:tbl>
    <w:p>
      <w:pPr>
        <w:rPr>
          <w:b/>
          <w:szCs w:val="21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</w:p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所处专业发展阶段及典型</w:t>
            </w:r>
          </w:p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发展期，专业理论的深入学习；课堂实践和教学模式的探讨；</w:t>
            </w:r>
          </w:p>
          <w:p>
            <w:pPr>
              <w:spacing w:line="460" w:lineRule="exac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课题和论文的撰写研究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专业发展的SWOT分析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担任班主任工作积累了一定的班主任工作经验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长期轮回教学，有一定教育教学成果，有区级优秀、骨干班主任荣誉，已有区级公开课一等奖。论文有两篇发表.</w:t>
            </w:r>
            <w:bookmarkStart w:id="0" w:name="_GoBack"/>
            <w:bookmarkEnd w:id="0"/>
          </w:p>
          <w:p>
            <w:pPr>
              <w:spacing w:line="460" w:lineRule="exact"/>
              <w:rPr>
                <w:rFonts w:hint="default" w:eastAsia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>
              <w:rPr>
                <w:rFonts w:hint="eastAsia"/>
                <w:b w:val="0"/>
                <w:bCs/>
                <w:szCs w:val="21"/>
              </w:rPr>
              <w:t>对于课题实绩研究不够</w:t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；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论文写作存在欠缺。</w:t>
            </w:r>
          </w:p>
          <w:p>
            <w:pPr>
              <w:spacing w:line="460" w:lineRule="exact"/>
              <w:rPr>
                <w:rFonts w:hint="default" w:eastAsia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参加周老师名师工作室，向优秀教师学习交流；</w:t>
            </w:r>
          </w:p>
          <w:p>
            <w:pPr>
              <w:spacing w:line="460" w:lineRule="exact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挑战：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直面挑战，完善不足，尝试课题的研究和课堂深入的探讨，从而提升自己的能力。</w:t>
            </w:r>
          </w:p>
        </w:tc>
      </w:tr>
    </w:tbl>
    <w:p>
      <w:pPr>
        <w:spacing w:line="460" w:lineRule="exact"/>
        <w:rPr>
          <w:rFonts w:hint="eastAsia"/>
          <w:b/>
        </w:rPr>
      </w:pPr>
    </w:p>
    <w:p>
      <w:pPr>
        <w:pStyle w:val="9"/>
        <w:numPr>
          <w:ilvl w:val="0"/>
          <w:numId w:val="1"/>
        </w:numPr>
        <w:snapToGrid w:val="0"/>
        <w:spacing w:line="460" w:lineRule="exact"/>
        <w:ind w:firstLineChars="0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专业发展规划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20"/>
        <w:gridCol w:w="3253"/>
        <w:gridCol w:w="27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373" w:firstLineChars="16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三年整体规划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rPr>
                <w:rFonts w:hint="eastAsia"/>
              </w:rPr>
            </w:pPr>
            <w:r>
              <w:rPr>
                <w:rFonts w:hint="eastAsia"/>
                <w:b/>
              </w:rPr>
              <w:t>总体目标：</w:t>
            </w:r>
            <w:r>
              <w:rPr>
                <w:rFonts w:hint="eastAsia"/>
              </w:rPr>
              <w:t>中学高级教师，区学科带头人。</w:t>
            </w:r>
          </w:p>
          <w:p>
            <w:pPr>
              <w:numPr>
                <w:ilvl w:val="0"/>
                <w:numId w:val="0"/>
              </w:numPr>
              <w:ind w:leftChars="-500" w:firstLine="2530" w:firstLineChars="1200"/>
              <w:rPr>
                <w:rFonts w:hint="default" w:eastAsiaTheme="minorEastAsia"/>
                <w:b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>
              <w:rPr>
                <w:rFonts w:hint="eastAsia"/>
                <w:b/>
                <w:color w:val="FF0000"/>
              </w:rPr>
              <w:t>缺乏条件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22" w:type="dxa"/>
            <w:gridSpan w:val="5"/>
          </w:tcPr>
          <w:p>
            <w:pPr>
              <w:rPr>
                <w:rFonts w:hint="default" w:eastAsiaTheme="minorEastAsia"/>
                <w:color w:val="0C0C0C" w:themeColor="text1" w:themeTint="F2"/>
                <w:lang w:val="en-US" w:eastAsia="zh-CN"/>
              </w:rPr>
            </w:pPr>
            <w:r>
              <w:rPr>
                <w:rFonts w:hint="eastAsia"/>
                <w:b/>
                <w:color w:val="0C0C0C" w:themeColor="text1" w:themeTint="F2"/>
              </w:rPr>
              <w:t>高级：</w:t>
            </w:r>
            <w:r>
              <w:rPr>
                <w:rFonts w:hint="eastAsia"/>
                <w:color w:val="0C0C0C" w:themeColor="text1" w:themeTint="F2"/>
              </w:rPr>
              <w:t>1、缺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一</w:t>
            </w:r>
            <w:r>
              <w:rPr>
                <w:rFonts w:hint="eastAsia"/>
                <w:color w:val="0C0C0C" w:themeColor="text1" w:themeTint="F2"/>
              </w:rPr>
              <w:t>篇论文（省级刊物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已发表2</w:t>
            </w:r>
            <w:r>
              <w:rPr>
                <w:rFonts w:hint="eastAsia"/>
                <w:color w:val="0C0C0C" w:themeColor="text1" w:themeTint="F2"/>
              </w:rPr>
              <w:t>篇）2020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再</w:t>
            </w:r>
            <w:r>
              <w:rPr>
                <w:rFonts w:hint="eastAsia"/>
                <w:color w:val="0C0C0C" w:themeColor="text1" w:themeTint="F2"/>
              </w:rPr>
              <w:t>发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1</w:t>
            </w:r>
            <w:r>
              <w:rPr>
                <w:rFonts w:hint="eastAsia"/>
                <w:color w:val="0C0C0C" w:themeColor="text1" w:themeTint="F2"/>
              </w:rPr>
              <w:t>篇</w:t>
            </w:r>
            <w:r>
              <w:rPr>
                <w:rFonts w:hint="eastAsia"/>
                <w:color w:val="0C0C0C" w:themeColor="text1" w:themeTint="F2"/>
                <w:lang w:eastAsia="zh-CN"/>
              </w:rPr>
              <w:t>，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争取多多益善</w:t>
            </w:r>
          </w:p>
          <w:p>
            <w:pPr>
              <w:ind w:left="630" w:hanging="630" w:hangingChars="300"/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 xml:space="preserve">      2、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有校级（心理方面）</w:t>
            </w:r>
            <w:r>
              <w:rPr>
                <w:rFonts w:hint="eastAsia"/>
                <w:color w:val="0C0C0C" w:themeColor="text1" w:themeTint="F2"/>
              </w:rPr>
              <w:t>课题，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已</w:t>
            </w:r>
            <w:r>
              <w:rPr>
                <w:rFonts w:hint="eastAsia"/>
                <w:color w:val="0C0C0C" w:themeColor="text1" w:themeTint="F2"/>
              </w:rPr>
              <w:t>录入学校的课题管理网络，最好申报市级课题，即使过不了就是区级课题。2020做一个</w:t>
            </w:r>
          </w:p>
          <w:p>
            <w:pPr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 xml:space="preserve">     </w:t>
            </w:r>
          </w:p>
          <w:p>
            <w:pPr>
              <w:rPr>
                <w:rFonts w:hint="eastAsia"/>
                <w:b/>
                <w:color w:val="0C0C0C" w:themeColor="text1" w:themeTint="F2"/>
              </w:rPr>
            </w:pPr>
            <w:r>
              <w:rPr>
                <w:rFonts w:hint="eastAsia"/>
                <w:b/>
                <w:color w:val="0C0C0C" w:themeColor="text1" w:themeTint="F2"/>
              </w:rPr>
              <w:t>区学科带头人：</w:t>
            </w:r>
          </w:p>
          <w:p>
            <w:pPr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/>
                <w:b/>
                <w:color w:val="0C0C0C" w:themeColor="text1" w:themeTint="F2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bCs/>
                <w:color w:val="0C0C0C" w:themeColor="text1" w:themeTint="F2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C0C0C" w:themeColor="text1" w:themeTint="F2"/>
                <w:lang w:val="en-US" w:eastAsia="zh-CN"/>
              </w:rPr>
              <w:t xml:space="preserve">  1、</w:t>
            </w:r>
            <w:r>
              <w:rPr>
                <w:rFonts w:hint="eastAsia" w:ascii="Calibri" w:hAnsi="Calibri" w:eastAsia="宋体" w:cs="Times New Roman"/>
                <w:color w:val="0D0D0D"/>
              </w:rPr>
              <w:t>近五年来，</w:t>
            </w:r>
            <w:r>
              <w:rPr>
                <w:rFonts w:hint="eastAsia"/>
                <w:color w:val="0C0C0C" w:themeColor="text1" w:themeTint="F2"/>
              </w:rPr>
              <w:t>少1节</w:t>
            </w:r>
            <w:r>
              <w:rPr>
                <w:rFonts w:hint="eastAsia" w:ascii="Calibri" w:hAnsi="Calibri" w:eastAsia="宋体" w:cs="Times New Roman"/>
                <w:color w:val="0D0D0D"/>
              </w:rPr>
              <w:t>公开课或专题讲座</w:t>
            </w:r>
            <w:r>
              <w:rPr>
                <w:rFonts w:hint="eastAsia"/>
                <w:color w:val="0C0C0C" w:themeColor="text1" w:themeTint="F2"/>
              </w:rPr>
              <w:t>1</w:t>
            </w:r>
            <w:r>
              <w:rPr>
                <w:rFonts w:hint="eastAsia" w:ascii="Calibri" w:hAnsi="Calibri" w:eastAsia="宋体" w:cs="Times New Roman"/>
                <w:color w:val="0D0D0D"/>
              </w:rPr>
              <w:t>次。</w:t>
            </w:r>
            <w:r>
              <w:rPr>
                <w:rFonts w:hint="eastAsia"/>
                <w:color w:val="0C0C0C" w:themeColor="text1" w:themeTint="F2"/>
              </w:rPr>
              <w:t>（至少）</w:t>
            </w:r>
          </w:p>
          <w:p>
            <w:pPr>
              <w:spacing w:line="320" w:lineRule="exact"/>
              <w:ind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/>
                <w:color w:val="0C0C0C" w:themeColor="text1" w:themeTint="F2"/>
              </w:rPr>
              <w:t>3</w:t>
            </w:r>
            <w:r>
              <w:rPr>
                <w:rFonts w:hint="eastAsia" w:ascii="Calibri" w:hAnsi="Calibri" w:eastAsia="宋体" w:cs="Times New Roman"/>
                <w:color w:val="0D0D0D"/>
              </w:rPr>
              <w:t>、近五年来，主持或作为核心成员参与区级及以上教学改革实验或课题研究，并有研究计划、阶段性成果（本人研究成果）。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/>
                <w:color w:val="0C0C0C" w:themeColor="text1" w:themeTint="F2"/>
              </w:rPr>
              <w:t>4</w:t>
            </w:r>
            <w:r>
              <w:rPr>
                <w:rFonts w:hint="eastAsia" w:ascii="Calibri" w:hAnsi="Calibri" w:eastAsia="宋体" w:cs="Times New Roman"/>
                <w:color w:val="0D0D0D"/>
              </w:rPr>
              <w:t>、近五年来，作为第一作者在市及以上正规刊物上发表或获区一等奖以上论文</w:t>
            </w:r>
            <w:r>
              <w:rPr>
                <w:rFonts w:hint="eastAsia" w:ascii="Calibri" w:hAnsi="Calibri" w:eastAsia="宋体" w:cs="Times New Roman"/>
                <w:color w:val="0D0D0D"/>
                <w:lang w:val="en-US" w:eastAsia="zh-CN"/>
              </w:rPr>
              <w:t>2</w:t>
            </w:r>
            <w:r>
              <w:rPr>
                <w:rFonts w:hint="eastAsia" w:ascii="Calibri" w:hAnsi="Calibri" w:eastAsia="宋体" w:cs="Times New Roman"/>
                <w:color w:val="0D0D0D"/>
              </w:rPr>
              <w:t>篇（其中至少有1篇为发表，1篇获市一等奖或省二等奖以上奖励）。发表或获奖的论文至少有2篇专业论文。</w:t>
            </w:r>
          </w:p>
          <w:p>
            <w:pPr>
              <w:spacing w:line="320" w:lineRule="exact"/>
              <w:rPr>
                <w:rFonts w:hint="eastAsia"/>
                <w:color w:val="0C0C0C" w:themeColor="text1" w:themeTint="F2"/>
              </w:rPr>
            </w:pPr>
          </w:p>
          <w:p>
            <w:pPr>
              <w:ind w:firstLine="420" w:firstLineChars="200"/>
              <w:rPr>
                <w:rFonts w:hint="eastAsia"/>
                <w:color w:val="0C0C0C" w:themeColor="text1" w:themeTint="F2"/>
                <w:lang w:eastAsia="zh-CN"/>
              </w:rPr>
            </w:pPr>
            <w:r>
              <w:rPr>
                <w:rFonts w:hint="eastAsia"/>
                <w:color w:val="0C0C0C" w:themeColor="text1" w:themeTint="F2"/>
              </w:rPr>
              <w:t>总结：要有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至少一</w:t>
            </w:r>
            <w:r>
              <w:rPr>
                <w:rFonts w:hint="eastAsia"/>
                <w:color w:val="0C0C0C" w:themeColor="text1" w:themeTint="F2"/>
              </w:rPr>
              <w:t>篇省刊文章，一个市级课题</w:t>
            </w:r>
            <w:r>
              <w:rPr>
                <w:rFonts w:hint="eastAsia"/>
                <w:color w:val="0C0C0C" w:themeColor="text1" w:themeTint="F2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hint="eastAsia"/>
                <w:color w:val="0C0C0C" w:themeColor="text1" w:themeTint="F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FF0000"/>
              </w:rPr>
              <w:t xml:space="preserve">  年度目标分解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snapToGrid w:val="0"/>
              <w:spacing w:line="460" w:lineRule="exact"/>
              <w:ind w:firstLine="211" w:firstLineChars="1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  <w:lang w:eastAsia="zh-CN"/>
              </w:rPr>
              <w:t>.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3253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Align w:val="top"/>
          </w:tcPr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3、教学观摩与讲座：</w:t>
            </w:r>
            <w:r>
              <w:rPr>
                <w:rFonts w:hint="eastAsia"/>
                <w:color w:val="FF0000"/>
              </w:rPr>
              <w:t>1节公开课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4、教学竞赛:</w:t>
            </w:r>
          </w:p>
          <w:p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1</w:t>
            </w:r>
            <w:r>
              <w:rPr>
                <w:rFonts w:hint="eastAsia"/>
                <w:color w:val="FF0000"/>
              </w:rPr>
              <w:t>篇</w:t>
            </w:r>
            <w:r>
              <w:rPr>
                <w:rFonts w:hint="eastAsia"/>
                <w:color w:val="FF0000"/>
              </w:rPr>
              <w:t>省级</w:t>
            </w:r>
          </w:p>
          <w:p>
            <w:pPr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申报区级</w:t>
            </w:r>
          </w:p>
          <w:p>
            <w:pPr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7、指导青年教师情况：</w:t>
            </w:r>
          </w:p>
        </w:tc>
        <w:tc>
          <w:tcPr>
            <w:tcW w:w="3253" w:type="dxa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3、教学观摩与讲座：</w:t>
            </w:r>
            <w:r>
              <w:rPr>
                <w:rFonts w:hint="eastAsia"/>
                <w:color w:val="FF0000"/>
              </w:rPr>
              <w:t>1节公开课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4、教学竞赛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color w:val="FF0000"/>
              </w:rPr>
              <w:t>1篇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color w:val="FF0000"/>
              </w:rPr>
              <w:t>申报市级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7、指导青年教师情况：</w:t>
            </w:r>
          </w:p>
        </w:tc>
        <w:tc>
          <w:tcPr>
            <w:tcW w:w="2609" w:type="dxa"/>
            <w:gridSpan w:val="2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3、教学观摩与讲座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4、教学竞赛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color w:val="FF0000"/>
              </w:rPr>
              <w:t>1篇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color w:val="FF0000"/>
              </w:rPr>
              <w:t>申报市级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7、指导青年教师情况：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  <w:color w:val="FF0000"/>
              </w:rPr>
            </w:pPr>
          </w:p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  <w:b/>
                <w:lang w:eastAsia="zh-CN"/>
              </w:rPr>
              <w:tab/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借助周老师</w:t>
            </w:r>
            <w:r>
              <w:rPr>
                <w:rFonts w:hint="eastAsia"/>
                <w:lang w:val="en-US" w:eastAsia="zh-CN"/>
              </w:rPr>
              <w:t>名师</w:t>
            </w:r>
            <w:r>
              <w:rPr>
                <w:rFonts w:hint="eastAsia"/>
              </w:rPr>
              <w:t>成长营这一平台，</w:t>
            </w:r>
            <w:r>
              <w:rPr>
                <w:rFonts w:hint="eastAsia"/>
                <w:lang w:val="en-US" w:eastAsia="zh-CN"/>
              </w:rPr>
              <w:t>积极向名师们学习，</w:t>
            </w:r>
            <w:r>
              <w:rPr>
                <w:rFonts w:hint="eastAsia"/>
              </w:rPr>
              <w:t>化压力为动力，珍惜每一次名师工作营开设的各项活动，不断提高自己的教育教学水平和教科研能力。</w:t>
            </w:r>
          </w:p>
          <w:p>
            <w:pPr>
              <w:widowControl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平时</w:t>
            </w:r>
            <w:r>
              <w:rPr>
                <w:rFonts w:hint="eastAsia" w:cs="宋体"/>
                <w:b w:val="0"/>
                <w:bCs/>
                <w:color w:val="000000"/>
                <w:kern w:val="0"/>
                <w:sz w:val="21"/>
                <w:szCs w:val="21"/>
              </w:rPr>
              <w:t>记录自己在教育科研、课堂教学、业务学习、个人感悟等方面的学习心得体会</w:t>
            </w:r>
            <w:r>
              <w:rPr>
                <w:rFonts w:hint="eastAsia" w:cs="宋体"/>
                <w:b w:val="0"/>
                <w:bCs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</w:rPr>
              <w:t>争取每年发表一篇论文，2020年争取申报自己独立主持的</w:t>
            </w:r>
            <w:r>
              <w:rPr>
                <w:rFonts w:hint="eastAsia"/>
                <w:lang w:val="en-US" w:eastAsia="zh-CN"/>
              </w:rPr>
              <w:t>区级</w:t>
            </w:r>
            <w:r>
              <w:rPr>
                <w:rFonts w:hint="eastAsia"/>
              </w:rPr>
              <w:t>课题。积极开设公开课，参与各类竞赛，努力促进自己快速成长。</w:t>
            </w:r>
          </w:p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</w:rPr>
            </w:pPr>
          </w:p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40" w:type="dxa"/>
            <w:vAlign w:val="center"/>
          </w:tcPr>
          <w:p>
            <w:pPr>
              <w:snapToGrid w:val="0"/>
              <w:spacing w:line="460" w:lineRule="exact"/>
              <w:ind w:firstLine="632" w:firstLineChars="300"/>
              <w:jc w:val="both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  <w:vAlign w:val="center"/>
          </w:tcPr>
          <w:p>
            <w:pPr>
              <w:snapToGrid w:val="0"/>
              <w:spacing w:line="460" w:lineRule="exact"/>
              <w:ind w:firstLine="1054" w:firstLineChars="500"/>
              <w:jc w:val="both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  <w:vAlign w:val="center"/>
          </w:tcPr>
          <w:p>
            <w:pPr>
              <w:snapToGrid w:val="0"/>
              <w:spacing w:line="460" w:lineRule="exact"/>
              <w:ind w:left="840" w:leftChars="400"/>
              <w:jc w:val="both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640" w:type="dxa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2020年12月份填</w:t>
            </w:r>
          </w:p>
        </w:tc>
        <w:tc>
          <w:tcPr>
            <w:tcW w:w="3300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2021年12月份填</w:t>
            </w:r>
          </w:p>
        </w:tc>
        <w:tc>
          <w:tcPr>
            <w:tcW w:w="2582" w:type="dxa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2022年12月份填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40" w:type="dxa"/>
            <w:vAlign w:val="center"/>
          </w:tcPr>
          <w:p>
            <w:pPr>
              <w:snapToGrid w:val="0"/>
              <w:spacing w:line="460" w:lineRule="exact"/>
              <w:ind w:firstLine="632" w:firstLineChars="300"/>
              <w:jc w:val="both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  <w:vAlign w:val="center"/>
          </w:tcPr>
          <w:p>
            <w:pPr>
              <w:snapToGrid w:val="0"/>
              <w:spacing w:line="460" w:lineRule="exact"/>
              <w:ind w:firstLine="1054" w:firstLineChars="500"/>
              <w:jc w:val="both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  <w:vAlign w:val="center"/>
          </w:tcPr>
          <w:p>
            <w:pPr>
              <w:snapToGrid w:val="0"/>
              <w:spacing w:line="460" w:lineRule="exact"/>
              <w:ind w:firstLine="422" w:firstLineChars="200"/>
              <w:jc w:val="both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2640" w:type="dxa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color w:val="000000" w:themeColor="text1"/>
              </w:rPr>
              <w:t>2020年</w:t>
            </w:r>
            <w:r>
              <w:rPr>
                <w:rFonts w:hint="eastAsia"/>
              </w:rPr>
              <w:t>12月份总结</w:t>
            </w:r>
          </w:p>
        </w:tc>
        <w:tc>
          <w:tcPr>
            <w:tcW w:w="3300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color w:val="000000" w:themeColor="text1"/>
              </w:rPr>
              <w:t>2021年12月份填</w:t>
            </w:r>
          </w:p>
        </w:tc>
        <w:tc>
          <w:tcPr>
            <w:tcW w:w="2582" w:type="dxa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color w:val="000000" w:themeColor="text1"/>
              </w:rPr>
              <w:t>2022年12月份填</w:t>
            </w:r>
          </w:p>
        </w:tc>
      </w:tr>
    </w:tbl>
    <w:p>
      <w:pPr>
        <w:snapToGrid w:val="0"/>
        <w:spacing w:line="460" w:lineRule="exact"/>
        <w:rPr>
          <w:rFonts w:hint="eastAsia"/>
          <w:b/>
        </w:rPr>
      </w:pPr>
    </w:p>
    <w:p>
      <w:pPr>
        <w:snapToGrid w:val="0"/>
        <w:spacing w:line="460" w:lineRule="exact"/>
        <w:rPr>
          <w:rFonts w:hint="eastAsia"/>
          <w:b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20</w:t>
      </w:r>
      <w:r>
        <w:rPr>
          <w:rFonts w:hint="eastAsia" w:ascii="楷体_GB2312" w:eastAsia="楷体_GB2312"/>
          <w:b/>
          <w:sz w:val="36"/>
          <w:szCs w:val="36"/>
        </w:rPr>
        <w:t>～20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21</w:t>
      </w:r>
      <w:r>
        <w:rPr>
          <w:rFonts w:hint="eastAsia" w:ascii="楷体_GB2312" w:eastAsia="楷体_GB2312"/>
          <w:b/>
          <w:sz w:val="36"/>
          <w:szCs w:val="36"/>
        </w:rPr>
        <w:t>学年度目标及考核表</w:t>
      </w:r>
    </w:p>
    <w:tbl>
      <w:tblPr>
        <w:tblStyle w:val="5"/>
        <w:tblW w:w="91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588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暂时无考研计划，参加继续教育学习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所教班级成绩优秀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教学观摩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完成学校规定的校级公开课，争取1-2次区级公开课</w:t>
            </w:r>
          </w:p>
        </w:tc>
        <w:tc>
          <w:tcPr>
            <w:tcW w:w="3672" w:type="dxa"/>
            <w:vAlign w:val="center"/>
          </w:tcPr>
          <w:p>
            <w:pPr>
              <w:ind w:firstLine="315" w:firstLineChars="150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积极争取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论文发表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获奖或者发表1-2篇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积极申报区级课题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专业进修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积极完成进修培训任务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指导青年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default" w:ascii="楷体_GB2312" w:eastAsia="楷体_GB2312"/>
                <w:szCs w:val="21"/>
                <w:lang w:val="en-US" w:eastAsia="zh-CN"/>
              </w:rPr>
              <w:t>指导1-2名青年教师，传授教学经验，促使教学能力的提高，共同探讨教学技能方法，做好师徒结对工作。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班主任工作考核优秀，学习心理学知识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</w:rPr>
      </w:pP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5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目标达成的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存在问题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>
            <w:pPr>
              <w:spacing w:line="360" w:lineRule="auto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核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意    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考核负责人：                       年   月   日</w:t>
            </w:r>
          </w:p>
        </w:tc>
      </w:tr>
    </w:tbl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备注：1、“教学成绩”指学生的发展和进步，包括学科成绩和竞赛获奖等内容。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2、“教学观摩与讲座”要指明时间、地点、内容、听讲对象和范围。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3、“教学竞赛”要指明等级、内容以及奖次。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4、“课题研究”要注明是某级某课题的主持人、核心组成员、子课题主持人或一般参与者。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5、“完成情况”要对目标内容达成情况作具体陈述，如“论文发表或获奖”要说明论文题目、发表时间、刊物名称或评审机构与获奖等级。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6、所有项目均需有相对应的佐证材料，并据此形成个人专业成长档案袋。</w:t>
      </w: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  <w:u w:val="single"/>
        </w:rPr>
        <w:t>2020—2021</w:t>
      </w:r>
      <w:r>
        <w:rPr>
          <w:rFonts w:hint="eastAsia" w:ascii="楷体_GB2312" w:eastAsia="楷体_GB2312"/>
          <w:b/>
          <w:sz w:val="36"/>
          <w:szCs w:val="36"/>
        </w:rPr>
        <w:t>年度发展目标达成情况考核意见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7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度发展目标达成情况个人总结</w:t>
            </w:r>
          </w:p>
        </w:tc>
        <w:tc>
          <w:tcPr>
            <w:tcW w:w="8568" w:type="dxa"/>
            <w:vAlign w:val="center"/>
          </w:tcPr>
          <w:p>
            <w:pPr>
              <w:spacing w:line="360" w:lineRule="auto"/>
              <w:ind w:firstLine="482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>
            <w:pPr>
              <w:wordWrap w:val="0"/>
              <w:spacing w:line="400" w:lineRule="exact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21</w:t>
      </w:r>
      <w:r>
        <w:rPr>
          <w:rFonts w:hint="eastAsia" w:ascii="楷体_GB2312" w:eastAsia="楷体_GB2312"/>
          <w:b/>
          <w:sz w:val="36"/>
          <w:szCs w:val="36"/>
        </w:rPr>
        <w:t>～20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22</w:t>
      </w:r>
      <w:r>
        <w:rPr>
          <w:rFonts w:hint="eastAsia" w:ascii="楷体_GB2312" w:eastAsia="楷体_GB2312"/>
          <w:b/>
          <w:sz w:val="36"/>
          <w:szCs w:val="36"/>
        </w:rPr>
        <w:t>学年度目标及考核表</w:t>
      </w:r>
    </w:p>
    <w:tbl>
      <w:tblPr>
        <w:tblStyle w:val="5"/>
        <w:tblW w:w="91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588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暂时无考研计划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>
            <w:pPr>
              <w:jc w:val="lef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提高课堂教学，争取成绩提高并名列前茅。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教学观摩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积极申报参加1-2次</w:t>
            </w:r>
          </w:p>
        </w:tc>
        <w:tc>
          <w:tcPr>
            <w:tcW w:w="3672" w:type="dxa"/>
            <w:vAlign w:val="center"/>
          </w:tcPr>
          <w:p>
            <w:pPr>
              <w:ind w:firstLine="315" w:firstLineChars="150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积极参加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论文发表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每年1-2篇获奖或发表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争取独立主持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专业进修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积极完成进修培训任务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指导青年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督促青年教师积极撰写论文，争取获奖；合作学习、共同探讨；提高课堂教学能力。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班主任工作考核优秀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</w:rPr>
      </w:pP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75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目标达成的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存在问题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>
            <w:pPr>
              <w:spacing w:line="360" w:lineRule="auto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核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意    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考核负责人：                       年   月   日</w:t>
            </w:r>
          </w:p>
        </w:tc>
      </w:tr>
    </w:tbl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  <w:u w:val="single"/>
        </w:rPr>
        <w:t>2021—2022</w:t>
      </w:r>
      <w:r>
        <w:rPr>
          <w:rFonts w:hint="eastAsia" w:ascii="楷体_GB2312" w:eastAsia="楷体_GB2312"/>
          <w:b/>
          <w:sz w:val="36"/>
          <w:szCs w:val="36"/>
        </w:rPr>
        <w:t>年度发展目标达成情况考核意见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7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度发展目标达成情况个人总结</w:t>
            </w:r>
          </w:p>
        </w:tc>
        <w:tc>
          <w:tcPr>
            <w:tcW w:w="8568" w:type="dxa"/>
            <w:vAlign w:val="center"/>
          </w:tcPr>
          <w:p>
            <w:pPr>
              <w:spacing w:line="360" w:lineRule="auto"/>
              <w:ind w:firstLine="482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>
            <w:pPr>
              <w:wordWrap w:val="0"/>
              <w:spacing w:line="400" w:lineRule="exact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22</w:t>
      </w:r>
      <w:r>
        <w:rPr>
          <w:rFonts w:hint="eastAsia" w:ascii="楷体_GB2312" w:eastAsia="楷体_GB2312"/>
          <w:b/>
          <w:sz w:val="36"/>
          <w:szCs w:val="36"/>
        </w:rPr>
        <w:t>～20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23</w:t>
      </w:r>
      <w:r>
        <w:rPr>
          <w:rFonts w:hint="eastAsia" w:ascii="楷体_GB2312" w:eastAsia="楷体_GB2312"/>
          <w:b/>
          <w:sz w:val="36"/>
          <w:szCs w:val="36"/>
        </w:rPr>
        <w:t>学年度目标及考核表</w:t>
      </w:r>
    </w:p>
    <w:tbl>
      <w:tblPr>
        <w:tblStyle w:val="5"/>
        <w:tblW w:w="91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588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暂无考研计划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优秀，名列前茅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教学观摩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1-2次区级公开课</w:t>
            </w:r>
          </w:p>
        </w:tc>
        <w:tc>
          <w:tcPr>
            <w:tcW w:w="3672" w:type="dxa"/>
            <w:vAlign w:val="center"/>
          </w:tcPr>
          <w:p>
            <w:pPr>
              <w:ind w:firstLine="315" w:firstLineChars="150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积极参加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论文发表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1-2篇获奖或发表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独立主持，为结题做好材料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专业进修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积极完成进修培训任务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指导青年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共同反思成长，积极参加课堂教学的探讨，指导青年教师撰写论文、参与课题。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争取班主任工作考核优秀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</w:rPr>
      </w:pP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5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目标达成的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存在问题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>
            <w:pPr>
              <w:spacing w:line="360" w:lineRule="auto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核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意    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考核负责人：                       年   月   日</w:t>
            </w:r>
          </w:p>
        </w:tc>
      </w:tr>
    </w:tbl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  <w:u w:val="single"/>
        </w:rPr>
        <w:t>2022—2023</w:t>
      </w:r>
      <w:r>
        <w:rPr>
          <w:rFonts w:hint="eastAsia" w:ascii="楷体_GB2312" w:eastAsia="楷体_GB2312"/>
          <w:b/>
          <w:sz w:val="36"/>
          <w:szCs w:val="36"/>
        </w:rPr>
        <w:t>年度发展目标达成情况考核意见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7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度发展目标达成情况个人总结</w:t>
            </w:r>
          </w:p>
        </w:tc>
        <w:tc>
          <w:tcPr>
            <w:tcW w:w="8568" w:type="dxa"/>
            <w:vAlign w:val="center"/>
          </w:tcPr>
          <w:p>
            <w:pPr>
              <w:spacing w:line="360" w:lineRule="auto"/>
              <w:ind w:firstLine="482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>
            <w:pPr>
              <w:wordWrap w:val="0"/>
              <w:spacing w:line="400" w:lineRule="exact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pStyle w:val="9"/>
        <w:ind w:left="360" w:firstLine="630" w:firstLineChars="3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7DA"/>
    <w:multiLevelType w:val="multilevel"/>
    <w:tmpl w:val="034757D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  <w:rsid w:val="08974E98"/>
    <w:rsid w:val="0C0B4912"/>
    <w:rsid w:val="245F0F0F"/>
    <w:rsid w:val="24FE16C1"/>
    <w:rsid w:val="2BA512DD"/>
    <w:rsid w:val="2BE94F51"/>
    <w:rsid w:val="339F2FC4"/>
    <w:rsid w:val="3C515AAD"/>
    <w:rsid w:val="3E5C0C81"/>
    <w:rsid w:val="46224B29"/>
    <w:rsid w:val="48176FBF"/>
    <w:rsid w:val="625C5E9B"/>
    <w:rsid w:val="640523D6"/>
    <w:rsid w:val="659B5CF7"/>
    <w:rsid w:val="695D0868"/>
    <w:rsid w:val="6AEA0E8E"/>
    <w:rsid w:val="6EB049D3"/>
    <w:rsid w:val="72205568"/>
    <w:rsid w:val="75936A39"/>
    <w:rsid w:val="7B027BDD"/>
    <w:rsid w:val="7BB44552"/>
    <w:rsid w:val="7EE9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"/>
    <w:basedOn w:val="1"/>
    <w:uiPriority w:val="0"/>
    <w:pPr>
      <w:tabs>
        <w:tab w:val="left" w:pos="360"/>
      </w:tabs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8DD41B-D93A-440B-972E-CAFA65EE3F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285</Words>
  <Characters>1630</Characters>
  <Lines>13</Lines>
  <Paragraphs>3</Paragraphs>
  <TotalTime>3</TotalTime>
  <ScaleCrop>false</ScaleCrop>
  <LinksUpToDate>false</LinksUpToDate>
  <CharactersWithSpaces>1912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2020-01-11T07:02:00Z</dcterms:created>
  <dc:creator>Windows 用户</dc:creator>
  <cp:lastModifiedBy>Administrator</cp:lastModifiedBy>
  <dcterms:modified xsi:type="dcterms:W3CDTF">2020-03-24T09:50:23Z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