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default" w:ascii="微软雅黑" w:hAnsi="微软雅黑" w:eastAsia="微软雅黑" w:cs="微软雅黑"/>
          <w:i w:val="0"/>
          <w:caps w:val="0"/>
          <w:color w:val="000000"/>
          <w:spacing w:val="0"/>
          <w:sz w:val="24"/>
          <w:szCs w:val="24"/>
          <w:shd w:val="clear" w:fill="FFFFFF"/>
          <w:lang w:val="en-US" w:eastAsia="zh-CN"/>
        </w:rPr>
      </w:pPr>
      <w:r>
        <w:rPr>
          <w:rFonts w:hint="eastAsia" w:ascii="微软雅黑" w:hAnsi="微软雅黑" w:eastAsia="微软雅黑" w:cs="微软雅黑"/>
          <w:i w:val="0"/>
          <w:caps w:val="0"/>
          <w:color w:val="000000"/>
          <w:spacing w:val="0"/>
          <w:sz w:val="24"/>
          <w:szCs w:val="24"/>
          <w:shd w:val="clear" w:fill="FFFFFF"/>
          <w:lang w:val="en-US" w:eastAsia="zh-CN"/>
        </w:rPr>
        <w:t xml:space="preserve">                  西夏墅中心小学传染病防控工作方案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为科学有序地做好学校传染病防控工作，提高防控和应对传染病疫情的能力，有效防范疫情在学校大规模暴发，保障学生、教职员工的身体健康和生命安全，维护正常的教育教学秩序，特制定本工作方案。</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加强领导，健全工作机制</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为了加强组织领导，有序做好传染病期间的学校工作，特</w:t>
      </w:r>
      <w:r>
        <w:rPr>
          <w:rFonts w:hint="eastAsia" w:asciiTheme="minorEastAsia" w:hAnsiTheme="minorEastAsia" w:eastAsiaTheme="minorEastAsia" w:cstheme="minorEastAsia"/>
          <w:b w:val="0"/>
          <w:bCs w:val="0"/>
          <w:i w:val="0"/>
          <w:caps w:val="0"/>
          <w:color w:val="auto"/>
          <w:spacing w:val="15"/>
          <w:sz w:val="24"/>
          <w:szCs w:val="24"/>
          <w:shd w:val="clear" w:fill="FFFFFF"/>
        </w:rPr>
        <w:t>成立传染病防控工作领导小组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lang w:eastAsia="zh-CN"/>
        </w:rPr>
      </w:pPr>
      <w:r>
        <w:rPr>
          <w:rFonts w:hint="eastAsia" w:asciiTheme="minorEastAsia" w:hAnsiTheme="minorEastAsia" w:eastAsiaTheme="minorEastAsia" w:cstheme="minorEastAsia"/>
          <w:b w:val="0"/>
          <w:bCs w:val="0"/>
          <w:i w:val="0"/>
          <w:caps w:val="0"/>
          <w:color w:val="auto"/>
          <w:spacing w:val="15"/>
          <w:sz w:val="24"/>
          <w:szCs w:val="24"/>
          <w:shd w:val="clear" w:fill="FFFFFF"/>
        </w:rPr>
        <w:t>组长：</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王芳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lang w:val="en-US" w:eastAsia="zh-CN"/>
        </w:rPr>
      </w:pPr>
      <w:r>
        <w:rPr>
          <w:rFonts w:hint="eastAsia" w:asciiTheme="minorEastAsia" w:hAnsiTheme="minorEastAsia" w:eastAsiaTheme="minorEastAsia" w:cstheme="minorEastAsia"/>
          <w:b w:val="0"/>
          <w:bCs w:val="0"/>
          <w:i w:val="0"/>
          <w:caps w:val="0"/>
          <w:color w:val="auto"/>
          <w:spacing w:val="15"/>
          <w:sz w:val="24"/>
          <w:szCs w:val="24"/>
          <w:shd w:val="clear" w:fill="FFFFFF"/>
        </w:rPr>
        <w:t>副组长：</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周忠益</w:t>
      </w:r>
      <w:r>
        <w:rPr>
          <w:rFonts w:hint="eastAsia" w:asciiTheme="minorEastAsia" w:hAnsiTheme="minorEastAsia" w:eastAsiaTheme="minorEastAsia" w:cstheme="minorEastAsia"/>
          <w:b w:val="0"/>
          <w:bCs w:val="0"/>
          <w:i w:val="0"/>
          <w:caps w:val="0"/>
          <w:color w:val="auto"/>
          <w:spacing w:val="15"/>
          <w:sz w:val="24"/>
          <w:szCs w:val="24"/>
          <w:shd w:val="clear" w:fill="FFFFFF"/>
          <w:lang w:val="en-US" w:eastAsia="zh-CN"/>
        </w:rPr>
        <w:t xml:space="preserve">  何光明   张丽娟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lang w:val="en-US" w:eastAsia="zh-CN"/>
        </w:rPr>
      </w:pPr>
      <w:r>
        <w:rPr>
          <w:rFonts w:hint="eastAsia" w:asciiTheme="minorEastAsia" w:hAnsiTheme="minorEastAsia" w:eastAsiaTheme="minorEastAsia" w:cstheme="minorEastAsia"/>
          <w:b w:val="0"/>
          <w:bCs w:val="0"/>
          <w:i w:val="0"/>
          <w:caps w:val="0"/>
          <w:color w:val="auto"/>
          <w:spacing w:val="15"/>
          <w:sz w:val="24"/>
          <w:szCs w:val="24"/>
          <w:shd w:val="clear" w:fill="FFFFFF"/>
        </w:rPr>
        <w:t>成员：</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陈伟</w:t>
      </w:r>
      <w:r>
        <w:rPr>
          <w:rFonts w:hint="eastAsia" w:asciiTheme="minorEastAsia" w:hAnsiTheme="minorEastAsia" w:eastAsiaTheme="minorEastAsia" w:cstheme="minorEastAsia"/>
          <w:b w:val="0"/>
          <w:bCs w:val="0"/>
          <w:i w:val="0"/>
          <w:caps w:val="0"/>
          <w:color w:val="auto"/>
          <w:spacing w:val="15"/>
          <w:sz w:val="24"/>
          <w:szCs w:val="24"/>
          <w:shd w:val="clear" w:fill="FFFFFF"/>
          <w:lang w:val="en-US" w:eastAsia="zh-CN"/>
        </w:rPr>
        <w:t xml:space="preserve"> 金卫洪  言红芬 邹丽琴 方婷  王瑛  杨伟  朱宪国、各年级组长和各班主任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二、</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层级管理，</w:t>
      </w:r>
      <w:r>
        <w:rPr>
          <w:rFonts w:hint="eastAsia" w:asciiTheme="minorEastAsia" w:hAnsiTheme="minorEastAsia" w:eastAsiaTheme="minorEastAsia" w:cstheme="minorEastAsia"/>
          <w:b w:val="0"/>
          <w:bCs w:val="0"/>
          <w:i w:val="0"/>
          <w:caps w:val="0"/>
          <w:color w:val="auto"/>
          <w:spacing w:val="15"/>
          <w:sz w:val="24"/>
          <w:szCs w:val="24"/>
          <w:shd w:val="clear" w:fill="FFFFFF"/>
        </w:rPr>
        <w:t>明确防控职责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1、各部门一定要高度重视传染病的防控工作，要充分认清防控形势，牢固树立大局意识、政治意识和责任意识，切实加强领导，健全工作机制，明确工作职责，做到思想到位、组织到位、人员到位、措施到位，确保防控工作有力、有序、有效。学校建立一把手负总责，分管校长具体抓的防控工作责任制，并将责任分解到部门，落实到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2、各年级各班级要建立传染病防控机制，各年级要确立一名联络员并确保通讯畅通，一旦发现病情，联络员应及时向学校传染病防控工作领导小组报告。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三、</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分类管理，做实</w:t>
      </w:r>
      <w:r>
        <w:rPr>
          <w:rFonts w:hint="eastAsia" w:asciiTheme="minorEastAsia" w:hAnsiTheme="minorEastAsia" w:eastAsiaTheme="minorEastAsia" w:cstheme="minorEastAsia"/>
          <w:b w:val="0"/>
          <w:bCs w:val="0"/>
          <w:i w:val="0"/>
          <w:caps w:val="0"/>
          <w:color w:val="auto"/>
          <w:spacing w:val="15"/>
          <w:sz w:val="24"/>
          <w:szCs w:val="24"/>
          <w:shd w:val="clear" w:fill="FFFFFF"/>
        </w:rPr>
        <w:t>防控措施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(一)学校未发现传染病病例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学校未发现传染病病例时，要积极开展以下常规预防措施：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1.制订应对</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各季节</w:t>
      </w:r>
      <w:r>
        <w:rPr>
          <w:rFonts w:hint="eastAsia" w:asciiTheme="minorEastAsia" w:hAnsiTheme="minorEastAsia" w:eastAsiaTheme="minorEastAsia" w:cstheme="minorEastAsia"/>
          <w:b w:val="0"/>
          <w:bCs w:val="0"/>
          <w:i w:val="0"/>
          <w:caps w:val="0"/>
          <w:color w:val="auto"/>
          <w:spacing w:val="15"/>
          <w:sz w:val="24"/>
          <w:szCs w:val="24"/>
          <w:shd w:val="clear" w:fill="FFFFFF"/>
        </w:rPr>
        <w:t>传染病疫情的预案、工作方案，明确各相关部门的具体职责。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2.组织负责学校卫生工作的人员参加上级教育、卫生行政部门或</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组织的传染病防控知识及技术的培训。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3.加强疫情应对物资准备。学校应在厕所(洗手间)、食堂、宿舍、教室和图书馆等公共场所配备充分的洗手设施，并定期进行消毒。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4.积极开展多种形式的健康宣教，普及</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各季节</w:t>
      </w:r>
      <w:r>
        <w:rPr>
          <w:rFonts w:hint="eastAsia" w:asciiTheme="minorEastAsia" w:hAnsiTheme="minorEastAsia" w:eastAsiaTheme="minorEastAsia" w:cstheme="minorEastAsia"/>
          <w:b w:val="0"/>
          <w:bCs w:val="0"/>
          <w:i w:val="0"/>
          <w:caps w:val="0"/>
          <w:color w:val="auto"/>
          <w:spacing w:val="15"/>
          <w:sz w:val="24"/>
          <w:szCs w:val="24"/>
          <w:shd w:val="clear" w:fill="FFFFFF"/>
        </w:rPr>
        <w:t>传染病预防知识，让每一个学生和教职员工都知晓传染病预防知识，包括勤洗手，尤其是在咳嗽或打喷嚏后要以清水和肥皂或洗手液洗手;咳嗽或打喷嚏时用纸巾、毛巾等遮住口鼻，用过的纸巾要扔入垃圾箱;不随地吐痰;保证充足的营养和睡眠;锻炼身体;自觉监测自我健康状况，有病及时就医，不带病上课等。倡导师生保持健康行为，提高广大学生、教职员工对流感防治的正确认识和自我防护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5.加强教室、阅览室、办公室等学生和教职员工学习、工作、生活场所的卫生与通风，特别是教室更要保持空气流通。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6.积极开展学校爱国卫生运动。做好学校的环境清洁工作，尤其是厕所、食堂、教室和办公室等公共场所。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7.坚持晨、午检制度。各班级应每日开展晨、午检，班主任要和学生</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、家长</w:t>
      </w:r>
      <w:r>
        <w:rPr>
          <w:rFonts w:hint="eastAsia" w:asciiTheme="minorEastAsia" w:hAnsiTheme="minorEastAsia" w:eastAsiaTheme="minorEastAsia" w:cstheme="minorEastAsia"/>
          <w:b w:val="0"/>
          <w:bCs w:val="0"/>
          <w:i w:val="0"/>
          <w:caps w:val="0"/>
          <w:color w:val="auto"/>
          <w:spacing w:val="15"/>
          <w:sz w:val="24"/>
          <w:szCs w:val="24"/>
          <w:shd w:val="clear" w:fill="FFFFFF"/>
        </w:rPr>
        <w:t>等多渠道及时了解学生的健康状况。一旦发现有传染病感染症状者，要求其暂停上学，并及时就医。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8.做好学生日常缺勤登记，及时了解缺勤原因。一旦发现因急性感染所致缺勤异常增多的现象，各年级联络员应及时向学校防控领导小组汇报,学校应立即向</w:t>
      </w:r>
      <w:r>
        <w:rPr>
          <w:rFonts w:hint="eastAsia" w:asciiTheme="minorEastAsia" w:hAnsiTheme="minorEastAsia" w:cstheme="minorEastAsia"/>
          <w:b w:val="0"/>
          <w:bCs w:val="0"/>
          <w:i w:val="0"/>
          <w:caps w:val="0"/>
          <w:color w:val="auto"/>
          <w:spacing w:val="15"/>
          <w:sz w:val="24"/>
          <w:szCs w:val="24"/>
          <w:shd w:val="clear" w:fill="FFFFFF"/>
          <w:lang w:eastAsia="zh-CN"/>
        </w:rPr>
        <w:t>当地卫生院，区疾控中心，区教育局</w:t>
      </w:r>
      <w:r>
        <w:rPr>
          <w:rFonts w:hint="eastAsia" w:asciiTheme="minorEastAsia" w:hAnsiTheme="minorEastAsia" w:eastAsiaTheme="minorEastAsia" w:cstheme="minorEastAsia"/>
          <w:b w:val="0"/>
          <w:bCs w:val="0"/>
          <w:i w:val="0"/>
          <w:caps w:val="0"/>
          <w:color w:val="auto"/>
          <w:spacing w:val="15"/>
          <w:sz w:val="24"/>
          <w:szCs w:val="24"/>
          <w:shd w:val="clear" w:fill="FFFFFF"/>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9.建立健全校内有关部门和人员、学校与家长、学校与当地医疗机构及教育行政部门联系机制，明确具体联系人和联系方式，完善信息收集报送渠道，保证信息畅通。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10.根据疫情防控需要，按照</w:t>
      </w:r>
      <w:r>
        <w:rPr>
          <w:rFonts w:hint="eastAsia" w:asciiTheme="minorEastAsia" w:hAnsiTheme="minorEastAsia" w:cstheme="minorEastAsia"/>
          <w:b w:val="0"/>
          <w:bCs w:val="0"/>
          <w:i w:val="0"/>
          <w:caps w:val="0"/>
          <w:color w:val="auto"/>
          <w:spacing w:val="15"/>
          <w:sz w:val="24"/>
          <w:szCs w:val="24"/>
          <w:shd w:val="clear" w:fill="FFFFFF"/>
          <w:lang w:eastAsia="zh-CN"/>
        </w:rPr>
        <w:t>区疾控中心或教育局</w:t>
      </w:r>
      <w:r>
        <w:rPr>
          <w:rFonts w:hint="eastAsia" w:asciiTheme="minorEastAsia" w:hAnsiTheme="minorEastAsia" w:eastAsiaTheme="minorEastAsia" w:cstheme="minorEastAsia"/>
          <w:b w:val="0"/>
          <w:bCs w:val="0"/>
          <w:i w:val="0"/>
          <w:caps w:val="0"/>
          <w:color w:val="auto"/>
          <w:spacing w:val="15"/>
          <w:sz w:val="24"/>
          <w:szCs w:val="24"/>
          <w:shd w:val="clear" w:fill="FFFFFF"/>
        </w:rPr>
        <w:t>的部署，在</w:t>
      </w:r>
      <w:r>
        <w:rPr>
          <w:rFonts w:hint="eastAsia" w:asciiTheme="minorEastAsia" w:hAnsiTheme="minorEastAsia" w:cstheme="minorEastAsia"/>
          <w:b w:val="0"/>
          <w:bCs w:val="0"/>
          <w:i w:val="0"/>
          <w:caps w:val="0"/>
          <w:color w:val="auto"/>
          <w:spacing w:val="15"/>
          <w:sz w:val="24"/>
          <w:szCs w:val="24"/>
          <w:shd w:val="clear" w:fill="FFFFFF"/>
          <w:lang w:eastAsia="zh-CN"/>
        </w:rPr>
        <w:t>上级部门</w:t>
      </w:r>
      <w:r>
        <w:rPr>
          <w:rFonts w:hint="eastAsia" w:asciiTheme="minorEastAsia" w:hAnsiTheme="minorEastAsia" w:eastAsiaTheme="minorEastAsia" w:cstheme="minorEastAsia"/>
          <w:b w:val="0"/>
          <w:bCs w:val="0"/>
          <w:i w:val="0"/>
          <w:caps w:val="0"/>
          <w:color w:val="auto"/>
          <w:spacing w:val="15"/>
          <w:sz w:val="24"/>
          <w:szCs w:val="24"/>
          <w:shd w:val="clear" w:fill="FFFFFF"/>
        </w:rPr>
        <w:t>的统一安排下，积极配合卫生部门组织开展本校传染病防控工作。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(二)学校发现传染病散发病例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学校发现传染病散发病例后，应在强化各项常规预防措施的同时，采取以病例管理为主的防控措施，严防疫情传播。学校应采取以下防控措施：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1.学校应对病例做好登记。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2.班主任应加强与居家休息治疗患者的联系，及时了解其每日健康状况。告知患者减少与其他人员的接触，并配合卫生部门做好患者的相关治疗工作。患者一旦病情加重，应及时住院治疗。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shd w:val="clear" w:fill="FFFFFF"/>
          <w:lang w:eastAsia="zh-CN"/>
        </w:rPr>
      </w:pPr>
      <w:r>
        <w:rPr>
          <w:rFonts w:hint="eastAsia" w:asciiTheme="minorEastAsia" w:hAnsiTheme="minorEastAsia" w:eastAsiaTheme="minorEastAsia" w:cstheme="minorEastAsia"/>
          <w:b w:val="0"/>
          <w:bCs w:val="0"/>
          <w:i w:val="0"/>
          <w:caps w:val="0"/>
          <w:color w:val="auto"/>
          <w:spacing w:val="15"/>
          <w:sz w:val="24"/>
          <w:szCs w:val="24"/>
          <w:shd w:val="clear" w:fill="FFFFFF"/>
        </w:rPr>
        <w:t>3.居家休息治疗患者</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和住院患者</w:t>
      </w:r>
      <w:r>
        <w:rPr>
          <w:rFonts w:hint="eastAsia" w:asciiTheme="minorEastAsia" w:hAnsiTheme="minorEastAsia" w:eastAsiaTheme="minorEastAsia" w:cstheme="minorEastAsia"/>
          <w:b w:val="0"/>
          <w:bCs w:val="0"/>
          <w:i w:val="0"/>
          <w:caps w:val="0"/>
          <w:color w:val="auto"/>
          <w:spacing w:val="15"/>
          <w:sz w:val="24"/>
          <w:szCs w:val="24"/>
          <w:shd w:val="clear" w:fill="FFFFFF"/>
        </w:rPr>
        <w:t>症状消失后，</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必须</w:t>
      </w:r>
      <w:r>
        <w:rPr>
          <w:rFonts w:hint="eastAsia" w:asciiTheme="minorEastAsia" w:hAnsiTheme="minorEastAsia" w:eastAsiaTheme="minorEastAsia" w:cstheme="minorEastAsia"/>
          <w:b w:val="0"/>
          <w:bCs w:val="0"/>
          <w:i w:val="0"/>
          <w:caps w:val="0"/>
          <w:color w:val="auto"/>
          <w:spacing w:val="15"/>
          <w:sz w:val="24"/>
          <w:szCs w:val="24"/>
          <w:shd w:val="clear" w:fill="FFFFFF"/>
        </w:rPr>
        <w:t>出具医疗机构相关证明</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15"/>
          <w:sz w:val="24"/>
          <w:szCs w:val="24"/>
          <w:shd w:val="clear" w:fill="FFFFFF"/>
        </w:rPr>
        <w:t>且晨检无异常即可正常上课</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5.与病例有过密切接触的学生和教职员工等可正常上课、上班，但学校应要求其进行健康状况的自我观察。观察期限自最后一次接触病例后5天，一旦出现传染病特别是急性感染症状，应及时就医，并向学校报告。学校应及时向当地疾病预防控制机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6.出现确诊病例的班级在加强晨检工作的同时，应增加午检，以及时发现、报告可疑病例。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7.一周内，学校发现5例及以上有关联的传染病特别是急性感染症状者，应立即向</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8.按照国家和当地政府有关规定，在卫生部门的具体指导下落实其他应急处置措施。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(三)学校出现传染病暴发疫情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学校出现传染病暴发疫情，应在强化上述各项防控措施的同时，强化疫情监测、病例管理、感染控制、防治知识宣传教育和减少大型聚集活动等综合防控措施，减轻疫情危害。学校应采取以下防控措施：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1.在</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疾控中心或</w:t>
      </w:r>
      <w:r>
        <w:rPr>
          <w:rFonts w:hint="eastAsia" w:asciiTheme="minorEastAsia" w:hAnsiTheme="minorEastAsia" w:eastAsiaTheme="minorEastAsia" w:cstheme="minorEastAsia"/>
          <w:b w:val="0"/>
          <w:bCs w:val="0"/>
          <w:i w:val="0"/>
          <w:caps w:val="0"/>
          <w:color w:val="auto"/>
          <w:spacing w:val="15"/>
          <w:sz w:val="24"/>
          <w:szCs w:val="24"/>
          <w:shd w:val="clear" w:fill="FFFFFF"/>
        </w:rPr>
        <w:t>卫生部门的指导下，通过多种形式(如健康告知书、宣传材料、电话、短信、黑板报等)做好与病例有过密切接触的学生、教职员工和家长的预防传染病宣传教育工作。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2.各年级各班级在做好每日晨检和缺勤登记的同时，应增加午检，学校每日应向当地教育部门和卫生部门报告晨、午检和缺勤登记结果。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3.加强学校的环境、教学用具等的清洁工作，尤其是厕所(洗手间)、食堂、教室、宿舍、浴室和会议室等公共场所的卫生工作。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4.学校出现暴发疫情期间，按照“非必须，不举办”的原则，尽量减少大型聚集活动。如必须举行，尽量在室外举行</w:t>
      </w:r>
      <w:r>
        <w:rPr>
          <w:rFonts w:hint="eastAsia" w:asciiTheme="minorEastAsia" w:hAnsiTheme="minorEastAsia" w:cstheme="minorEastAsia"/>
          <w:b w:val="0"/>
          <w:bCs w:val="0"/>
          <w:i w:val="0"/>
          <w:caps w:val="0"/>
          <w:color w:val="auto"/>
          <w:spacing w:val="15"/>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15"/>
          <w:sz w:val="24"/>
          <w:szCs w:val="24"/>
          <w:shd w:val="clear" w:fill="FFFFFF"/>
        </w:rPr>
        <w:t>如在室内举行，必须制定相应的工作方案，采取有关防控措施，如保持良好通风，同时尽可能缩短人群聚集的时间。社团和学生团体应尽量避免参加校外的活动。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5.加强对学校人员出入的管理，严格控制外来人员进入校园。不得向任何机构提供场所举办各类培训活动。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6.停课措施。疫情达到以下标准时，可采取停课措施。原则上，停课的范围应根据疫情波及的范围和发展趋势，由小到大，如由班级到全校。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(1)班级停课。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①如班级当天新发现传染病如急性呼吸道感染病例达5例及以上，或发现当天内仍有急性感染症状的学生累计达30%及以上，该班可实施停课，并立即报告</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②</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接到学校报告后经调查核实并采集患者标本进行检测。确认为传染病疫情的，应通知学校继续实施停课，停课期限一般为7天。排除传染病疫情的，学校可根据卫生部门建议予以复课。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③班级停课由学校和</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共同决定实施，同时报上级主管教育行政部门备案。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(2)学校停课。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如学校因传染病如急性呼吸道感染休息治疗的学生过多而影响学校正常教学活动时，学校应报上级相关部门，由当地卫生行政部门组织专家组对疫情风险进行评估，并根据风险评估结果，会商</w:t>
      </w:r>
      <w:r>
        <w:rPr>
          <w:rFonts w:hint="eastAsia" w:asciiTheme="minorEastAsia" w:hAnsiTheme="minorEastAsia" w:cstheme="minorEastAsia"/>
          <w:b w:val="0"/>
          <w:bCs w:val="0"/>
          <w:i w:val="0"/>
          <w:caps w:val="0"/>
          <w:color w:val="auto"/>
          <w:spacing w:val="15"/>
          <w:sz w:val="24"/>
          <w:szCs w:val="24"/>
          <w:shd w:val="clear" w:fill="FFFFFF"/>
          <w:lang w:eastAsia="zh-CN"/>
        </w:rPr>
        <w:t>上级</w:t>
      </w:r>
      <w:r>
        <w:rPr>
          <w:rFonts w:hint="eastAsia" w:asciiTheme="minorEastAsia" w:hAnsiTheme="minorEastAsia" w:eastAsiaTheme="minorEastAsia" w:cstheme="minorEastAsia"/>
          <w:b w:val="0"/>
          <w:bCs w:val="0"/>
          <w:i w:val="0"/>
          <w:caps w:val="0"/>
          <w:color w:val="auto"/>
          <w:spacing w:val="15"/>
          <w:sz w:val="24"/>
          <w:szCs w:val="24"/>
          <w:shd w:val="clear" w:fill="FFFFFF"/>
        </w:rPr>
        <w:t>教育行政部门，共同报请当地政府、</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同意后实施全校停课措施。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停课期限</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以疾控中心或卫生部门的要求为准，</w:t>
      </w:r>
      <w:r>
        <w:rPr>
          <w:rFonts w:hint="eastAsia" w:asciiTheme="minorEastAsia" w:hAnsiTheme="minorEastAsia" w:eastAsiaTheme="minorEastAsia" w:cstheme="minorEastAsia"/>
          <w:b w:val="0"/>
          <w:bCs w:val="0"/>
          <w:i w:val="0"/>
          <w:caps w:val="0"/>
          <w:color w:val="auto"/>
          <w:spacing w:val="15"/>
          <w:sz w:val="24"/>
          <w:szCs w:val="24"/>
          <w:shd w:val="clear" w:fill="FFFFFF"/>
        </w:rPr>
        <w:t>限满后，如仍有传染病症状的学生，需症状完全消失24小时</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后，凭医院康复证明，</w:t>
      </w:r>
      <w:r>
        <w:rPr>
          <w:rFonts w:hint="eastAsia" w:asciiTheme="minorEastAsia" w:hAnsiTheme="minorEastAsia" w:eastAsiaTheme="minorEastAsia" w:cstheme="minorEastAsia"/>
          <w:b w:val="0"/>
          <w:bCs w:val="0"/>
          <w:i w:val="0"/>
          <w:caps w:val="0"/>
          <w:color w:val="auto"/>
          <w:spacing w:val="15"/>
          <w:sz w:val="24"/>
          <w:szCs w:val="24"/>
          <w:shd w:val="clear" w:fill="FFFFFF"/>
        </w:rPr>
        <w:t>方可恢复上课。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(3)停课期间管理。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①停课前，除应告知学生、家长及教职员工传染病相关知识外，应让学生、家长及教职员工与学校保持联系，报告其是否出现传染病症状。学校应向</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和</w:t>
      </w:r>
      <w:r>
        <w:rPr>
          <w:rFonts w:hint="eastAsia" w:asciiTheme="minorEastAsia" w:hAnsiTheme="minorEastAsia" w:cstheme="minorEastAsia"/>
          <w:b w:val="0"/>
          <w:bCs w:val="0"/>
          <w:i w:val="0"/>
          <w:caps w:val="0"/>
          <w:color w:val="auto"/>
          <w:spacing w:val="15"/>
          <w:sz w:val="24"/>
          <w:szCs w:val="24"/>
          <w:shd w:val="clear" w:fill="FFFFFF"/>
          <w:lang w:eastAsia="zh-CN"/>
        </w:rPr>
        <w:t>区教育局</w:t>
      </w:r>
      <w:r>
        <w:rPr>
          <w:rFonts w:hint="eastAsia" w:asciiTheme="minorEastAsia" w:hAnsiTheme="minorEastAsia" w:eastAsiaTheme="minorEastAsia" w:cstheme="minorEastAsia"/>
          <w:b w:val="0"/>
          <w:bCs w:val="0"/>
          <w:i w:val="0"/>
          <w:caps w:val="0"/>
          <w:color w:val="auto"/>
          <w:spacing w:val="15"/>
          <w:sz w:val="24"/>
          <w:szCs w:val="24"/>
          <w:shd w:val="clear" w:fill="FFFFFF"/>
        </w:rPr>
        <w:t>每日报告学生和教职员工的健康状况。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②学校停课放假后，学校应在当地政府的领导下，加强放假学生的校外管理，学生应减少外出，并避免校外的聚集和其他集体活动。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③停课期间，出现轻症的传染病感染症状，无需采集标本进行检测，可对其采取上述散发病例的管理措施;出现重症的传染病感染症状者，或高危人群出现传染病感染症状，应及时就医治疗。学校一旦发现学生出现传染病特别是急性感染症状，应及时向</w:t>
      </w:r>
      <w:r>
        <w:rPr>
          <w:rFonts w:hint="eastAsia" w:asciiTheme="minorEastAsia" w:hAnsiTheme="minorEastAsia" w:cstheme="minorEastAsia"/>
          <w:b w:val="0"/>
          <w:bCs w:val="0"/>
          <w:i w:val="0"/>
          <w:caps w:val="0"/>
          <w:color w:val="auto"/>
          <w:spacing w:val="15"/>
          <w:sz w:val="24"/>
          <w:szCs w:val="24"/>
          <w:shd w:val="clear" w:fill="FFFFFF"/>
          <w:lang w:eastAsia="zh-CN"/>
        </w:rPr>
        <w:t>区疾控中心</w:t>
      </w:r>
      <w:r>
        <w:rPr>
          <w:rFonts w:hint="eastAsia" w:asciiTheme="minorEastAsia" w:hAnsiTheme="minorEastAsia" w:eastAsiaTheme="minorEastAsia" w:cstheme="minorEastAsia"/>
          <w:b w:val="0"/>
          <w:bCs w:val="0"/>
          <w:i w:val="0"/>
          <w:caps w:val="0"/>
          <w:color w:val="auto"/>
          <w:spacing w:val="15"/>
          <w:sz w:val="24"/>
          <w:szCs w:val="24"/>
          <w:shd w:val="clear" w:fill="FFFFFF"/>
        </w:rPr>
        <w:t>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四、</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压实责任，</w:t>
      </w:r>
      <w:r>
        <w:rPr>
          <w:rFonts w:hint="eastAsia" w:asciiTheme="minorEastAsia" w:hAnsiTheme="minorEastAsia" w:eastAsiaTheme="minorEastAsia" w:cstheme="minorEastAsia"/>
          <w:b w:val="0"/>
          <w:bCs w:val="0"/>
          <w:i w:val="0"/>
          <w:caps w:val="0"/>
          <w:color w:val="auto"/>
          <w:spacing w:val="15"/>
          <w:sz w:val="24"/>
          <w:szCs w:val="24"/>
          <w:shd w:val="clear" w:fill="FFFFFF"/>
        </w:rPr>
        <w:t>严格实行防控责任制和责任追究制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firstLineChars="200"/>
        <w:jc w:val="left"/>
        <w:textAlignment w:val="auto"/>
        <w:rPr>
          <w:rFonts w:hint="eastAsia" w:asciiTheme="minorEastAsia" w:hAnsiTheme="minorEastAsia" w:eastAsiaTheme="minorEastAsia" w:cstheme="minorEastAsia"/>
          <w:b w:val="0"/>
          <w:bCs w:val="0"/>
          <w:i w:val="0"/>
          <w:caps w:val="0"/>
          <w:color w:val="auto"/>
          <w:spacing w:val="15"/>
          <w:sz w:val="24"/>
          <w:szCs w:val="24"/>
        </w:rPr>
      </w:pPr>
      <w:r>
        <w:rPr>
          <w:rFonts w:hint="eastAsia" w:asciiTheme="minorEastAsia" w:hAnsiTheme="minorEastAsia" w:eastAsiaTheme="minorEastAsia" w:cstheme="minorEastAsia"/>
          <w:b w:val="0"/>
          <w:bCs w:val="0"/>
          <w:i w:val="0"/>
          <w:caps w:val="0"/>
          <w:color w:val="auto"/>
          <w:spacing w:val="15"/>
          <w:sz w:val="24"/>
          <w:szCs w:val="24"/>
          <w:shd w:val="clear" w:fill="FFFFFF"/>
        </w:rPr>
        <w:t>各年级组长</w:t>
      </w:r>
      <w:r>
        <w:rPr>
          <w:rFonts w:hint="eastAsia" w:asciiTheme="minorEastAsia" w:hAnsiTheme="minorEastAsia" w:eastAsiaTheme="minorEastAsia" w:cstheme="minorEastAsia"/>
          <w:b w:val="0"/>
          <w:bCs w:val="0"/>
          <w:i w:val="0"/>
          <w:caps w:val="0"/>
          <w:color w:val="auto"/>
          <w:spacing w:val="15"/>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15"/>
          <w:sz w:val="24"/>
          <w:szCs w:val="24"/>
          <w:shd w:val="clear" w:fill="FFFFFF"/>
        </w:rPr>
        <w:t>各处室主任及班主任为本部门第一责任人。开学后，各处室各年级班级要迅速行动起来，制定本部门切实可行的防控预案，全面落实防控措施，确保责任到位、人员到位，杜绝出现工作“死角”和拖拉扯皮现象，工作作风要扎实深入，坚持实事求是，决不能走过场、表面化，开学后，学校将联合有关部门开展检查，对因领导不力、措施不当造成疫情蔓延的，要严肃追究有关责任人的责任。</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outlineLvl w:val="0"/>
        <w:rPr>
          <w:rFonts w:ascii="宋体" w:hAnsi="宋体" w:eastAsia="宋体" w:cs="Times New Roman"/>
          <w:b/>
          <w:color w:val="auto"/>
          <w:kern w:val="0"/>
          <w:sz w:val="24"/>
          <w:szCs w:val="24"/>
          <w:lang w:eastAsia="zh-CN"/>
        </w:rPr>
      </w:pPr>
      <w:r>
        <w:rPr>
          <w:rFonts w:hint="eastAsia" w:ascii="宋体" w:hAnsi="宋体" w:eastAsia="宋体" w:cs="宋体"/>
          <w:sz w:val="24"/>
          <w:szCs w:val="24"/>
          <w:lang w:eastAsia="zh-CN"/>
        </w:rPr>
        <w:t>五、</w:t>
      </w:r>
      <w:r>
        <w:rPr>
          <w:rFonts w:hint="eastAsia" w:ascii="宋体" w:hAnsi="宋体" w:eastAsia="宋体" w:cs="宋体"/>
          <w:b/>
          <w:color w:val="auto"/>
          <w:kern w:val="0"/>
          <w:sz w:val="24"/>
          <w:szCs w:val="24"/>
          <w:lang w:val="zh-TW" w:eastAsia="zh-TW"/>
        </w:rPr>
        <w:t>应急处置措施</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1.</w:t>
      </w:r>
      <w:r>
        <w:rPr>
          <w:rFonts w:hint="eastAsia" w:ascii="宋体" w:hAnsi="宋体" w:eastAsia="宋体" w:cs="宋体"/>
          <w:color w:val="auto"/>
          <w:kern w:val="0"/>
          <w:sz w:val="24"/>
          <w:szCs w:val="24"/>
          <w:lang w:val="zh-TW" w:eastAsia="zh-TW"/>
        </w:rPr>
        <w:t>发现发生。通过体温监测、学生即时报告、老师日常观察等办法，发现学生出现类似症状，教职工要第一时间报告校长，告知学生与其他师生分离。</w:t>
      </w:r>
      <w:r>
        <w:rPr>
          <w:rFonts w:hint="eastAsia" w:ascii="宋体" w:hAnsi="宋体" w:eastAsia="宋体" w:cs="宋体"/>
          <w:color w:val="auto"/>
          <w:kern w:val="0"/>
          <w:sz w:val="24"/>
          <w:szCs w:val="24"/>
          <w:lang w:val="zh-TW" w:eastAsia="zh-CN"/>
        </w:rPr>
        <w:t>【责任人：班主任、保健老师：言红芬、黄玲霞】</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zh-TW" w:eastAsia="zh-TW"/>
        </w:rPr>
        <w:t>情况上报。学校将情况上报教育局和医疗机构，由医疗机构进行进一步的专业检查评估。</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3.</w:t>
      </w:r>
      <w:r>
        <w:rPr>
          <w:rFonts w:hint="eastAsia" w:ascii="宋体" w:hAnsi="宋体" w:eastAsia="宋体" w:cs="宋体"/>
          <w:color w:val="auto"/>
          <w:kern w:val="0"/>
          <w:sz w:val="24"/>
          <w:szCs w:val="24"/>
          <w:lang w:val="zh-TW" w:eastAsia="zh-TW"/>
        </w:rPr>
        <w:t>深入摸排。对出现症状学生的同学做进一步安排，例如，在教室内与其他班级错时上下课，暂停与其他人员接触，进行进一步检查和问询，做好情况记录。</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4.</w:t>
      </w:r>
      <w:r>
        <w:rPr>
          <w:rFonts w:hint="eastAsia" w:ascii="宋体" w:hAnsi="宋体" w:eastAsia="宋体" w:cs="宋体"/>
          <w:color w:val="auto"/>
          <w:kern w:val="0"/>
          <w:sz w:val="24"/>
          <w:szCs w:val="24"/>
          <w:lang w:val="zh-TW" w:eastAsia="zh-TW"/>
        </w:rPr>
        <w:t>通知家长。学生出现状况，经医疗机构监测需要送医治疗的，班主任及时通知家长简述情况和学生被送往的医院详细地址，请家长到医院。</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5.</w:t>
      </w:r>
      <w:r>
        <w:rPr>
          <w:rFonts w:hint="eastAsia" w:ascii="宋体" w:hAnsi="宋体" w:eastAsia="宋体" w:cs="宋体"/>
          <w:color w:val="auto"/>
          <w:kern w:val="0"/>
          <w:sz w:val="24"/>
          <w:szCs w:val="24"/>
          <w:lang w:val="zh-TW" w:eastAsia="zh-TW"/>
        </w:rPr>
        <w:t>书面报告。将详细情况报属地政府（街道、社区、村居）、教育部门和卫健部门，并做好情况续报。</w:t>
      </w:r>
      <w:r>
        <w:rPr>
          <w:rFonts w:hint="eastAsia" w:ascii="宋体" w:hAnsi="宋体" w:eastAsia="宋体" w:cs="宋体"/>
          <w:color w:val="auto"/>
          <w:kern w:val="0"/>
          <w:sz w:val="24"/>
          <w:szCs w:val="24"/>
          <w:lang w:val="zh-TW" w:eastAsia="zh-CN"/>
        </w:rPr>
        <w:t>【责任人：王芳、何光明、言红芬】</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6.</w:t>
      </w:r>
      <w:r>
        <w:rPr>
          <w:rFonts w:hint="eastAsia" w:ascii="宋体" w:hAnsi="宋体" w:eastAsia="宋体" w:cs="宋体"/>
          <w:color w:val="auto"/>
          <w:kern w:val="0"/>
          <w:sz w:val="24"/>
          <w:szCs w:val="24"/>
          <w:lang w:val="zh-TW" w:eastAsia="zh-TW"/>
        </w:rPr>
        <w:t>教学调整。根据医疗机构的检查评估建议和学生发生症状人数，程度等情况，确定是否停课，是全部停课或部分停课。</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7.</w:t>
      </w:r>
      <w:r>
        <w:rPr>
          <w:rFonts w:hint="eastAsia" w:ascii="宋体" w:hAnsi="宋体" w:eastAsia="宋体" w:cs="宋体"/>
          <w:color w:val="auto"/>
          <w:kern w:val="0"/>
          <w:sz w:val="24"/>
          <w:szCs w:val="24"/>
          <w:lang w:val="zh-TW" w:eastAsia="zh-TW"/>
        </w:rPr>
        <w:t>信息沟通。做好教师和学生的教育工作，稳定师生及家长情绪。学校教职工和学生统一认识，不单独接受采访或对外谈论，不拍摄和发布相关视频，不能以个人名义向外提供信息，而是学校统一向家长、媒体和社会发布信息。</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8.</w:t>
      </w:r>
      <w:r>
        <w:rPr>
          <w:rFonts w:hint="eastAsia" w:ascii="宋体" w:hAnsi="宋体" w:eastAsia="宋体" w:cs="宋体"/>
          <w:color w:val="auto"/>
          <w:kern w:val="0"/>
          <w:sz w:val="24"/>
          <w:szCs w:val="24"/>
          <w:lang w:val="zh-TW" w:eastAsia="zh-TW"/>
        </w:rPr>
        <w:t>后勤保障。在校园发生疫情后，原来预想或有不足，根据实际情况进一步完善后勤保障。</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9.</w:t>
      </w:r>
      <w:r>
        <w:rPr>
          <w:rFonts w:hint="eastAsia" w:ascii="宋体" w:hAnsi="宋体" w:eastAsia="宋体" w:cs="宋体"/>
          <w:color w:val="auto"/>
          <w:kern w:val="0"/>
          <w:sz w:val="24"/>
          <w:szCs w:val="24"/>
          <w:lang w:val="zh-TW" w:eastAsia="zh-TW"/>
        </w:rPr>
        <w:t>校园安保。组织保安人员、值班人员严格核查外来人员身份，不准非当事人家长和其他人员进入校园，保证校园的治安秩序的稳定。对扰乱学校正常教育教学秩序，应当报告公安机关依法处理。</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
        <w:rPr>
          <w:rFonts w:ascii="宋体" w:hAnsi="宋体" w:eastAsia="宋体" w:cs="Times New Roman"/>
          <w:color w:val="auto"/>
          <w:kern w:val="0"/>
          <w:sz w:val="24"/>
          <w:szCs w:val="24"/>
          <w:lang w:eastAsia="zh-CN"/>
        </w:rPr>
      </w:pPr>
      <w:r>
        <w:rPr>
          <w:rFonts w:hint="eastAsia" w:ascii="宋体" w:hAnsi="宋体" w:eastAsia="宋体" w:cs="宋体"/>
          <w:color w:val="auto"/>
          <w:spacing w:val="26"/>
          <w:kern w:val="0"/>
          <w:sz w:val="24"/>
          <w:szCs w:val="24"/>
          <w:lang w:val="zh-TW" w:eastAsia="zh-TW"/>
        </w:rPr>
        <w:t>疫情应急处置完毕后，学校要继续做好以下工作。</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1.</w:t>
      </w:r>
      <w:r>
        <w:rPr>
          <w:rFonts w:hint="eastAsia" w:ascii="宋体" w:hAnsi="宋体" w:eastAsia="宋体" w:cs="宋体"/>
          <w:color w:val="auto"/>
          <w:kern w:val="0"/>
          <w:sz w:val="24"/>
          <w:szCs w:val="24"/>
          <w:lang w:val="zh-TW" w:eastAsia="zh-TW"/>
        </w:rPr>
        <w:t>积极配合上级部门调查处理，如实提供情况；准备好相应材料备查。</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zh-TW" w:eastAsia="zh-TW"/>
        </w:rPr>
        <w:t>对违反本预案、不履行应急处理工作的、发布假消息的、不服从指挥的人员进行处分，构成犯罪的，移送司法机关依法追究刑事责任。</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3.</w:t>
      </w:r>
      <w:r>
        <w:rPr>
          <w:rFonts w:hint="eastAsia" w:ascii="宋体" w:hAnsi="宋体" w:eastAsia="宋体" w:cs="宋体"/>
          <w:color w:val="auto"/>
          <w:kern w:val="0"/>
          <w:sz w:val="24"/>
          <w:szCs w:val="24"/>
          <w:lang w:val="zh-TW" w:eastAsia="zh-TW"/>
        </w:rPr>
        <w:t>总结经验教训，反思提升，制定更加完善有效的防范应对措施。</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cs="Times New Roman" w:asciiTheme="minorEastAsia" w:hAnsiTheme="minorEastAsia" w:eastAsiaTheme="minorEastAsia"/>
          <w:b/>
          <w:color w:val="auto"/>
          <w:kern w:val="0"/>
          <w:sz w:val="24"/>
          <w:szCs w:val="24"/>
          <w:lang w:eastAsia="zh-CN"/>
        </w:rPr>
      </w:pP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hint="default" w:cs="Times New Roman" w:asciiTheme="minorEastAsia" w:hAnsiTheme="minorEastAsia" w:eastAsiaTheme="minorEastAsia"/>
          <w:b/>
          <w:color w:val="auto"/>
          <w:lang w:val="en-US" w:eastAsia="zh-CN"/>
        </w:rPr>
      </w:pPr>
      <w:r>
        <w:rPr>
          <w:rFonts w:hint="eastAsia" w:asciiTheme="minorEastAsia" w:hAnsiTheme="minorEastAsia"/>
          <w:b/>
          <w:color w:val="auto"/>
          <w:lang w:eastAsia="zh-CN"/>
        </w:rPr>
        <w:t>西夏墅</w:t>
      </w:r>
      <w:r>
        <w:rPr>
          <w:rFonts w:hint="eastAsia" w:asciiTheme="minorEastAsia" w:hAnsiTheme="minorEastAsia" w:eastAsiaTheme="minorEastAsia"/>
          <w:b/>
          <w:color w:val="auto"/>
          <w:lang w:eastAsia="zh-CN"/>
        </w:rPr>
        <w:t>镇疫情联系电话</w:t>
      </w:r>
      <w:r>
        <w:rPr>
          <w:rFonts w:hint="eastAsia" w:asciiTheme="minorEastAsia" w:hAnsiTheme="minorEastAsia"/>
          <w:b/>
          <w:color w:val="auto"/>
          <w:lang w:val="en-US" w:eastAsia="zh-CN"/>
        </w:rPr>
        <w:t>13401549306  徐健</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cs="Times New Roman" w:asciiTheme="minorEastAsia" w:hAnsiTheme="minorEastAsia" w:eastAsiaTheme="minorEastAsia"/>
          <w:b/>
          <w:color w:val="auto"/>
          <w:kern w:val="0"/>
          <w:sz w:val="24"/>
          <w:szCs w:val="24"/>
          <w:lang w:eastAsia="zh-CN"/>
        </w:rPr>
      </w:pPr>
      <w:r>
        <w:rPr>
          <w:rFonts w:hint="eastAsia" w:asciiTheme="minorEastAsia" w:hAnsiTheme="minorEastAsia" w:eastAsiaTheme="minorEastAsia"/>
          <w:b/>
          <w:color w:val="auto"/>
          <w:lang w:eastAsia="zh-CN"/>
        </w:rPr>
        <w:t>常州疫情应急值班电话</w:t>
      </w:r>
      <w:r>
        <w:rPr>
          <w:rFonts w:asciiTheme="minorEastAsia" w:hAnsiTheme="minorEastAsia" w:eastAsiaTheme="minorEastAsia"/>
          <w:b/>
          <w:color w:val="auto"/>
          <w:lang w:eastAsia="zh-CN"/>
        </w:rPr>
        <w:t>051986680224</w:t>
      </w:r>
      <w:r>
        <w:rPr>
          <w:rFonts w:hint="eastAsia" w:asciiTheme="minorEastAsia" w:hAnsiTheme="minorEastAsia" w:eastAsiaTheme="minorEastAsia"/>
          <w:b/>
          <w:color w:val="auto"/>
          <w:lang w:eastAsia="zh-CN"/>
        </w:rPr>
        <w:t>（白天），</w:t>
      </w:r>
      <w:r>
        <w:rPr>
          <w:rFonts w:asciiTheme="minorEastAsia" w:hAnsiTheme="minorEastAsia" w:eastAsiaTheme="minorEastAsia"/>
          <w:b/>
          <w:color w:val="auto"/>
          <w:lang w:eastAsia="zh-CN"/>
        </w:rPr>
        <w:t>051986681679</w:t>
      </w:r>
      <w:r>
        <w:rPr>
          <w:rFonts w:hint="eastAsia" w:asciiTheme="minorEastAsia" w:hAnsiTheme="minorEastAsia" w:eastAsiaTheme="minorEastAsia"/>
          <w:b/>
          <w:color w:val="auto"/>
          <w:lang w:eastAsia="zh-CN"/>
        </w:rPr>
        <w:t>（夜里）</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480"/>
        <w:jc w:val="left"/>
        <w:rPr>
          <w:rFonts w:ascii="宋体" w:hAnsi="宋体" w:eastAsia="宋体" w:cs="Times New Roman"/>
          <w:color w:val="auto"/>
          <w:kern w:val="0"/>
          <w:sz w:val="24"/>
          <w:szCs w:val="24"/>
          <w:lang w:eastAsia="zh-CN"/>
        </w:rPr>
      </w:pPr>
      <w:bookmarkStart w:id="0" w:name="_GoBack"/>
      <w:bookmarkEnd w:id="0"/>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
        <w:jc w:val="left"/>
        <w:rPr>
          <w:rFonts w:ascii="宋体" w:hAnsi="宋体" w:eastAsia="宋体" w:cs="Times New Roman"/>
          <w:color w:val="auto"/>
          <w:spacing w:val="26"/>
          <w:kern w:val="0"/>
          <w:sz w:val="24"/>
          <w:szCs w:val="24"/>
          <w:lang w:eastAsia="zh-CN"/>
        </w:rPr>
      </w:pP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588"/>
        <w:jc w:val="left"/>
        <w:rPr>
          <w:rFonts w:ascii="宋体" w:hAnsi="宋体" w:eastAsia="宋体" w:cs="Times New Roman"/>
          <w:color w:val="auto"/>
          <w:kern w:val="0"/>
          <w:sz w:val="24"/>
          <w:szCs w:val="24"/>
          <w:lang w:eastAsia="zh-CN"/>
        </w:rPr>
      </w:pPr>
      <w:r>
        <w:rPr>
          <w:rFonts w:ascii="宋体" w:hAnsi="宋体" w:eastAsia="宋体" w:cs="宋体"/>
          <w:color w:val="auto"/>
          <w:spacing w:val="26"/>
          <w:kern w:val="0"/>
          <w:sz w:val="24"/>
          <w:szCs w:val="24"/>
          <w:lang w:eastAsia="zh-CN"/>
        </w:rPr>
        <w:t>1.</w:t>
      </w:r>
      <w:r>
        <w:rPr>
          <w:rFonts w:hint="eastAsia" w:ascii="宋体" w:hAnsi="宋体" w:eastAsia="宋体" w:cs="宋体"/>
          <w:color w:val="auto"/>
          <w:spacing w:val="26"/>
          <w:kern w:val="0"/>
          <w:sz w:val="24"/>
          <w:szCs w:val="24"/>
          <w:lang w:val="zh-TW" w:eastAsia="zh-TW"/>
        </w:rPr>
        <w:t>本预案的解释权归</w:t>
      </w:r>
      <w:r>
        <w:rPr>
          <w:rFonts w:hint="eastAsia" w:ascii="宋体" w:hAnsi="宋体" w:eastAsia="宋体" w:cs="宋体"/>
          <w:color w:val="auto"/>
          <w:spacing w:val="26"/>
          <w:kern w:val="0"/>
          <w:sz w:val="24"/>
          <w:szCs w:val="24"/>
          <w:lang w:val="zh-TW" w:eastAsia="zh-CN"/>
        </w:rPr>
        <w:t>西夏墅</w:t>
      </w:r>
      <w:r>
        <w:rPr>
          <w:rFonts w:hint="eastAsia" w:ascii="宋体" w:hAnsi="宋体" w:eastAsia="宋体" w:cs="宋体"/>
          <w:color w:val="auto"/>
          <w:spacing w:val="26"/>
          <w:kern w:val="0"/>
          <w:sz w:val="24"/>
          <w:szCs w:val="24"/>
          <w:lang w:val="zh-TW" w:eastAsia="zh-TW"/>
        </w:rPr>
        <w:t>中心小学传染病防控工作领导小组。</w:t>
      </w:r>
    </w:p>
    <w:p>
      <w:pPr>
        <w:widowControl/>
        <w:pBdr>
          <w:top w:val="none" w:color="auto" w:sz="0" w:space="0"/>
          <w:left w:val="none" w:color="auto" w:sz="0" w:space="0"/>
          <w:bottom w:val="none" w:color="auto" w:sz="0" w:space="0"/>
          <w:right w:val="none" w:color="auto" w:sz="0" w:space="0"/>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60" w:lineRule="auto"/>
        <w:ind w:firstLine="600" w:firstLineChars="250"/>
        <w:jc w:val="left"/>
        <w:rPr>
          <w:rFonts w:ascii="宋体" w:hAnsi="宋体" w:eastAsia="宋体" w:cs="Times New Roman"/>
          <w:color w:val="auto"/>
          <w:kern w:val="0"/>
          <w:sz w:val="24"/>
          <w:szCs w:val="24"/>
          <w:lang w:eastAsia="zh-CN"/>
        </w:rPr>
      </w:pPr>
      <w:r>
        <w:rPr>
          <w:rFonts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zh-TW" w:eastAsia="zh-TW"/>
        </w:rPr>
        <w:t>本预案于</w:t>
      </w:r>
      <w:r>
        <w:rPr>
          <w:rFonts w:ascii="宋体" w:hAnsi="宋体" w:eastAsia="宋体" w:cs="宋体"/>
          <w:color w:val="auto"/>
          <w:kern w:val="0"/>
          <w:sz w:val="24"/>
          <w:szCs w:val="24"/>
          <w:lang w:eastAsia="zh-CN"/>
        </w:rPr>
        <w:t>2020</w:t>
      </w:r>
      <w:r>
        <w:rPr>
          <w:rFonts w:hint="eastAsia" w:ascii="宋体" w:hAnsi="宋体" w:eastAsia="宋体" w:cs="宋体"/>
          <w:color w:val="auto"/>
          <w:kern w:val="0"/>
          <w:sz w:val="24"/>
          <w:szCs w:val="24"/>
          <w:lang w:val="zh-TW" w:eastAsia="zh-TW"/>
        </w:rPr>
        <w:t>年</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TW" w:eastAsia="zh-TW"/>
        </w:rPr>
        <w:t>月</w:t>
      </w:r>
      <w:r>
        <w:rPr>
          <w:rFonts w:hint="eastAsia" w:ascii="宋体" w:hAnsi="宋体" w:eastAsia="宋体" w:cs="宋体"/>
          <w:color w:val="auto"/>
          <w:kern w:val="0"/>
          <w:sz w:val="24"/>
          <w:szCs w:val="24"/>
          <w:lang w:val="zh-TW" w:eastAsia="zh-CN"/>
        </w:rPr>
        <w:t>9日修订</w:t>
      </w:r>
      <w:r>
        <w:rPr>
          <w:rFonts w:hint="eastAsia" w:ascii="宋体" w:hAnsi="宋体" w:eastAsia="宋体" w:cs="宋体"/>
          <w:color w:val="auto"/>
          <w:kern w:val="0"/>
          <w:sz w:val="24"/>
          <w:szCs w:val="24"/>
          <w:lang w:val="zh-TW" w:eastAsia="zh-TW"/>
        </w:rPr>
        <w:t>，</w:t>
      </w:r>
      <w:r>
        <w:rPr>
          <w:rFonts w:ascii="宋体" w:hAnsi="宋体" w:eastAsia="宋体" w:cs="宋体"/>
          <w:color w:val="auto"/>
          <w:kern w:val="0"/>
          <w:sz w:val="24"/>
          <w:szCs w:val="24"/>
          <w:lang w:eastAsia="zh-CN"/>
        </w:rPr>
        <w:t>2020</w:t>
      </w:r>
      <w:r>
        <w:rPr>
          <w:rFonts w:hint="eastAsia" w:ascii="宋体" w:hAnsi="宋体" w:eastAsia="宋体" w:cs="宋体"/>
          <w:color w:val="auto"/>
          <w:kern w:val="0"/>
          <w:sz w:val="24"/>
          <w:szCs w:val="24"/>
          <w:lang w:val="zh-TW" w:eastAsia="zh-TW"/>
        </w:rPr>
        <w:t>年</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zh-TW" w:eastAsia="zh-TW"/>
        </w:rPr>
        <w:t>月</w:t>
      </w:r>
      <w:r>
        <w:rPr>
          <w:rFonts w:hint="eastAsia" w:ascii="宋体" w:hAnsi="宋体" w:eastAsia="宋体" w:cs="宋体"/>
          <w:color w:val="auto"/>
          <w:kern w:val="0"/>
          <w:sz w:val="24"/>
          <w:szCs w:val="24"/>
          <w:lang w:eastAsia="zh-CN"/>
        </w:rPr>
        <w:t>9</w:t>
      </w:r>
      <w:r>
        <w:rPr>
          <w:rFonts w:hint="eastAsia" w:ascii="宋体" w:hAnsi="宋体" w:eastAsia="宋体" w:cs="宋体"/>
          <w:color w:val="auto"/>
          <w:kern w:val="0"/>
          <w:sz w:val="24"/>
          <w:szCs w:val="24"/>
          <w:lang w:val="zh-TW" w:eastAsia="zh-TW"/>
        </w:rPr>
        <w:t>日起实施。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65F8F"/>
    <w:multiLevelType w:val="singleLevel"/>
    <w:tmpl w:val="A6365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5089D"/>
    <w:rsid w:val="271C17D1"/>
    <w:rsid w:val="3C1E7C2F"/>
    <w:rsid w:val="3C5A7244"/>
    <w:rsid w:val="5BB84184"/>
    <w:rsid w:val="635A37EB"/>
    <w:rsid w:val="67342A6C"/>
    <w:rsid w:val="6DAF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王芳</cp:lastModifiedBy>
  <dcterms:modified xsi:type="dcterms:W3CDTF">2020-03-18T04:38:16Z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