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default"/>
          <w:b/>
          <w:bCs/>
          <w:sz w:val="28"/>
          <w:szCs w:val="36"/>
          <w:lang w:val="en-US" w:eastAsia="zh-CN"/>
        </w:rPr>
      </w:pPr>
      <w:r>
        <w:rPr>
          <w:rFonts w:hint="eastAsia"/>
          <w:b/>
          <w:bCs/>
          <w:sz w:val="28"/>
          <w:szCs w:val="36"/>
          <w:lang w:val="en-US" w:eastAsia="zh-CN"/>
        </w:rPr>
        <w:t>开展个性化导学  关注阶段性成长</w:t>
      </w:r>
    </w:p>
    <w:p>
      <w:pPr>
        <w:jc w:val="right"/>
        <w:rPr>
          <w:rFonts w:hint="eastAsia"/>
          <w:sz w:val="24"/>
          <w:szCs w:val="32"/>
          <w:lang w:val="en-US" w:eastAsia="zh-CN"/>
        </w:rPr>
      </w:pPr>
      <w:r>
        <w:rPr>
          <w:rFonts w:hint="eastAsia"/>
          <w:sz w:val="24"/>
          <w:szCs w:val="32"/>
          <w:lang w:val="en-US" w:eastAsia="zh-CN"/>
        </w:rPr>
        <w:t>——新北区孟河中心小学数学组寒假导学总结</w:t>
      </w:r>
    </w:p>
    <w:p>
      <w:pPr>
        <w:spacing w:line="360" w:lineRule="auto"/>
        <w:ind w:firstLine="480" w:firstLineChars="200"/>
        <w:rPr>
          <w:rFonts w:hint="eastAsia" w:ascii="宋体" w:hAnsi="宋体" w:eastAsia="宋体" w:cs="宋体"/>
          <w:bCs/>
          <w:color w:val="191919"/>
          <w:sz w:val="24"/>
          <w:szCs w:val="24"/>
          <w:shd w:val="clear" w:color="auto" w:fill="FFFFFF"/>
        </w:rPr>
      </w:pPr>
      <w:r>
        <w:rPr>
          <w:rFonts w:hint="eastAsia" w:ascii="宋体" w:hAnsi="宋体" w:eastAsia="宋体" w:cs="宋体"/>
          <w:sz w:val="24"/>
          <w:szCs w:val="24"/>
        </w:rPr>
        <w:t>正值春暖花开时节，学校本来应该是开学了，可是“新型冠状病毒感染的肺炎”打乱了正常的教学，入学时间推迟了。</w:t>
      </w:r>
      <w:r>
        <w:rPr>
          <w:rFonts w:hint="eastAsia" w:ascii="宋体" w:hAnsi="宋体" w:eastAsia="宋体" w:cs="宋体"/>
          <w:bCs/>
          <w:color w:val="191919"/>
          <w:sz w:val="24"/>
          <w:szCs w:val="24"/>
          <w:shd w:val="clear" w:color="auto" w:fill="FFFFFF"/>
        </w:rPr>
        <w:t>为积极响应教育部号召的“停课不停学”，指导学生延期开学期间健康生活、自主学习。</w:t>
      </w:r>
      <w:r>
        <w:rPr>
          <w:rFonts w:hint="eastAsia" w:ascii="宋体" w:hAnsi="宋体" w:eastAsia="宋体" w:cs="宋体"/>
          <w:sz w:val="24"/>
          <w:szCs w:val="24"/>
        </w:rPr>
        <w:t>学校制定了具体可行的“停课不停学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，</w:t>
      </w:r>
      <w:r>
        <w:rPr>
          <w:rFonts w:hint="eastAsia" w:ascii="宋体" w:hAnsi="宋体" w:eastAsia="宋体" w:cs="宋体"/>
          <w:sz w:val="24"/>
          <w:szCs w:val="24"/>
        </w:rPr>
        <w:t>线上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线</w:t>
      </w:r>
      <w:r>
        <w:rPr>
          <w:rFonts w:hint="eastAsia" w:ascii="宋体" w:hAnsi="宋体" w:eastAsia="宋体" w:cs="宋体"/>
          <w:sz w:val="24"/>
          <w:szCs w:val="24"/>
        </w:rPr>
        <w:t>下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导学</w:t>
      </w:r>
      <w:r>
        <w:rPr>
          <w:rFonts w:hint="eastAsia" w:ascii="宋体" w:hAnsi="宋体" w:eastAsia="宋体" w:cs="宋体"/>
          <w:sz w:val="24"/>
          <w:szCs w:val="24"/>
        </w:rPr>
        <w:t>”实施方案，线上、线下学习坚持国家课程学习与疫情防控知识学习相结合，注重加强爱国主义教育、安全教育和心理健康教育，鼓励学生锻炼身体、开展课外阅读。</w:t>
      </w:r>
      <w:r>
        <w:rPr>
          <w:rFonts w:hint="eastAsia" w:ascii="宋体" w:hAnsi="宋体" w:eastAsia="宋体" w:cs="宋体"/>
          <w:bCs/>
          <w:color w:val="191919"/>
          <w:sz w:val="24"/>
          <w:szCs w:val="24"/>
          <w:shd w:val="clear" w:color="auto" w:fill="FFFFFF"/>
        </w:rPr>
        <w:t>孟小数学组个性化地对自主学习方案进行修改和完善。以下是实施导学方案期间的</w:t>
      </w:r>
      <w:r>
        <w:rPr>
          <w:rFonts w:hint="eastAsia" w:ascii="宋体" w:hAnsi="宋体" w:eastAsia="宋体" w:cs="宋体"/>
          <w:bCs/>
          <w:color w:val="191919"/>
          <w:sz w:val="24"/>
          <w:szCs w:val="24"/>
          <w:shd w:val="clear" w:color="auto" w:fill="FFFFFF"/>
          <w:lang w:val="en-US" w:eastAsia="zh-CN"/>
        </w:rPr>
        <w:t>梳理与总结</w:t>
      </w:r>
      <w:r>
        <w:rPr>
          <w:rFonts w:hint="eastAsia" w:ascii="宋体" w:hAnsi="宋体" w:eastAsia="宋体" w:cs="宋体"/>
          <w:bCs/>
          <w:color w:val="191919"/>
          <w:sz w:val="24"/>
          <w:szCs w:val="24"/>
          <w:shd w:val="clear" w:color="auto" w:fill="FFFFFF"/>
        </w:rPr>
        <w:t>。</w:t>
      </w:r>
    </w:p>
    <w:p>
      <w:pPr>
        <w:rPr>
          <w:rFonts w:hint="default" w:ascii="仿宋" w:hAnsi="仿宋" w:eastAsia="仿宋" w:cs="Arial"/>
          <w:b/>
          <w:bCs w:val="0"/>
          <w:color w:val="191919"/>
          <w:sz w:val="28"/>
          <w:shd w:val="clear" w:color="auto" w:fill="FFFFFF"/>
          <w:lang w:val="en-US" w:eastAsia="zh-CN"/>
        </w:rPr>
      </w:pPr>
      <w:r>
        <w:rPr>
          <w:rFonts w:hint="eastAsia" w:ascii="仿宋" w:hAnsi="仿宋" w:eastAsia="仿宋" w:cs="Arial"/>
          <w:b/>
          <w:bCs w:val="0"/>
          <w:color w:val="191919"/>
          <w:sz w:val="28"/>
          <w:shd w:val="clear" w:color="auto" w:fill="FFFFFF"/>
          <w:lang w:val="en-US" w:eastAsia="zh-CN"/>
        </w:rPr>
        <w:t>一、善用学习资源，确保一个不少</w:t>
      </w:r>
    </w:p>
    <w:p>
      <w:pPr>
        <w:spacing w:line="360" w:lineRule="auto"/>
        <w:ind w:firstLine="420" w:firstLineChars="0"/>
        <w:jc w:val="left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在我校教导处和校长室的引领下，在导学前期，通过电子问卷调查的形式，调查并统计过学习硬件条件方面的配备情况，其中对数学学习影响较大的移动电子设备的配备率在86.57%（调查结果见图1）。数学学科组的每位教师也在第一时间与家长取得联系，从硬件设施的配备到日常学习生活，较为全面地了解了学生假期的相关情况，并进行梳理汇总，每个年级根据各班实际情况选择适合的学习交流反馈的教育平台（晓黑板、腾讯会议、CCtalk等），并引导家长和学生进行软件的安装与使用指导。</w:t>
      </w:r>
    </w:p>
    <w:p>
      <w:pPr>
        <w:ind w:firstLine="420" w:firstLineChars="0"/>
        <w:jc w:val="left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drawing>
          <wp:inline distT="0" distB="0" distL="114300" distR="114300">
            <wp:extent cx="1440180" cy="1212215"/>
            <wp:effectExtent l="0" t="0" r="7620" b="6985"/>
            <wp:docPr id="14" name="图片 14" descr="调查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调查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440180" cy="1212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sz w:val="24"/>
          <w:szCs w:val="24"/>
          <w:lang w:val="en-US" w:eastAsia="zh-CN"/>
        </w:rPr>
        <w:drawing>
          <wp:inline distT="0" distB="0" distL="114300" distR="114300">
            <wp:extent cx="831850" cy="1800225"/>
            <wp:effectExtent l="0" t="0" r="6350" b="9525"/>
            <wp:docPr id="15" name="图片 15" descr="安装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安装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83185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sz w:val="24"/>
          <w:szCs w:val="24"/>
          <w:lang w:val="en-US" w:eastAsia="zh-CN"/>
        </w:rPr>
        <w:t xml:space="preserve"> </w:t>
      </w:r>
      <w:r>
        <w:rPr>
          <w:rFonts w:hint="default" w:ascii="宋体" w:hAnsi="宋体" w:eastAsia="宋体" w:cs="宋体"/>
          <w:sz w:val="24"/>
          <w:szCs w:val="24"/>
          <w:lang w:val="en-US" w:eastAsia="zh-CN"/>
        </w:rPr>
        <w:drawing>
          <wp:inline distT="0" distB="0" distL="114300" distR="114300">
            <wp:extent cx="1012825" cy="1800225"/>
            <wp:effectExtent l="0" t="0" r="15875" b="9525"/>
            <wp:docPr id="16" name="图片 16" descr="安装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安装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012825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sz w:val="24"/>
          <w:szCs w:val="24"/>
          <w:lang w:val="en-US" w:eastAsia="zh-CN"/>
        </w:rPr>
        <w:t xml:space="preserve"> </w:t>
      </w:r>
      <w:r>
        <w:rPr>
          <w:rFonts w:hint="default" w:ascii="宋体" w:hAnsi="宋体" w:eastAsia="宋体" w:cs="宋体"/>
          <w:sz w:val="24"/>
          <w:szCs w:val="24"/>
          <w:lang w:val="en-US" w:eastAsia="zh-CN"/>
        </w:rPr>
        <w:drawing>
          <wp:inline distT="0" distB="0" distL="114300" distR="114300">
            <wp:extent cx="1475740" cy="655955"/>
            <wp:effectExtent l="0" t="0" r="10160" b="10795"/>
            <wp:docPr id="17" name="图片 17" descr="安装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安装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475740" cy="655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360" w:lineRule="auto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在线导学期间，教师们能够关注教学平台使用情况，每天及时发布练习或实践任务，录制讲解视频或在线直播答疑的教学过程，以便不能及时上线的学生在之后的时间里能够回看、巩固。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360" w:lineRule="auto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drawing>
          <wp:inline distT="0" distB="0" distL="114300" distR="114300">
            <wp:extent cx="1012825" cy="1800225"/>
            <wp:effectExtent l="0" t="0" r="15875" b="9525"/>
            <wp:docPr id="18" name="图片 18" descr="计划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计划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012825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sz w:val="24"/>
          <w:szCs w:val="24"/>
          <w:lang w:val="en-US" w:eastAsia="zh-CN"/>
        </w:rPr>
        <w:t xml:space="preserve"> </w:t>
      </w:r>
      <w:r>
        <w:rPr>
          <w:rFonts w:hint="default" w:ascii="宋体" w:hAnsi="宋体" w:eastAsia="宋体" w:cs="宋体"/>
          <w:sz w:val="24"/>
          <w:szCs w:val="24"/>
          <w:lang w:val="en-US" w:eastAsia="zh-CN"/>
        </w:rPr>
        <w:drawing>
          <wp:inline distT="0" distB="0" distL="114300" distR="114300">
            <wp:extent cx="1012190" cy="1800225"/>
            <wp:effectExtent l="0" t="0" r="16510" b="9525"/>
            <wp:docPr id="19" name="图片 19" descr="计划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计划2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01219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sz w:val="24"/>
          <w:szCs w:val="24"/>
          <w:lang w:val="en-US" w:eastAsia="zh-CN"/>
        </w:rPr>
        <w:t xml:space="preserve"> </w:t>
      </w:r>
      <w:r>
        <w:rPr>
          <w:rFonts w:hint="default" w:ascii="宋体" w:hAnsi="宋体" w:eastAsia="宋体" w:cs="宋体"/>
          <w:sz w:val="24"/>
          <w:szCs w:val="24"/>
          <w:lang w:val="en-US" w:eastAsia="zh-CN"/>
        </w:rPr>
        <w:drawing>
          <wp:inline distT="0" distB="0" distL="114300" distR="114300">
            <wp:extent cx="1539240" cy="1800225"/>
            <wp:effectExtent l="0" t="0" r="3810" b="9525"/>
            <wp:docPr id="20" name="图片 20" descr="在线回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在线回看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53924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numId w:val="0"/>
        </w:numPr>
        <w:ind w:leftChars="0"/>
        <w:rPr>
          <w:rFonts w:hint="eastAsia" w:ascii="仿宋" w:hAnsi="仿宋" w:eastAsia="仿宋" w:cs="仿宋"/>
          <w:b/>
          <w:bCs/>
          <w:color w:val="191919"/>
          <w:sz w:val="28"/>
          <w:szCs w:val="28"/>
          <w:shd w:val="clear" w:color="auto" w:fill="FFFFFF"/>
        </w:rPr>
      </w:pPr>
      <w:r>
        <w:rPr>
          <w:rFonts w:hint="eastAsia" w:ascii="仿宋" w:hAnsi="仿宋" w:eastAsia="仿宋" w:cs="仿宋"/>
          <w:b/>
          <w:bCs/>
          <w:sz w:val="28"/>
          <w:szCs w:val="28"/>
          <w:lang w:val="en-US" w:eastAsia="zh-CN"/>
        </w:rPr>
        <w:t>二、</w:t>
      </w:r>
      <w:r>
        <w:rPr>
          <w:rFonts w:hint="eastAsia" w:ascii="仿宋" w:hAnsi="仿宋" w:eastAsia="仿宋" w:cs="仿宋"/>
          <w:b/>
          <w:bCs/>
          <w:color w:val="191919"/>
          <w:sz w:val="28"/>
          <w:szCs w:val="28"/>
          <w:shd w:val="clear" w:color="auto" w:fill="FFFFFF"/>
        </w:rPr>
        <w:t>习题命制个性化，及时反馈促提高</w:t>
      </w:r>
    </w:p>
    <w:p>
      <w:pPr>
        <w:spacing w:line="360" w:lineRule="auto"/>
        <w:ind w:firstLine="480" w:firstLineChars="200"/>
        <w:rPr>
          <w:rFonts w:hint="eastAsia" w:ascii="宋体" w:hAnsi="宋体" w:eastAsia="宋体" w:cs="宋体"/>
          <w:bCs/>
          <w:color w:val="191919"/>
          <w:sz w:val="24"/>
          <w:szCs w:val="22"/>
          <w:shd w:val="clear" w:color="auto" w:fill="FFFFFF"/>
        </w:rPr>
      </w:pPr>
      <w:r>
        <w:rPr>
          <w:rFonts w:hint="eastAsia" w:ascii="宋体" w:hAnsi="宋体" w:eastAsia="宋体" w:cs="宋体"/>
          <w:bCs/>
          <w:color w:val="191919"/>
          <w:sz w:val="24"/>
          <w:szCs w:val="22"/>
          <w:shd w:val="clear" w:color="auto" w:fill="FFFFFF"/>
        </w:rPr>
        <w:t>在每位备课组长的带领下，每天会按照期初计划的内容，有针对性地命制相关内容的习题供学生练习。当天下午会进行作业批改和反馈交流，对于错误率较高的习题，备课组长会有针对性地录制短视频</w:t>
      </w:r>
      <w:r>
        <w:rPr>
          <w:rFonts w:hint="eastAsia" w:ascii="宋体" w:hAnsi="宋体" w:eastAsia="宋体" w:cs="宋体"/>
          <w:bCs/>
          <w:color w:val="191919"/>
          <w:sz w:val="24"/>
          <w:szCs w:val="22"/>
          <w:shd w:val="clear" w:color="auto" w:fill="FFFFFF"/>
          <w:lang w:val="en-US" w:eastAsia="zh-CN"/>
        </w:rPr>
        <w:t>或在线</w:t>
      </w:r>
      <w:r>
        <w:rPr>
          <w:rFonts w:hint="eastAsia" w:ascii="宋体" w:hAnsi="宋体" w:eastAsia="宋体" w:cs="宋体"/>
          <w:bCs/>
          <w:color w:val="191919"/>
          <w:sz w:val="24"/>
          <w:szCs w:val="22"/>
          <w:shd w:val="clear" w:color="auto" w:fill="FFFFFF"/>
        </w:rPr>
        <w:t>进行</w:t>
      </w:r>
      <w:r>
        <w:rPr>
          <w:rFonts w:hint="eastAsia" w:ascii="宋体" w:hAnsi="宋体" w:eastAsia="宋体" w:cs="宋体"/>
          <w:bCs/>
          <w:color w:val="191919"/>
          <w:sz w:val="24"/>
          <w:szCs w:val="22"/>
          <w:shd w:val="clear" w:color="auto" w:fill="FFFFFF"/>
          <w:lang w:val="en-US" w:eastAsia="zh-CN"/>
        </w:rPr>
        <w:t>直播</w:t>
      </w:r>
      <w:r>
        <w:rPr>
          <w:rFonts w:hint="eastAsia" w:ascii="宋体" w:hAnsi="宋体" w:eastAsia="宋体" w:cs="宋体"/>
          <w:bCs/>
          <w:color w:val="191919"/>
          <w:sz w:val="24"/>
          <w:szCs w:val="22"/>
          <w:shd w:val="clear" w:color="auto" w:fill="FFFFFF"/>
        </w:rPr>
        <w:t>讲解，学生可以在线观看</w:t>
      </w:r>
      <w:r>
        <w:rPr>
          <w:rFonts w:hint="eastAsia" w:ascii="宋体" w:hAnsi="宋体" w:eastAsia="宋体" w:cs="宋体"/>
          <w:bCs/>
          <w:color w:val="191919"/>
          <w:sz w:val="24"/>
          <w:szCs w:val="22"/>
          <w:shd w:val="clear" w:color="auto" w:fill="FFFFFF"/>
          <w:lang w:val="en-US" w:eastAsia="zh-CN"/>
        </w:rPr>
        <w:t>或回看</w:t>
      </w:r>
      <w:r>
        <w:rPr>
          <w:rFonts w:hint="eastAsia" w:ascii="宋体" w:hAnsi="宋体" w:eastAsia="宋体" w:cs="宋体"/>
          <w:bCs/>
          <w:color w:val="191919"/>
          <w:sz w:val="24"/>
          <w:szCs w:val="22"/>
          <w:shd w:val="clear" w:color="auto" w:fill="FFFFFF"/>
        </w:rPr>
        <w:t>。</w:t>
      </w:r>
    </w:p>
    <w:p>
      <w:pPr>
        <w:rPr>
          <w:rFonts w:ascii="Arial" w:hAnsi="Arial" w:cs="Arial"/>
          <w:b/>
          <w:bCs/>
          <w:color w:val="191919"/>
          <w:sz w:val="24"/>
          <w:shd w:val="clear" w:color="auto" w:fill="FFFFFF"/>
        </w:rPr>
      </w:pPr>
      <w:r>
        <w:rPr>
          <w:rFonts w:ascii="Arial" w:hAnsi="Arial" w:cs="Arial"/>
          <w:b/>
          <w:bCs/>
          <w:color w:val="191919"/>
          <w:sz w:val="24"/>
          <w:shd w:val="clear" w:color="auto" w:fill="FFFFFF"/>
        </w:rPr>
        <w:drawing>
          <wp:inline distT="0" distB="0" distL="114300" distR="114300">
            <wp:extent cx="1363345" cy="1795145"/>
            <wp:effectExtent l="0" t="0" r="8255" b="14605"/>
            <wp:docPr id="21" name="图片 14" descr="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14" descr="31"/>
                    <pic:cNvPicPr>
                      <a:picLocks noChangeAspect="1"/>
                    </pic:cNvPicPr>
                  </pic:nvPicPr>
                  <pic:blipFill>
                    <a:blip r:embed="rId11"/>
                    <a:srcRect t="17606" b="27180"/>
                    <a:stretch>
                      <a:fillRect/>
                    </a:stretch>
                  </pic:blipFill>
                  <pic:spPr>
                    <a:xfrm>
                      <a:off x="0" y="0"/>
                      <a:ext cx="1363345" cy="179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  <w:color w:val="191919"/>
          <w:sz w:val="24"/>
          <w:shd w:val="clear" w:color="auto" w:fill="FFFFFF"/>
        </w:rPr>
        <w:t xml:space="preserve">  </w:t>
      </w:r>
      <w:r>
        <w:rPr>
          <w:rFonts w:ascii="Arial" w:hAnsi="Arial" w:cs="Arial"/>
          <w:b/>
          <w:bCs/>
          <w:color w:val="191919"/>
          <w:sz w:val="24"/>
          <w:shd w:val="clear" w:color="auto" w:fill="FFFFFF"/>
        </w:rPr>
        <w:drawing>
          <wp:inline distT="0" distB="0" distL="114300" distR="114300">
            <wp:extent cx="1354455" cy="1803400"/>
            <wp:effectExtent l="0" t="0" r="17145" b="6350"/>
            <wp:docPr id="22" name="图片 15" descr="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15" descr="22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354455" cy="180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  <w:color w:val="191919"/>
          <w:sz w:val="24"/>
          <w:shd w:val="clear" w:color="auto" w:fill="FFFFFF"/>
        </w:rPr>
        <w:t xml:space="preserve">  </w:t>
      </w:r>
      <w:r>
        <w:rPr>
          <w:rFonts w:ascii="Arial" w:hAnsi="Arial" w:cs="Arial"/>
          <w:b/>
          <w:bCs/>
          <w:color w:val="191919"/>
          <w:sz w:val="24"/>
          <w:shd w:val="clear" w:color="auto" w:fill="FFFFFF"/>
        </w:rPr>
        <w:drawing>
          <wp:inline distT="0" distB="0" distL="114300" distR="114300">
            <wp:extent cx="1811655" cy="1803400"/>
            <wp:effectExtent l="0" t="0" r="17145" b="6350"/>
            <wp:docPr id="23" name="图片 16" descr="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16" descr="52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811655" cy="180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仿宋" w:hAnsi="仿宋" w:eastAsia="仿宋" w:cs="Arial"/>
          <w:bCs/>
          <w:color w:val="191919"/>
          <w:sz w:val="28"/>
          <w:shd w:val="clear" w:color="auto" w:fill="FFFFFF"/>
        </w:rPr>
      </w:pPr>
      <w:r>
        <w:rPr>
          <w:rFonts w:ascii="Arial" w:hAnsi="Arial" w:cs="Arial"/>
          <w:b/>
          <w:bCs/>
          <w:color w:val="191919"/>
          <w:sz w:val="24"/>
          <w:shd w:val="clear" w:color="auto" w:fill="FFFFFF"/>
        </w:rPr>
        <w:drawing>
          <wp:inline distT="0" distB="0" distL="114300" distR="114300">
            <wp:extent cx="1346200" cy="1795145"/>
            <wp:effectExtent l="0" t="0" r="6350" b="14605"/>
            <wp:docPr id="24" name="图片 17" descr="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17" descr="5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346200" cy="179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  <w:color w:val="191919"/>
          <w:sz w:val="24"/>
          <w:shd w:val="clear" w:color="auto" w:fill="FFFFFF"/>
        </w:rPr>
        <w:t xml:space="preserve">  </w:t>
      </w:r>
      <w:r>
        <w:rPr>
          <w:rFonts w:ascii="Arial" w:hAnsi="Arial" w:cs="Arial"/>
          <w:b/>
          <w:bCs/>
          <w:color w:val="191919"/>
          <w:sz w:val="24"/>
          <w:shd w:val="clear" w:color="auto" w:fill="FFFFFF"/>
        </w:rPr>
        <w:drawing>
          <wp:inline distT="0" distB="0" distL="114300" distR="114300">
            <wp:extent cx="1608455" cy="1803400"/>
            <wp:effectExtent l="0" t="0" r="10795" b="6350"/>
            <wp:docPr id="25" name="图片 18" descr="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18" descr="21"/>
                    <pic:cNvPicPr>
                      <a:picLocks noChangeAspect="1"/>
                    </pic:cNvPicPr>
                  </pic:nvPicPr>
                  <pic:blipFill>
                    <a:blip r:embed="rId15"/>
                    <a:srcRect b="16045"/>
                    <a:stretch>
                      <a:fillRect/>
                    </a:stretch>
                  </pic:blipFill>
                  <pic:spPr>
                    <a:xfrm>
                      <a:off x="0" y="0"/>
                      <a:ext cx="1608455" cy="180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  <w:color w:val="191919"/>
          <w:sz w:val="24"/>
          <w:shd w:val="clear" w:color="auto" w:fill="FFFFFF"/>
        </w:rPr>
        <w:t xml:space="preserve">  </w:t>
      </w:r>
      <w:r>
        <w:rPr>
          <w:rFonts w:ascii="Arial" w:hAnsi="Arial" w:cs="Arial"/>
          <w:b/>
          <w:bCs/>
          <w:color w:val="191919"/>
          <w:sz w:val="24"/>
          <w:shd w:val="clear" w:color="auto" w:fill="FFFFFF"/>
        </w:rPr>
        <w:drawing>
          <wp:inline distT="0" distB="0" distL="114300" distR="114300">
            <wp:extent cx="1007745" cy="1795145"/>
            <wp:effectExtent l="0" t="0" r="1905" b="14605"/>
            <wp:docPr id="26" name="图片 19" descr="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19" descr="5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007745" cy="179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Arial"/>
          <w:bCs/>
          <w:color w:val="191919"/>
          <w:sz w:val="28"/>
          <w:shd w:val="clear" w:color="auto" w:fill="FFFFFF"/>
        </w:rPr>
        <w:t>（视频讲解）</w:t>
      </w:r>
    </w:p>
    <w:p>
      <w:pPr>
        <w:numPr>
          <w:ilvl w:val="0"/>
          <w:numId w:val="1"/>
        </w:numPr>
        <w:ind w:leftChars="0"/>
        <w:rPr>
          <w:rFonts w:hint="eastAsia" w:ascii="仿宋" w:hAnsi="仿宋" w:eastAsia="仿宋" w:cs="Arial"/>
          <w:b/>
          <w:bCs w:val="0"/>
          <w:color w:val="191919"/>
          <w:sz w:val="28"/>
          <w:shd w:val="clear" w:color="auto" w:fill="FFFFFF"/>
        </w:rPr>
      </w:pPr>
      <w:r>
        <w:rPr>
          <w:rFonts w:hint="eastAsia" w:ascii="仿宋" w:hAnsi="仿宋" w:eastAsia="仿宋" w:cs="Arial"/>
          <w:b/>
          <w:bCs w:val="0"/>
          <w:color w:val="191919"/>
          <w:sz w:val="28"/>
          <w:shd w:val="clear" w:color="auto" w:fill="FFFFFF"/>
        </w:rPr>
        <w:t>倡导动手实践，发挥学生创造力</w:t>
      </w:r>
    </w:p>
    <w:p>
      <w:pPr>
        <w:spacing w:line="360" w:lineRule="auto"/>
        <w:rPr>
          <w:rFonts w:hint="eastAsia" w:ascii="宋体" w:hAnsi="宋体" w:eastAsia="宋体" w:cs="宋体"/>
          <w:bCs/>
          <w:color w:val="191919"/>
          <w:sz w:val="24"/>
          <w:szCs w:val="22"/>
          <w:shd w:val="clear" w:color="auto" w:fill="FFFFFF"/>
        </w:rPr>
      </w:pPr>
      <w:r>
        <w:rPr>
          <w:rFonts w:hint="eastAsia" w:ascii="宋体" w:hAnsi="宋体" w:eastAsia="宋体" w:cs="宋体"/>
          <w:bCs/>
          <w:color w:val="191919"/>
          <w:sz w:val="24"/>
          <w:szCs w:val="22"/>
          <w:shd w:val="clear" w:color="auto" w:fill="FFFFFF"/>
        </w:rPr>
        <w:t>每个年级都会安排“动手实践类作业”，主要分为三个方面：</w:t>
      </w:r>
    </w:p>
    <w:p>
      <w:pPr>
        <w:numPr>
          <w:ilvl w:val="0"/>
          <w:numId w:val="2"/>
        </w:numPr>
        <w:spacing w:line="360" w:lineRule="auto"/>
        <w:rPr>
          <w:rFonts w:hint="eastAsia" w:ascii="宋体" w:hAnsi="宋体" w:eastAsia="宋体" w:cs="宋体"/>
          <w:bCs/>
          <w:color w:val="191919"/>
          <w:sz w:val="24"/>
          <w:szCs w:val="22"/>
          <w:shd w:val="clear" w:color="auto" w:fill="FFFFFF"/>
        </w:rPr>
      </w:pPr>
      <w:r>
        <w:rPr>
          <w:rFonts w:hint="eastAsia" w:ascii="宋体" w:hAnsi="宋体" w:eastAsia="宋体" w:cs="宋体"/>
          <w:bCs/>
          <w:color w:val="191919"/>
          <w:sz w:val="24"/>
          <w:szCs w:val="22"/>
          <w:shd w:val="clear" w:color="auto" w:fill="FFFFFF"/>
        </w:rPr>
        <w:t>与上学期学习内容相关的动手操作，比如：一年级《有趣的拼搭》，二年级《玩转七巧板》、《测量物体边的长度》，三年级《估计物体的重量》、四年级《画出思维导图》等。</w:t>
      </w:r>
    </w:p>
    <w:p>
      <w:pPr>
        <w:rPr>
          <w:rFonts w:ascii="Arial" w:hAnsi="Arial" w:cs="Arial"/>
          <w:b/>
          <w:bCs/>
          <w:color w:val="191919"/>
          <w:sz w:val="24"/>
          <w:shd w:val="clear" w:color="auto" w:fill="FFFFFF"/>
        </w:rPr>
      </w:pPr>
      <w:r>
        <w:rPr>
          <w:rFonts w:ascii="Arial" w:hAnsi="Arial" w:cs="Arial"/>
          <w:b/>
          <w:bCs/>
          <w:color w:val="191919"/>
          <w:sz w:val="24"/>
          <w:shd w:val="clear" w:color="auto" w:fill="FFFFFF"/>
        </w:rPr>
        <w:drawing>
          <wp:inline distT="0" distB="0" distL="114300" distR="114300">
            <wp:extent cx="1803400" cy="1354455"/>
            <wp:effectExtent l="0" t="0" r="6350" b="17145"/>
            <wp:docPr id="1" name="图片 1" descr="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11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803400" cy="1354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  <w:color w:val="191919"/>
          <w:sz w:val="24"/>
          <w:shd w:val="clear" w:color="auto" w:fill="FFFFFF"/>
        </w:rPr>
        <w:t xml:space="preserve">  </w:t>
      </w:r>
      <w:r>
        <w:rPr>
          <w:rFonts w:ascii="Arial" w:hAnsi="Arial" w:cs="Arial"/>
          <w:b/>
          <w:bCs/>
          <w:color w:val="191919"/>
          <w:sz w:val="24"/>
          <w:shd w:val="clear" w:color="auto" w:fill="FFFFFF"/>
        </w:rPr>
        <w:drawing>
          <wp:inline distT="0" distB="0" distL="114300" distR="114300">
            <wp:extent cx="1346200" cy="1795145"/>
            <wp:effectExtent l="0" t="0" r="6350" b="14605"/>
            <wp:docPr id="5" name="图片 2" descr="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2" descr="12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346200" cy="179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  <w:color w:val="191919"/>
          <w:sz w:val="24"/>
          <w:shd w:val="clear" w:color="auto" w:fill="FFFFFF"/>
        </w:rPr>
        <w:t xml:space="preserve">  </w:t>
      </w:r>
      <w:r>
        <w:rPr>
          <w:rFonts w:ascii="Arial" w:hAnsi="Arial" w:cs="Arial"/>
          <w:b/>
          <w:bCs/>
          <w:color w:val="191919"/>
          <w:sz w:val="24"/>
          <w:shd w:val="clear" w:color="auto" w:fill="FFFFFF"/>
        </w:rPr>
        <w:drawing>
          <wp:inline distT="0" distB="0" distL="114300" distR="114300">
            <wp:extent cx="1346200" cy="1795145"/>
            <wp:effectExtent l="0" t="0" r="6350" b="14605"/>
            <wp:docPr id="6" name="图片 3" descr="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3" descr="13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346200" cy="179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Arial" w:hAnsi="Arial" w:cs="Arial"/>
          <w:b/>
          <w:bCs/>
          <w:color w:val="191919"/>
          <w:sz w:val="24"/>
          <w:shd w:val="clear" w:color="auto" w:fill="FFFFFF"/>
        </w:rPr>
      </w:pPr>
      <w:r>
        <w:rPr>
          <w:rFonts w:ascii="Arial" w:hAnsi="Arial" w:cs="Arial"/>
          <w:b/>
          <w:bCs/>
          <w:color w:val="191919"/>
          <w:sz w:val="24"/>
          <w:shd w:val="clear" w:color="auto" w:fill="FFFFFF"/>
        </w:rPr>
        <w:drawing>
          <wp:inline distT="0" distB="0" distL="114300" distR="114300">
            <wp:extent cx="1354455" cy="1803400"/>
            <wp:effectExtent l="0" t="0" r="17145" b="6350"/>
            <wp:docPr id="7" name="图片 4" descr="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4" descr="23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354455" cy="180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  <w:color w:val="191919"/>
          <w:sz w:val="24"/>
          <w:shd w:val="clear" w:color="auto" w:fill="FFFFFF"/>
        </w:rPr>
        <w:t xml:space="preserve">  </w:t>
      </w:r>
      <w:r>
        <w:rPr>
          <w:rFonts w:ascii="Arial" w:hAnsi="Arial" w:cs="Arial"/>
          <w:b/>
          <w:bCs/>
          <w:color w:val="191919"/>
          <w:sz w:val="24"/>
          <w:shd w:val="clear" w:color="auto" w:fill="FFFFFF"/>
        </w:rPr>
        <w:drawing>
          <wp:inline distT="0" distB="0" distL="114300" distR="114300">
            <wp:extent cx="889000" cy="1803400"/>
            <wp:effectExtent l="0" t="0" r="6350" b="6350"/>
            <wp:docPr id="8" name="图片 5" descr="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5" descr="24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889000" cy="180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  <w:color w:val="191919"/>
          <w:sz w:val="24"/>
          <w:shd w:val="clear" w:color="auto" w:fill="FFFFFF"/>
        </w:rPr>
        <w:t xml:space="preserve">  </w:t>
      </w:r>
      <w:r>
        <w:rPr>
          <w:rFonts w:ascii="Arial" w:hAnsi="Arial" w:cs="Arial"/>
          <w:b/>
          <w:bCs/>
          <w:color w:val="191919"/>
          <w:sz w:val="24"/>
          <w:shd w:val="clear" w:color="auto" w:fill="FFFFFF"/>
        </w:rPr>
        <w:drawing>
          <wp:inline distT="0" distB="0" distL="114300" distR="114300">
            <wp:extent cx="1007745" cy="1803400"/>
            <wp:effectExtent l="0" t="0" r="1905" b="6350"/>
            <wp:docPr id="9" name="图片 6" descr="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6" descr="25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007745" cy="180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  <w:color w:val="191919"/>
          <w:sz w:val="24"/>
          <w:shd w:val="clear" w:color="auto" w:fill="FFFFFF"/>
        </w:rPr>
        <w:t xml:space="preserve">  </w:t>
      </w:r>
      <w:r>
        <w:rPr>
          <w:rFonts w:ascii="Arial" w:hAnsi="Arial" w:cs="Arial"/>
          <w:b/>
          <w:bCs/>
          <w:color w:val="191919"/>
          <w:sz w:val="24"/>
          <w:shd w:val="clear" w:color="auto" w:fill="FFFFFF"/>
        </w:rPr>
        <w:drawing>
          <wp:inline distT="0" distB="0" distL="114300" distR="114300">
            <wp:extent cx="4013200" cy="1795145"/>
            <wp:effectExtent l="0" t="0" r="6350" b="14605"/>
            <wp:docPr id="10" name="图片 7" descr="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7" descr="41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013200" cy="179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"/>
        </w:numPr>
        <w:spacing w:line="360" w:lineRule="auto"/>
        <w:rPr>
          <w:rFonts w:hint="eastAsia" w:ascii="宋体" w:hAnsi="宋体" w:eastAsia="宋体" w:cs="宋体"/>
          <w:bCs/>
          <w:color w:val="191919"/>
          <w:sz w:val="24"/>
          <w:szCs w:val="22"/>
          <w:shd w:val="clear" w:color="auto" w:fill="FFFFFF"/>
        </w:rPr>
      </w:pPr>
      <w:r>
        <w:rPr>
          <w:rFonts w:hint="eastAsia" w:ascii="宋体" w:hAnsi="宋体" w:eastAsia="宋体" w:cs="宋体"/>
          <w:bCs/>
          <w:color w:val="191919"/>
          <w:sz w:val="24"/>
          <w:szCs w:val="22"/>
          <w:shd w:val="clear" w:color="auto" w:fill="FFFFFF"/>
        </w:rPr>
        <w:t>数学小实验，中高年级的每日导学之后都会有数学小实验或者数学魔术，学生会在家里尝试后，拍照上传进行交流。</w:t>
      </w:r>
    </w:p>
    <w:p>
      <w:pPr>
        <w:numPr>
          <w:ilvl w:val="0"/>
          <w:numId w:val="2"/>
        </w:numPr>
        <w:spacing w:line="360" w:lineRule="auto"/>
        <w:rPr>
          <w:rFonts w:hint="eastAsia" w:ascii="宋体" w:hAnsi="宋体" w:eastAsia="宋体" w:cs="宋体"/>
          <w:bCs/>
          <w:color w:val="191919"/>
          <w:sz w:val="24"/>
          <w:szCs w:val="22"/>
          <w:shd w:val="clear" w:color="auto" w:fill="FFFFFF"/>
        </w:rPr>
      </w:pPr>
      <w:r>
        <w:rPr>
          <w:rFonts w:hint="eastAsia" w:ascii="宋体" w:hAnsi="宋体" w:eastAsia="宋体" w:cs="宋体"/>
          <w:bCs/>
          <w:color w:val="191919"/>
          <w:sz w:val="24"/>
          <w:szCs w:val="22"/>
          <w:shd w:val="clear" w:color="auto" w:fill="FFFFFF"/>
        </w:rPr>
        <w:t>科学小实验，对于中高年级的学生，每日推送在家易操作的科学小实验，并交流科学原理，比如：《会喝水的白菜》、《梅花朵朵开》、《旋转的纸蛇》等，寓教于乐。</w:t>
      </w:r>
    </w:p>
    <w:p>
      <w:pPr>
        <w:rPr>
          <w:rFonts w:ascii="Arial" w:hAnsi="Arial" w:cs="Arial"/>
          <w:b/>
          <w:bCs/>
          <w:color w:val="191919"/>
          <w:sz w:val="24"/>
          <w:shd w:val="clear" w:color="auto" w:fill="FFFFFF"/>
        </w:rPr>
      </w:pPr>
      <w:r>
        <w:rPr>
          <w:rFonts w:ascii="Arial" w:hAnsi="Arial" w:cs="Arial"/>
          <w:b/>
          <w:bCs/>
          <w:color w:val="191919"/>
          <w:sz w:val="24"/>
          <w:shd w:val="clear" w:color="auto" w:fill="FFFFFF"/>
        </w:rPr>
        <w:drawing>
          <wp:inline distT="0" distB="0" distL="114300" distR="114300">
            <wp:extent cx="1778000" cy="1795145"/>
            <wp:effectExtent l="0" t="0" r="12700" b="14605"/>
            <wp:docPr id="11" name="图片 8" descr="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8" descr="53"/>
                    <pic:cNvPicPr>
                      <a:picLocks noChangeAspect="1"/>
                    </pic:cNvPicPr>
                  </pic:nvPicPr>
                  <pic:blipFill>
                    <a:blip r:embed="rId24"/>
                    <a:srcRect l="16248" r="10216"/>
                    <a:stretch>
                      <a:fillRect/>
                    </a:stretch>
                  </pic:blipFill>
                  <pic:spPr>
                    <a:xfrm>
                      <a:off x="0" y="0"/>
                      <a:ext cx="1778000" cy="179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  <w:color w:val="191919"/>
          <w:sz w:val="24"/>
          <w:shd w:val="clear" w:color="auto" w:fill="FFFFFF"/>
        </w:rPr>
        <w:t xml:space="preserve"> </w:t>
      </w:r>
      <w:r>
        <w:rPr>
          <w:rFonts w:ascii="Arial" w:hAnsi="Arial" w:cs="Arial"/>
          <w:b/>
          <w:bCs/>
          <w:color w:val="191919"/>
          <w:sz w:val="24"/>
          <w:shd w:val="clear" w:color="auto" w:fill="FFFFFF"/>
        </w:rPr>
        <w:drawing>
          <wp:inline distT="0" distB="0" distL="114300" distR="114300">
            <wp:extent cx="1007745" cy="1795145"/>
            <wp:effectExtent l="0" t="0" r="1905" b="14605"/>
            <wp:docPr id="12" name="图片 9" descr="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9" descr="54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007745" cy="179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  <w:color w:val="191919"/>
          <w:sz w:val="24"/>
          <w:shd w:val="clear" w:color="auto" w:fill="FFFFFF"/>
        </w:rPr>
        <w:t xml:space="preserve"> </w:t>
      </w:r>
      <w:r>
        <w:rPr>
          <w:rFonts w:ascii="Arial" w:hAnsi="Arial" w:cs="Arial"/>
          <w:b/>
          <w:bCs/>
          <w:color w:val="191919"/>
          <w:sz w:val="24"/>
          <w:shd w:val="clear" w:color="auto" w:fill="FFFFFF"/>
        </w:rPr>
        <w:drawing>
          <wp:inline distT="0" distB="0" distL="114300" distR="114300">
            <wp:extent cx="2091055" cy="1803400"/>
            <wp:effectExtent l="0" t="0" r="4445" b="6350"/>
            <wp:docPr id="13" name="图片 10" descr="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0" descr="55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091055" cy="180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numId w:val="0"/>
        </w:numPr>
        <w:ind w:leftChars="0"/>
        <w:rPr>
          <w:rFonts w:ascii="仿宋" w:hAnsi="仿宋" w:eastAsia="仿宋" w:cs="Arial"/>
          <w:b/>
          <w:bCs w:val="0"/>
          <w:color w:val="191919"/>
          <w:sz w:val="28"/>
          <w:shd w:val="clear" w:color="auto" w:fill="FFFFFF"/>
        </w:rPr>
      </w:pPr>
      <w:r>
        <w:rPr>
          <w:rFonts w:hint="eastAsia" w:ascii="仿宋" w:hAnsi="仿宋" w:eastAsia="仿宋" w:cs="Arial"/>
          <w:b/>
          <w:bCs w:val="0"/>
          <w:color w:val="191919"/>
          <w:sz w:val="28"/>
          <w:shd w:val="clear" w:color="auto" w:fill="FFFFFF"/>
          <w:lang w:val="en-US" w:eastAsia="zh-CN"/>
        </w:rPr>
        <w:t>四、</w:t>
      </w:r>
      <w:r>
        <w:rPr>
          <w:rFonts w:hint="eastAsia" w:ascii="仿宋" w:hAnsi="仿宋" w:eastAsia="仿宋" w:cs="Arial"/>
          <w:b/>
          <w:bCs w:val="0"/>
          <w:color w:val="191919"/>
          <w:sz w:val="28"/>
          <w:shd w:val="clear" w:color="auto" w:fill="FFFFFF"/>
        </w:rPr>
        <w:t>数学阅读不间断，交流共享有收获</w:t>
      </w:r>
    </w:p>
    <w:p>
      <w:pPr>
        <w:spacing w:line="360" w:lineRule="auto"/>
        <w:ind w:firstLine="480" w:firstLineChars="200"/>
        <w:rPr>
          <w:rFonts w:hint="eastAsia" w:ascii="宋体" w:hAnsi="宋体" w:eastAsia="宋体" w:cs="宋体"/>
          <w:bCs/>
          <w:color w:val="191919"/>
          <w:sz w:val="24"/>
          <w:szCs w:val="22"/>
          <w:shd w:val="clear" w:color="auto" w:fill="FFFFFF"/>
        </w:rPr>
      </w:pPr>
      <w:r>
        <w:rPr>
          <w:rFonts w:hint="eastAsia" w:ascii="宋体" w:hAnsi="宋体" w:eastAsia="宋体" w:cs="宋体"/>
          <w:bCs/>
          <w:color w:val="191919"/>
          <w:sz w:val="24"/>
          <w:szCs w:val="22"/>
          <w:shd w:val="clear" w:color="auto" w:fill="FFFFFF"/>
        </w:rPr>
        <w:t>五年级安排了一次“数学小故事”专题式数学阅读，一个关于“数学家韦达”的故事作为大家的共读，另外再利用《小数报寒假读本》，自由选择其中的两个故事进行阅读，并以读后感的形式，在群里进行交流。</w:t>
      </w:r>
    </w:p>
    <w:p>
      <w:pPr>
        <w:spacing w:line="360" w:lineRule="auto"/>
        <w:ind w:firstLine="480" w:firstLineChars="200"/>
        <w:rPr>
          <w:rFonts w:hint="eastAsia" w:ascii="宋体" w:hAnsi="宋体" w:eastAsia="宋体" w:cs="宋体"/>
          <w:bCs/>
          <w:color w:val="191919"/>
          <w:sz w:val="24"/>
          <w:szCs w:val="22"/>
          <w:shd w:val="clear" w:color="auto" w:fill="FFFFFF"/>
        </w:rPr>
      </w:pPr>
      <w:r>
        <w:rPr>
          <w:rFonts w:hint="eastAsia" w:ascii="宋体" w:hAnsi="宋体" w:eastAsia="宋体" w:cs="宋体"/>
          <w:bCs/>
          <w:color w:val="191919"/>
          <w:sz w:val="24"/>
          <w:szCs w:val="22"/>
          <w:shd w:val="clear" w:color="auto" w:fill="FFFFFF"/>
        </w:rPr>
        <w:t>其他年级在每天的导学链接最后也有数学小故事的阅读。</w:t>
      </w:r>
    </w:p>
    <w:p>
      <w:pPr>
        <w:spacing w:line="360" w:lineRule="auto"/>
        <w:rPr>
          <w:rFonts w:hint="eastAsia" w:ascii="宋体" w:hAnsi="宋体" w:eastAsia="宋体" w:cs="宋体"/>
          <w:bCs/>
          <w:color w:val="191919"/>
          <w:sz w:val="24"/>
          <w:szCs w:val="22"/>
          <w:shd w:val="clear" w:color="auto" w:fill="FFFFFF"/>
        </w:rPr>
      </w:pPr>
      <w:r>
        <w:rPr>
          <w:rFonts w:hint="eastAsia" w:ascii="宋体" w:hAnsi="宋体" w:eastAsia="宋体" w:cs="宋体"/>
          <w:bCs/>
          <w:color w:val="191919"/>
          <w:sz w:val="24"/>
          <w:szCs w:val="22"/>
          <w:shd w:val="clear" w:color="auto" w:fill="FFFFFF"/>
        </w:rPr>
        <w:t>（读后感反馈）</w:t>
      </w:r>
    </w:p>
    <w:p>
      <w:r>
        <w:rPr>
          <w:rFonts w:ascii="Arial" w:hAnsi="Arial" w:cs="Arial"/>
          <w:b/>
          <w:bCs/>
          <w:color w:val="191919"/>
          <w:sz w:val="24"/>
          <w:shd w:val="clear" w:color="auto" w:fill="FFFFFF"/>
        </w:rPr>
        <w:drawing>
          <wp:inline distT="0" distB="0" distL="114300" distR="114300">
            <wp:extent cx="1346200" cy="1795145"/>
            <wp:effectExtent l="0" t="0" r="6350" b="14605"/>
            <wp:docPr id="2" name="图片 11" descr="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1" descr="56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346200" cy="179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  <w:color w:val="191919"/>
          <w:sz w:val="24"/>
          <w:shd w:val="clear" w:color="auto" w:fill="FFFFFF"/>
        </w:rPr>
        <w:t xml:space="preserve"> </w:t>
      </w:r>
      <w:r>
        <w:rPr>
          <w:rFonts w:ascii="Arial" w:hAnsi="Arial" w:cs="Arial"/>
          <w:b/>
          <w:bCs/>
          <w:color w:val="191919"/>
          <w:sz w:val="24"/>
          <w:shd w:val="clear" w:color="auto" w:fill="FFFFFF"/>
        </w:rPr>
        <w:drawing>
          <wp:inline distT="0" distB="0" distL="114300" distR="114300">
            <wp:extent cx="855345" cy="1803400"/>
            <wp:effectExtent l="0" t="0" r="1905" b="6350"/>
            <wp:docPr id="3" name="图片 12" descr="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2" descr="57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855345" cy="180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  <w:color w:val="191919"/>
          <w:sz w:val="24"/>
          <w:shd w:val="clear" w:color="auto" w:fill="FFFFFF"/>
        </w:rPr>
        <w:t xml:space="preserve"> </w:t>
      </w:r>
      <w:r>
        <w:rPr>
          <w:rFonts w:ascii="Arial" w:hAnsi="Arial" w:cs="Arial"/>
          <w:b/>
          <w:bCs/>
          <w:color w:val="191919"/>
          <w:sz w:val="24"/>
          <w:shd w:val="clear" w:color="auto" w:fill="FFFFFF"/>
        </w:rPr>
        <w:drawing>
          <wp:inline distT="0" distB="0" distL="114300" distR="114300">
            <wp:extent cx="1346200" cy="1795145"/>
            <wp:effectExtent l="0" t="0" r="6350" b="14605"/>
            <wp:docPr id="4" name="图片 13" descr="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3" descr="58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346200" cy="179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  <w:color w:val="191919"/>
          <w:sz w:val="24"/>
          <w:shd w:val="clear" w:color="auto" w:fill="FFFFFF"/>
        </w:rPr>
        <w:tab/>
      </w:r>
    </w:p>
    <w:p>
      <w:pPr>
        <w:numPr>
          <w:numId w:val="0"/>
        </w:numPr>
        <w:rPr>
          <w:rFonts w:hint="eastAsia" w:ascii="仿宋" w:hAnsi="仿宋" w:eastAsia="仿宋" w:cs="Arial"/>
          <w:b/>
          <w:bCs w:val="0"/>
          <w:color w:val="191919"/>
          <w:sz w:val="28"/>
          <w:shd w:val="clear" w:color="auto" w:fill="FFFFFF"/>
          <w:lang w:val="en-US" w:eastAsia="zh-CN"/>
        </w:rPr>
      </w:pPr>
      <w:r>
        <w:rPr>
          <w:rFonts w:hint="eastAsia" w:ascii="仿宋" w:hAnsi="仿宋" w:eastAsia="仿宋" w:cs="Arial"/>
          <w:b/>
          <w:bCs w:val="0"/>
          <w:color w:val="191919"/>
          <w:sz w:val="28"/>
          <w:shd w:val="clear" w:color="auto" w:fill="FFFFFF"/>
          <w:lang w:val="en-US" w:eastAsia="zh-CN"/>
        </w:rPr>
        <w:t>五、关爱每个孩子，提供学习保障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360" w:lineRule="auto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每位数学老师都在积极跟进学生的每日学习情况，6位备课组长也能在组内研讨时，对近期各班学生的情况进行了解与指导。教师详细了解学生在家的学习情况，及时给予正确方法和及时纠错，消除家长和孩子对学习的担忧。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对于学困生，每天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进行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单独交流，了解其线上学习的参与情况，电话谈心，鼓励其努力跟上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其他学生的脚步。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360" w:lineRule="auto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drawing>
          <wp:inline distT="0" distB="0" distL="114300" distR="114300">
            <wp:extent cx="1012190" cy="1800225"/>
            <wp:effectExtent l="0" t="0" r="16510" b="9525"/>
            <wp:docPr id="30" name="图片 30" descr="指导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指导1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01219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sz w:val="24"/>
          <w:szCs w:val="24"/>
          <w:lang w:val="en-US" w:eastAsia="zh-CN"/>
        </w:rPr>
        <w:t xml:space="preserve"> </w:t>
      </w:r>
      <w:r>
        <w:rPr>
          <w:rFonts w:hint="default" w:ascii="宋体" w:hAnsi="宋体" w:eastAsia="宋体" w:cs="宋体"/>
          <w:sz w:val="24"/>
          <w:szCs w:val="24"/>
          <w:lang w:val="en-US" w:eastAsia="zh-CN"/>
        </w:rPr>
        <w:drawing>
          <wp:inline distT="0" distB="0" distL="114300" distR="114300">
            <wp:extent cx="831215" cy="1800225"/>
            <wp:effectExtent l="0" t="0" r="6985" b="9525"/>
            <wp:docPr id="31" name="图片 31" descr="指导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指导2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831215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sz w:val="24"/>
          <w:szCs w:val="24"/>
          <w:lang w:val="en-US" w:eastAsia="zh-CN"/>
        </w:rPr>
        <w:t xml:space="preserve"> </w:t>
      </w:r>
      <w:r>
        <w:rPr>
          <w:rFonts w:hint="default" w:ascii="宋体" w:hAnsi="宋体" w:eastAsia="宋体" w:cs="宋体"/>
          <w:sz w:val="24"/>
          <w:szCs w:val="24"/>
          <w:lang w:val="en-US" w:eastAsia="zh-CN"/>
        </w:rPr>
        <w:drawing>
          <wp:inline distT="0" distB="0" distL="114300" distR="114300">
            <wp:extent cx="1012825" cy="1800225"/>
            <wp:effectExtent l="0" t="0" r="15875" b="9525"/>
            <wp:docPr id="32" name="图片 32" descr="指导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指导3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012825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360" w:lineRule="auto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我校的微信公众号还不定期地推出班级的专辑，记录下学生的抗“疫”生活和丰富的寒假收获，最后往往还有班主任和任课老师对学生的寄语或一封信，读着这些有温度、有力度的话语，相信每一位学生也能感受到这一份份关爱与希冀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360" w:lineRule="auto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drawing>
          <wp:inline distT="0" distB="0" distL="114300" distR="114300">
            <wp:extent cx="1012825" cy="1800225"/>
            <wp:effectExtent l="0" t="0" r="15875" b="9525"/>
            <wp:docPr id="33" name="图片 33" descr="班主任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班主任1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012825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sz w:val="24"/>
          <w:szCs w:val="24"/>
          <w:lang w:val="en-US" w:eastAsia="zh-CN"/>
        </w:rPr>
        <w:t xml:space="preserve"> </w:t>
      </w:r>
      <w:r>
        <w:rPr>
          <w:rFonts w:hint="default" w:ascii="宋体" w:hAnsi="宋体" w:eastAsia="宋体" w:cs="宋体"/>
          <w:sz w:val="24"/>
          <w:szCs w:val="24"/>
          <w:lang w:val="en-US" w:eastAsia="zh-CN"/>
        </w:rPr>
        <w:drawing>
          <wp:inline distT="0" distB="0" distL="114300" distR="114300">
            <wp:extent cx="1012825" cy="1800225"/>
            <wp:effectExtent l="0" t="0" r="15875" b="9525"/>
            <wp:docPr id="34" name="图片 34" descr="班主任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班主任2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012825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sz w:val="24"/>
          <w:szCs w:val="24"/>
          <w:lang w:val="en-US" w:eastAsia="zh-CN"/>
        </w:rPr>
        <w:t xml:space="preserve"> </w:t>
      </w:r>
      <w:r>
        <w:rPr>
          <w:rFonts w:hint="default" w:ascii="宋体" w:hAnsi="宋体" w:eastAsia="宋体" w:cs="宋体"/>
          <w:sz w:val="24"/>
          <w:szCs w:val="24"/>
          <w:lang w:val="en-US" w:eastAsia="zh-CN"/>
        </w:rPr>
        <w:drawing>
          <wp:inline distT="0" distB="0" distL="114300" distR="114300">
            <wp:extent cx="1012825" cy="1800225"/>
            <wp:effectExtent l="0" t="0" r="15875" b="9525"/>
            <wp:docPr id="35" name="图片 35" descr="班主任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班主任3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012825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360" w:lineRule="auto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每天制定学习计划，在布置练习时，考虑到部分家庭无法打印，所以还另外提供可供抄写的习题内容，减轻学生负担。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360" w:lineRule="auto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drawing>
          <wp:inline distT="0" distB="0" distL="114300" distR="114300">
            <wp:extent cx="1012825" cy="1800225"/>
            <wp:effectExtent l="0" t="0" r="15875" b="9525"/>
            <wp:docPr id="36" name="图片 36" descr="抄写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抄写1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012825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360" w:lineRule="auto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每天有固定的集中答疑时间和一对一答疑时间，倡导学生有不会的及时交流，集中答疑时，尽可能做到调动全体学生积极性，增强师生互动和生生互动，努力营造和正常教学时一样的教学氛围。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360" w:lineRule="auto"/>
        <w:ind w:firstLine="480" w:firstLineChars="200"/>
        <w:jc w:val="center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drawing>
          <wp:inline distT="0" distB="0" distL="114300" distR="114300">
            <wp:extent cx="866775" cy="1800225"/>
            <wp:effectExtent l="0" t="0" r="9525" b="9525"/>
            <wp:docPr id="37" name="图片 37" descr="反馈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反馈1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866775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sz w:val="24"/>
          <w:szCs w:val="24"/>
          <w:lang w:val="en-US" w:eastAsia="zh-CN"/>
        </w:rPr>
        <w:t xml:space="preserve"> </w:t>
      </w:r>
      <w:r>
        <w:rPr>
          <w:rFonts w:hint="default" w:ascii="宋体" w:hAnsi="宋体" w:eastAsia="宋体" w:cs="宋体"/>
          <w:sz w:val="24"/>
          <w:szCs w:val="24"/>
          <w:lang w:val="en-US" w:eastAsia="zh-CN"/>
        </w:rPr>
        <w:drawing>
          <wp:inline distT="0" distB="0" distL="114300" distR="114300">
            <wp:extent cx="1336675" cy="1800225"/>
            <wp:effectExtent l="0" t="0" r="15875" b="9525"/>
            <wp:docPr id="38" name="图片 38" descr="反馈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反馈2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336675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sz w:val="24"/>
          <w:szCs w:val="24"/>
          <w:lang w:val="en-US" w:eastAsia="zh-CN"/>
        </w:rPr>
        <w:t xml:space="preserve"> </w:t>
      </w:r>
      <w:r>
        <w:rPr>
          <w:rFonts w:hint="default" w:ascii="宋体" w:hAnsi="宋体" w:eastAsia="宋体" w:cs="宋体"/>
          <w:sz w:val="24"/>
          <w:szCs w:val="24"/>
          <w:lang w:val="en-US" w:eastAsia="zh-CN"/>
        </w:rPr>
        <w:drawing>
          <wp:inline distT="0" distB="0" distL="114300" distR="114300">
            <wp:extent cx="1351280" cy="1800225"/>
            <wp:effectExtent l="0" t="0" r="1270" b="9525"/>
            <wp:docPr id="39" name="图片 39" descr="反馈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反馈3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35128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sz w:val="24"/>
          <w:szCs w:val="24"/>
          <w:lang w:val="en-US" w:eastAsia="zh-CN"/>
        </w:rPr>
        <w:t xml:space="preserve"> </w:t>
      </w:r>
      <w:r>
        <w:rPr>
          <w:rFonts w:hint="default" w:ascii="宋体" w:hAnsi="宋体" w:eastAsia="宋体" w:cs="宋体"/>
          <w:sz w:val="24"/>
          <w:szCs w:val="24"/>
          <w:lang w:val="en-US" w:eastAsia="zh-CN"/>
        </w:rPr>
        <w:drawing>
          <wp:inline distT="0" distB="0" distL="114300" distR="114300">
            <wp:extent cx="831850" cy="1800225"/>
            <wp:effectExtent l="0" t="0" r="6350" b="9525"/>
            <wp:docPr id="40" name="图片 40" descr="反馈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反馈4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83185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360" w:lineRule="auto"/>
        <w:ind w:firstLine="480" w:firstLineChars="200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在这个特殊而漫长的假期生活中，孟小的莘莘学子都能够长“志”又长“智”。我们数学组的每一位老师，也都凝心聚力，在每一天关爱每一位学生的成长，做到扶“志”又扶“智”。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在这样的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特殊时期，更加彰显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家校携手的魅力。疫情无情，人间有爱，寒冬已过，春天已来，待到春暖花开日，便是师生相见时！</w:t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97FC4003"/>
    <w:multiLevelType w:val="singleLevel"/>
    <w:tmpl w:val="97FC4003"/>
    <w:lvl w:ilvl="0" w:tentative="0">
      <w:start w:val="3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57575BE6"/>
    <w:multiLevelType w:val="multilevel"/>
    <w:tmpl w:val="57575BE6"/>
    <w:lvl w:ilvl="0" w:tentative="0">
      <w:start w:val="1"/>
      <w:numFmt w:val="decimal"/>
      <w:lvlText w:val="%1、"/>
      <w:lvlJc w:val="left"/>
      <w:pPr>
        <w:ind w:left="720" w:hanging="72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7E4F5A4F"/>
    <w:rsid w:val="7E4F5A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jpeg"/><Relationship Id="rId43" Type="http://schemas.openxmlformats.org/officeDocument/2006/relationships/fontTable" Target="fontTable.xml"/><Relationship Id="rId42" Type="http://schemas.openxmlformats.org/officeDocument/2006/relationships/numbering" Target="numbering.xml"/><Relationship Id="rId41" Type="http://schemas.openxmlformats.org/officeDocument/2006/relationships/customXml" Target="../customXml/item1.xml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pn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3</TotalTime>
  <ScaleCrop>false</ScaleCrop>
  <LinksUpToDate>false</LinksUpToDate>
  <CharactersWithSpaces>0</CharactersWithSpaces>
  <Application>WPS Office_11.1.0.9513_F1E327BC-269C-435d-A152-05C5408002CA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2020-03-22T04:20:00Z</dcterms:created>
  <dc:creator>Administrator</dc:creator>
  <cp:lastModifiedBy>Administrator</cp:lastModifiedBy>
  <dcterms:modified xsi:type="dcterms:W3CDTF">2020-03-22T04:43:42Z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2052-11.1.0.9513</vt:lpwstr>
  </property>
</Properties>
</file>