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朝阳新村第二小学</w:t>
      </w:r>
      <w:r>
        <w:rPr>
          <w:rFonts w:hint="eastAsia"/>
          <w:lang w:eastAsia="zh-CN"/>
        </w:rPr>
        <w:t>校</w:t>
      </w:r>
      <w:r>
        <w:rPr>
          <w:rFonts w:hint="eastAsia"/>
        </w:rPr>
        <w:t>信息</w:t>
      </w:r>
      <w:r>
        <w:rPr>
          <w:rFonts w:hint="eastAsia"/>
          <w:lang w:eastAsia="zh-CN"/>
        </w:rPr>
        <w:t>化</w:t>
      </w:r>
      <w:r>
        <w:rPr>
          <w:rFonts w:hint="eastAsia"/>
        </w:rPr>
        <w:t>工作计划</w:t>
      </w:r>
    </w:p>
    <w:p>
      <w:pPr>
        <w:jc w:val="center"/>
        <w:rPr>
          <w:rFonts w:hint="eastAsia"/>
        </w:rPr>
      </w:pPr>
      <w:r>
        <w:rPr>
          <w:rFonts w:hint="eastAsia"/>
        </w:rPr>
        <w:t>（20</w:t>
      </w:r>
      <w:r>
        <w:rPr>
          <w:rFonts w:hint="eastAsia"/>
          <w:lang w:val="en-US" w:eastAsia="zh-CN"/>
        </w:rPr>
        <w:t>19</w:t>
      </w:r>
      <w:r>
        <w:rPr>
          <w:rFonts w:hint="eastAsia"/>
        </w:rPr>
        <w:t>—20</w:t>
      </w:r>
      <w:r>
        <w:rPr>
          <w:rFonts w:hint="eastAsia"/>
          <w:lang w:val="en-US" w:eastAsia="zh-CN"/>
        </w:rPr>
        <w:t>20</w:t>
      </w:r>
      <w:r>
        <w:rPr>
          <w:rFonts w:hint="eastAsia"/>
        </w:rPr>
        <w:t>学年度第二学期）</w:t>
      </w:r>
    </w:p>
    <w:p>
      <w:pPr>
        <w:rPr>
          <w:rFonts w:hint="eastAsia"/>
        </w:rPr>
      </w:pPr>
      <w:r>
        <w:rPr>
          <w:rFonts w:hint="eastAsia"/>
        </w:rPr>
        <w:t xml:space="preserve">    一、指导思想</w:t>
      </w:r>
    </w:p>
    <w:p>
      <w:pPr>
        <w:ind w:firstLine="420" w:firstLineChars="200"/>
        <w:rPr>
          <w:rFonts w:hint="eastAsia" w:eastAsiaTheme="minorEastAsia"/>
          <w:lang w:eastAsia="zh-CN"/>
        </w:rPr>
      </w:pPr>
      <w:r>
        <w:rPr>
          <w:rFonts w:hint="eastAsia"/>
          <w:lang w:eastAsia="zh-CN"/>
        </w:rPr>
        <w:t>年末爆发的新冠肺炎疫情特殊时期，更是需要对学校信息化进行深远的反思，怎样才能让每个孩子得到发展和成长。</w:t>
      </w:r>
      <w:r>
        <w:rPr>
          <w:rFonts w:hint="eastAsia"/>
        </w:rPr>
        <w:t>国务院总理李克强指出，要发展公平而有质量的教育，教育的公平与质量一直是我国教育政策的基本方向。新时代的教育需求和现有教育生态存在着断层和错位，教育改革只有到了课堂层面才是真正进入深水区，当下的教学无法促进每一个学生的全面发展。以“</w:t>
      </w:r>
      <w:bookmarkStart w:id="0" w:name="_GoBack"/>
      <w:bookmarkEnd w:id="0"/>
      <w:r>
        <w:rPr>
          <w:rFonts w:hint="eastAsia"/>
        </w:rPr>
        <w:t>互联网+教育”全面推动教育现代化是时代的呼唤，它的主阵地就是智慧教育，而智慧教育要落地必须依托智慧学习，重构课堂教学生态，再造课堂教学流程，继续在学校领导的指导和支持下，积极提升教师信息化研究与应用能力，推动数字化学习研究，以科学发展观为指导，坚持应用为本、求真务实、开拓创新的发展思路，促进信息技术与课程整合深入开展，最终实现</w:t>
      </w:r>
      <w:r>
        <w:rPr>
          <w:rFonts w:hint="eastAsia"/>
          <w:lang w:eastAsia="zh-CN"/>
        </w:rPr>
        <w:t>学校每个孩子的</w:t>
      </w:r>
      <w:r>
        <w:rPr>
          <w:rFonts w:hint="eastAsia"/>
        </w:rPr>
        <w:t>未来</w:t>
      </w:r>
      <w:r>
        <w:rPr>
          <w:rFonts w:hint="eastAsia"/>
          <w:lang w:eastAsia="zh-CN"/>
        </w:rPr>
        <w:t>，</w:t>
      </w:r>
      <w:r>
        <w:rPr>
          <w:rFonts w:hint="eastAsia"/>
        </w:rPr>
        <w:t>成为优秀的世界公民的培养目标。</w:t>
      </w:r>
    </w:p>
    <w:p>
      <w:pPr>
        <w:rPr>
          <w:rFonts w:hint="eastAsia"/>
        </w:rPr>
      </w:pPr>
      <w:r>
        <w:rPr>
          <w:rFonts w:hint="eastAsia"/>
        </w:rPr>
        <w:t>二、主要研究目标</w:t>
      </w:r>
    </w:p>
    <w:p>
      <w:pPr>
        <w:rPr>
          <w:rFonts w:hint="eastAsia"/>
        </w:rPr>
      </w:pPr>
      <w:r>
        <w:rPr>
          <w:rFonts w:hint="eastAsia"/>
        </w:rPr>
        <w:t>1、继续细化数字化学习教学孕育智慧学习，立足常规教学开展数字化项目研究，促使数字化教学走进普通教室。</w:t>
      </w:r>
    </w:p>
    <w:p>
      <w:pPr>
        <w:rPr>
          <w:rFonts w:hint="eastAsia"/>
        </w:rPr>
      </w:pPr>
      <w:r>
        <w:rPr>
          <w:rFonts w:hint="eastAsia"/>
        </w:rPr>
        <w:t>2、开启微学习研究。</w:t>
      </w:r>
    </w:p>
    <w:p>
      <w:pPr>
        <w:rPr>
          <w:rFonts w:hint="eastAsia"/>
          <w:lang w:eastAsia="zh-CN"/>
        </w:rPr>
      </w:pPr>
      <w:r>
        <w:rPr>
          <w:rFonts w:hint="eastAsia"/>
        </w:rPr>
        <w:t>3、科学开展培训指导，精准指向教师成长</w:t>
      </w:r>
      <w:r>
        <w:rPr>
          <w:rFonts w:hint="eastAsia"/>
          <w:lang w:eastAsia="zh-CN"/>
        </w:rPr>
        <w:t>。</w:t>
      </w:r>
    </w:p>
    <w:p>
      <w:pPr>
        <w:rPr>
          <w:rFonts w:hint="eastAsia"/>
        </w:rPr>
      </w:pPr>
      <w:r>
        <w:rPr>
          <w:rFonts w:hint="eastAsia"/>
          <w:lang w:val="en-US" w:eastAsia="zh-CN"/>
        </w:rPr>
        <w:t>4、</w:t>
      </w:r>
      <w:r>
        <w:rPr>
          <w:rFonts w:hint="eastAsia"/>
        </w:rPr>
        <w:t xml:space="preserve">大力加强信息宣传为重要抓手，持续稳定推进学校信息技术工作的转型性变革，进一步提升数字化学校建设的成效。  </w:t>
      </w:r>
    </w:p>
    <w:p>
      <w:pPr>
        <w:rPr>
          <w:rFonts w:hint="eastAsia"/>
        </w:rPr>
      </w:pPr>
      <w:r>
        <w:rPr>
          <w:rFonts w:hint="eastAsia"/>
          <w:lang w:eastAsia="zh-CN"/>
        </w:rPr>
        <w:t>三、</w:t>
      </w:r>
      <w:r>
        <w:rPr>
          <w:rFonts w:hint="eastAsia"/>
        </w:rPr>
        <w:t xml:space="preserve">具体工作：  </w:t>
      </w:r>
    </w:p>
    <w:p>
      <w:pPr>
        <w:rPr>
          <w:rFonts w:hint="eastAsia"/>
        </w:rPr>
      </w:pPr>
      <w:r>
        <w:rPr>
          <w:rFonts w:hint="eastAsia"/>
          <w:lang w:val="en-US" w:eastAsia="zh-CN"/>
        </w:rPr>
        <w:t>1、</w:t>
      </w:r>
      <w:r>
        <w:rPr>
          <w:rFonts w:hint="eastAsia"/>
        </w:rPr>
        <w:t xml:space="preserve">推进管理，提高效率。  </w:t>
      </w:r>
    </w:p>
    <w:p>
      <w:pPr>
        <w:ind w:firstLine="420" w:firstLineChars="200"/>
        <w:rPr>
          <w:rFonts w:hint="eastAsia"/>
        </w:rPr>
      </w:pPr>
      <w:r>
        <w:rPr>
          <w:rFonts w:hint="eastAsia"/>
        </w:rPr>
        <w:t>学校信息设备配置</w:t>
      </w:r>
      <w:r>
        <w:rPr>
          <w:rFonts w:hint="eastAsia"/>
          <w:lang w:eastAsia="zh-CN"/>
        </w:rPr>
        <w:t>优化：</w:t>
      </w:r>
      <w:r>
        <w:rPr>
          <w:rFonts w:hint="eastAsia"/>
        </w:rPr>
        <w:t>进一步强化已有的设备管理运作机制的执行力度，</w:t>
      </w:r>
      <w:r>
        <w:rPr>
          <w:rFonts w:hint="eastAsia"/>
          <w:lang w:eastAsia="zh-CN"/>
        </w:rPr>
        <w:t>利用无纸化办公，</w:t>
      </w:r>
      <w:r>
        <w:rPr>
          <w:rFonts w:hint="eastAsia"/>
        </w:rPr>
        <w:t xml:space="preserve">加强管理与维护。 </w:t>
      </w:r>
    </w:p>
    <w:p>
      <w:pPr>
        <w:ind w:firstLine="420" w:firstLineChars="200"/>
        <w:rPr>
          <w:rFonts w:hint="eastAsia" w:eastAsiaTheme="minorEastAsia"/>
          <w:lang w:eastAsia="zh-CN"/>
        </w:rPr>
      </w:pPr>
      <w:r>
        <w:rPr>
          <w:rFonts w:hint="eastAsia"/>
          <w:lang w:eastAsia="zh-CN"/>
        </w:rPr>
        <w:t>逐步提升学校硬件：鉴于学校设备逐步老化，学校教室依然是十几年前显像管电视机，线路铺设陈旧，本学期提出更新设备可行方案。</w:t>
      </w:r>
    </w:p>
    <w:p>
      <w:pPr>
        <w:rPr>
          <w:rFonts w:hint="eastAsia"/>
        </w:rPr>
      </w:pPr>
      <w:r>
        <w:rPr>
          <w:rFonts w:hint="eastAsia"/>
        </w:rPr>
        <w:t xml:space="preserve">    </w:t>
      </w:r>
      <w:r>
        <w:rPr>
          <w:rFonts w:hint="eastAsia"/>
          <w:lang w:eastAsia="zh-CN"/>
        </w:rPr>
        <w:t>提高信息化软件建设：</w:t>
      </w:r>
      <w:r>
        <w:rPr>
          <w:rFonts w:hint="eastAsia"/>
        </w:rPr>
        <w:t xml:space="preserve">增强学校信息资源软实力，探索课程资源建设的渠道和管理、应用机制。  </w:t>
      </w:r>
    </w:p>
    <w:p>
      <w:pPr>
        <w:ind w:firstLine="420" w:firstLineChars="200"/>
        <w:rPr>
          <w:rFonts w:hint="eastAsia"/>
        </w:rPr>
      </w:pPr>
      <w:r>
        <w:rPr>
          <w:rFonts w:hint="eastAsia"/>
        </w:rPr>
        <w:t>加强校园信息安全管理</w:t>
      </w:r>
      <w:r>
        <w:rPr>
          <w:rFonts w:hint="eastAsia"/>
          <w:lang w:eastAsia="zh-CN"/>
        </w:rPr>
        <w:t>：</w:t>
      </w:r>
      <w:r>
        <w:rPr>
          <w:rFonts w:hint="eastAsia"/>
        </w:rPr>
        <w:t>通过控制系统策略设置和制度建设，强化教师关于学校信息资源安全和保密意识。</w:t>
      </w:r>
    </w:p>
    <w:p>
      <w:pPr>
        <w:numPr>
          <w:ilvl w:val="0"/>
          <w:numId w:val="1"/>
        </w:numPr>
        <w:rPr>
          <w:rFonts w:hint="eastAsia"/>
        </w:rPr>
      </w:pPr>
      <w:r>
        <w:rPr>
          <w:rFonts w:hint="eastAsia"/>
        </w:rPr>
        <w:t>科学开展培训指导</w:t>
      </w:r>
    </w:p>
    <w:p>
      <w:pPr>
        <w:numPr>
          <w:ilvl w:val="0"/>
          <w:numId w:val="0"/>
        </w:numPr>
        <w:ind w:firstLine="420" w:firstLineChars="200"/>
        <w:rPr>
          <w:rFonts w:hint="eastAsia"/>
        </w:rPr>
      </w:pPr>
      <w:r>
        <w:rPr>
          <w:rFonts w:hint="eastAsia"/>
        </w:rPr>
        <w:t>多年的学校教师信息技术常规培训，使教师日常教育教学工作中的信息技术应用能力得到了一定程度的提高，通过这次延长的假期，要寻求教师信息技术培训的科学方式和实施途径。对教师在课堂教学和日常工作中应用信息技术的状况进行深入调研，探寻应用上存在哪些优势，发现问题和不足。培训课程开设从教师意愿中来，利用各级培训平台，根据教师需求开设课程，在时间安排和指导形势上充分体现以人为本的理念，通过集中授课、个别指导、网上自学等方式科学开展培训。</w:t>
      </w:r>
    </w:p>
    <w:p>
      <w:pPr>
        <w:numPr>
          <w:ilvl w:val="0"/>
          <w:numId w:val="1"/>
        </w:numPr>
        <w:ind w:left="0" w:leftChars="0" w:firstLine="0" w:firstLineChars="0"/>
        <w:rPr>
          <w:rFonts w:hint="eastAsia"/>
        </w:rPr>
      </w:pPr>
      <w:r>
        <w:rPr>
          <w:rFonts w:hint="eastAsia"/>
        </w:rPr>
        <w:t>加强信息技术小组自身提高</w:t>
      </w:r>
    </w:p>
    <w:p>
      <w:pPr>
        <w:numPr>
          <w:ilvl w:val="0"/>
          <w:numId w:val="0"/>
        </w:numPr>
        <w:ind w:leftChars="0" w:firstLine="420" w:firstLineChars="200"/>
        <w:rPr>
          <w:rFonts w:hint="eastAsia"/>
        </w:rPr>
      </w:pPr>
      <w:r>
        <w:rPr>
          <w:rFonts w:hint="eastAsia"/>
          <w:lang w:eastAsia="zh-CN"/>
        </w:rPr>
        <w:t>多渠道</w:t>
      </w:r>
      <w:r>
        <w:rPr>
          <w:rFonts w:hint="eastAsia"/>
        </w:rPr>
        <w:t>提升信息技术教师自身素养，增强研究意识。日常服务型工作学会换位思考，针对教师的技术性服务实现人性化和高效率。</w:t>
      </w:r>
    </w:p>
    <w:p>
      <w:pPr>
        <w:numPr>
          <w:ilvl w:val="0"/>
          <w:numId w:val="1"/>
        </w:numPr>
        <w:ind w:left="0" w:leftChars="0" w:firstLine="0" w:firstLineChars="0"/>
        <w:rPr>
          <w:rFonts w:hint="eastAsia"/>
          <w:lang w:eastAsia="zh-CN"/>
        </w:rPr>
      </w:pPr>
      <w:r>
        <w:rPr>
          <w:rFonts w:hint="eastAsia"/>
          <w:lang w:eastAsia="zh-CN"/>
        </w:rPr>
        <w:t>思考线上学习</w:t>
      </w:r>
    </w:p>
    <w:p>
      <w:pPr>
        <w:ind w:firstLine="420" w:firstLineChars="200"/>
        <w:rPr>
          <w:rFonts w:hint="eastAsia"/>
          <w:lang w:eastAsia="zh-CN"/>
        </w:rPr>
      </w:pPr>
      <w:r>
        <w:rPr>
          <w:rFonts w:hint="eastAsia"/>
          <w:lang w:eastAsia="zh-CN"/>
        </w:rPr>
        <w:t>学生假期延长，思考通过手机、电脑回放，随时提供个性化学习。利用小视频微学习方式，借力视频直播回放功能，开发符合学生课后短、频、快学习特点的3分钟以内视频，解决学习重难点，同时为有需要的学生提供便捷学习可能。</w:t>
      </w:r>
    </w:p>
    <w:p>
      <w:pPr>
        <w:numPr>
          <w:ilvl w:val="0"/>
          <w:numId w:val="1"/>
        </w:numPr>
        <w:ind w:left="0" w:leftChars="0" w:firstLine="0" w:firstLineChars="0"/>
        <w:rPr>
          <w:rFonts w:hint="eastAsia"/>
          <w:lang w:val="en-US" w:eastAsia="zh-CN"/>
        </w:rPr>
      </w:pPr>
      <w:r>
        <w:rPr>
          <w:rFonts w:hint="eastAsia"/>
          <w:lang w:val="en-US" w:eastAsia="zh-CN"/>
        </w:rPr>
        <w:t>以智慧校园为抓手，以数字学习项目实施方式推进学校信息化。</w:t>
      </w:r>
    </w:p>
    <w:p>
      <w:pPr>
        <w:numPr>
          <w:ilvl w:val="0"/>
          <w:numId w:val="0"/>
        </w:numPr>
        <w:ind w:leftChars="0"/>
        <w:rPr>
          <w:rFonts w:hint="eastAsia"/>
          <w:lang w:val="en-US" w:eastAsia="zh-CN"/>
        </w:rPr>
      </w:pPr>
      <w:r>
        <w:rPr>
          <w:rFonts w:hint="eastAsia"/>
          <w:lang w:val="en-US" w:eastAsia="zh-CN"/>
        </w:rPr>
        <w:t xml:space="preserve">   本学期继续通过该项目研究，形成学校项目数字化教学环节形态，促进生成智慧学习生长点，推进教师从理念到实践的课堂教学改变。</w:t>
      </w:r>
    </w:p>
    <w:p>
      <w:pPr>
        <w:numPr>
          <w:ilvl w:val="0"/>
          <w:numId w:val="0"/>
        </w:numPr>
        <w:ind w:leftChars="0"/>
        <w:rPr>
          <w:rFonts w:hint="default"/>
          <w:lang w:val="en-US" w:eastAsia="zh-CN"/>
        </w:rPr>
      </w:pPr>
    </w:p>
    <w:p>
      <w:pPr>
        <w:rPr>
          <w:rFonts w:hint="eastAsia"/>
          <w:lang w:eastAsia="zh-CN"/>
        </w:rPr>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CE19CD"/>
    <w:multiLevelType w:val="singleLevel"/>
    <w:tmpl w:val="C1CE19C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4042F"/>
    <w:rsid w:val="0DAE07B9"/>
    <w:rsid w:val="4B6504FE"/>
    <w:rsid w:val="74D404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2020-03-12T02:54:00Z</dcterms:created>
  <dc:creator> 蓝坏听</dc:creator>
  <cp:lastModifiedBy> 蓝坏听</cp:lastModifiedBy>
  <dcterms:modified xsi:type="dcterms:W3CDTF">2020-03-12T04:51:35Z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