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新桥第二实验小学语文学科教学计划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"/>
        <w:gridCol w:w="1262"/>
        <w:gridCol w:w="360"/>
        <w:gridCol w:w="1801"/>
        <w:gridCol w:w="2526"/>
        <w:gridCol w:w="1100"/>
        <w:gridCol w:w="33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课题：语文园地一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sz w:val="24"/>
              </w:rPr>
              <w:t>1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课时：2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eastAsia="zh-CN"/>
              </w:rPr>
              <w:t>吴春燕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1.学会从关键词句中体会作者的想法或情感。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2.学习和积累词语，了解城市和乡下的不同。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3.看图写一段话，根据例句仿写。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4.积累和理解毛主席的《卜算子·咏梅》。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  <w:bookmarkStart w:id="0" w:name="_GoBack"/>
            <w:bookmarkEnd w:id="0"/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spacing w:line="30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“交流平台”引导学生交流在阅读时能从关键语句初步体会课文的思想感情。教材分别以《乡下人家》的结尾，《天窗》的过渡句为例，说明了阅读课文时要留心特别能够表达作者情感或想法的语句。 “词句段运用”安排了两项内容。第一项是引导学生联系具体语境，选择两三个词语，说说城乡生活的差异。第二项是仿照例句，看图选择一种情境来写一写。“日积月累”安排的是毛泽东创作的一首词《卜算子•咏梅》。上阕主要写梅花傲寒开放的美好身姿，“风雨、飞雪、悬崖百丈冰”等词句，点明了环境的险峻恶劣，而梅花“犹有花枝俏”，一个“俏”字让人联想起梅花迎雪绽放、冰清玉洁的姿态。下阕主要写梅花坚贞不屈的精神风骨，“不争春、春来报、丛中笑”这组词形象地展现了梅花迎接“春天”的坚定信心和不居功自傲的谦逊品格。这首词情绪热烈，顿挫有力，塑造出梅花高洁而又乐观的形象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编排这部分内容，意在引导学生通过回顾本单元所学课文，发现这一类课文的共性特点，巩固习得的“抓关键语句，初步体会课文思想感情“的阅读方法，并在以后的阅读中能灵活运用。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交流平台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hint="eastAsia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二、词句段运用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hint="eastAsia" w:cs="Tahoma"/>
                <w:color w:val="000000"/>
                <w:szCs w:val="21"/>
              </w:rPr>
            </w:pP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本单元学习的课文中,有些语句特别能表达作者的情感或想法，读读下面的几位同学的交流，想一想这些语句分别表达了作者什么样的情感或想法？（板书：抓住关键词句理解作者情感）</w:t>
            </w:r>
          </w:p>
          <w:p>
            <w:pPr>
              <w:jc w:val="left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1.小刚：我发现有些语句能够表达课文的思想感情。</w:t>
            </w:r>
          </w:p>
          <w:p>
            <w:pPr>
              <w:jc w:val="left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小兰：我从《乡下人家》的最后一句“乡下人家，不论什么时候，不论什么季节，都有一道独特、迷人的风景”，感受到了乡下人家的美。</w:t>
            </w:r>
          </w:p>
          <w:p>
            <w:pPr>
              <w:jc w:val="left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小明：学习《天窗》时，我从“小小的天窗又是你唯一的慰藉”这句话中，体会到天窗给孩子们带来的快乐。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2.请同学们把上面表示作者情感或想法的部分用“_</w:t>
            </w:r>
            <w:r>
              <w:rPr>
                <w:rFonts w:ascii="宋体" w:hAnsi="宋体" w:cs="宋体"/>
                <w:szCs w:val="21"/>
              </w:rPr>
              <w:t>___</w:t>
            </w:r>
            <w:r>
              <w:rPr>
                <w:rFonts w:hint="eastAsia" w:ascii="宋体" w:hAnsi="宋体" w:cs="宋体"/>
                <w:szCs w:val="21"/>
              </w:rPr>
              <w:t>”画出来。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3.学生交流。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学生反馈练习情况，教师评价指导。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4.教师总结评价，点拨指导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 小练习：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请同学们从本单元其余的文章中找最能表达作者感情或想法的句子，看看分别表达了作者什么情感或想法。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（一）读一读，并选两三个词语，说说你体会到的乡下和城市生活的不同。（板书：城市生活 农村生活）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1. 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cuǐ càn 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繁华璀 璨  高楼林立 车水马龙 灯火辉煌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wò             niǎo 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肥沃 静谧 炊烟 袅 袅  依山傍水 鸡犬相闻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2.读一读，借助拼音读一读这些词语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注意读准平舌音“璀、璨”，鼻音“袅”。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3.说一说，这些词语分别描写了什么？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学生小组讨论，说一说。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教师小结，指导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4.选一选，说一说。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（1）描写城市生活：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是个繁华都市。到处高楼林立，到处车水马龙。商场里陈列着各色价值不匪的世界名牌服装，酒店里的奢侈盛宴一桌连着一桌，一局跟着一局，大街小巷里无处不是霓虹闪烁、欢歌劲舞，空气中到处充斥着前卫时尚的气息……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（2）描写乡村生活：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柔和的夕阳，绚丽的云彩，横卧在不远处的天边群山上，坐落着依山傍水的一簇簇村落，一家家房顶上升起的炊烟袅袅。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（3）说一说，你体会到的城市生活和乡村生活的不同。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4.你还知道哪些描写城市或乡村的词语？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圈画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学生展示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（1）《乡下人家》表达了作者的想法是“乡下人家，不论什么时候，不论什么季节，都有一道独特、迷人的风景”。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（2）《天窗》表达了天窗给孩子们带来的快乐。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预设：从《宿新市徐公店》中“儿童急走追黄蝶，飞入菜花无处寻”表达了诗人喜爱儿童及乡间美景的思想感情。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从《三月桃花水》体会到作者对三月桃花水的喜爱和赞美之情。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预设：第一行词语都是描写城市生活的词语，第二行词语都是描写乡村生活的词语。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预设：城市生活很繁华、热闹、时尚、快捷、方便；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乡村生活很自然、恬适、静谧、美好。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预设：城市生活：霓虹闪烁 灯红酒绿 门庭若市 万人空巷 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水泄不通 人声鼎沸 人欢马叫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乡村生活：万紫千红   花香鸟语   春色满园        雨后春笋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鸟语花香        山青水秀  繁花似锦        湖光山色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660"/>
              </w:tabs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/>
              </w:rPr>
              <w:t xml:space="preserve">板书设计： </w:t>
            </w:r>
            <w:r>
              <w:t xml:space="preserve">                       </w:t>
            </w:r>
            <w:r>
              <w:rPr>
                <w:rFonts w:hint="eastAsia"/>
              </w:rPr>
              <w:t>语文园地一</w:t>
            </w:r>
          </w:p>
          <w:p>
            <w:pPr>
              <w:spacing w:line="480" w:lineRule="auto"/>
              <w:ind w:firstLine="2400" w:firstLineChars="1000"/>
              <w:rPr>
                <w:rFonts w:hint="eastAsia" w:ascii="宋体" w:hAnsi="宋体" w:cs="宋体"/>
                <w:sz w:val="24"/>
                <w:szCs w:val="22"/>
                <w:shd w:val="clear" w:color="auto" w:fill="FFFFFF"/>
              </w:rPr>
            </w:pPr>
            <w:r>
              <w:rPr>
                <w:rFonts w:hint="eastAsia"/>
                <w:sz w:val="24"/>
                <w:szCs w:val="22"/>
              </w:rPr>
              <w:t>一、抓住关键词句理解作者情感</w:t>
            </w:r>
            <w:r>
              <w:rPr>
                <w:rFonts w:hint="eastAsia" w:ascii="宋体" w:hAnsi="宋体" w:cs="宋体"/>
                <w:sz w:val="24"/>
                <w:szCs w:val="22"/>
                <w:shd w:val="clear" w:color="auto" w:fill="FFFFFF"/>
              </w:rPr>
              <w:t xml:space="preserve"> </w:t>
            </w:r>
          </w:p>
          <w:p>
            <w:pPr>
              <w:spacing w:line="480" w:lineRule="auto"/>
              <w:ind w:firstLine="2400" w:firstLineChars="1000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  <w:shd w:val="clear" w:color="auto" w:fill="FFFFFF"/>
              </w:rPr>
              <w:t>三、</w:t>
            </w:r>
            <w:r>
              <w:rPr>
                <w:rFonts w:hint="eastAsia"/>
                <w:sz w:val="24"/>
                <w:szCs w:val="22"/>
              </w:rPr>
              <w:t>城市生活 农村生活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  <w:szCs w:val="22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sz w:val="24"/>
                <w:szCs w:val="22"/>
              </w:rPr>
            </w:pPr>
          </w:p>
        </w:tc>
      </w:tr>
    </w:tbl>
    <w:p/>
    <w:tbl>
      <w:tblPr>
        <w:tblStyle w:val="4"/>
        <w:tblpPr w:leftFromText="180" w:rightFromText="180" w:vertAnchor="text" w:horzAnchor="page" w:tblpX="1151" w:tblpY="8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64"/>
        <w:gridCol w:w="5526"/>
        <w:gridCol w:w="122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8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词句段运用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二、日积月累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三、课堂小结，拓展延伸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（二）读一读，选一幅图画照样子写一写。</w:t>
            </w:r>
          </w:p>
          <w:p>
            <w:pPr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宋体" w:hAnsi="宋体" w:cs="宋体"/>
                <w:szCs w:val="21"/>
              </w:rPr>
              <w:t></w:t>
            </w:r>
            <w:r>
              <w:rPr>
                <w:rFonts w:ascii="楷体" w:hAnsi="楷体" w:eastAsia="楷体" w:cs="宋体"/>
                <w:sz w:val="18"/>
                <w:szCs w:val="18"/>
              </w:rPr>
              <w:tab/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天空的红霞，向晚的微风，头上飞过的归巢的鸟儿，都是他们的好友。它们和乡下人家一起，绘成了一幅自然、和谐的田园风景画。</w:t>
            </w:r>
          </w:p>
          <w:p>
            <w:pPr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</w:t>
            </w:r>
            <w:r>
              <w:rPr>
                <w:rFonts w:ascii="楷体" w:hAnsi="楷体" w:eastAsia="楷体" w:cs="宋体"/>
                <w:sz w:val="18"/>
                <w:szCs w:val="18"/>
              </w:rPr>
              <w:tab/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飞翔的海鸥，金色的沙滩，泛着泡沫的浪花，构成了迷人的海岸线。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1.指名学生说一说，这两个片段分别描绘出了什么地方的风景画？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学生小组内交流讨论，选代表班内展示。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教师总结：第一个片段写了一幅傍晚时田园风景画。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第二个片段写了一幅海边风景图。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（板书：田园风景画 海边风景图）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2.选择其中一幅图，照样子写写。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1.出示《卜算子.咏梅》，学生尝试读一读。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出示：</w:t>
            </w:r>
          </w:p>
          <w:p>
            <w:pPr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卜算子·咏梅</w:t>
            </w:r>
          </w:p>
          <w:p>
            <w:pPr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毛泽东</w:t>
            </w:r>
          </w:p>
          <w:p>
            <w:pPr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风雨送春归，</w:t>
            </w:r>
          </w:p>
          <w:p>
            <w:pPr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飞雪迎春到。</w:t>
            </w:r>
          </w:p>
          <w:p>
            <w:pPr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已是悬崖百丈冰，</w:t>
            </w:r>
          </w:p>
          <w:p>
            <w:pPr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犹有花枝俏。</w:t>
            </w:r>
          </w:p>
          <w:p>
            <w:pPr>
              <w:rPr>
                <w:rFonts w:ascii="楷体" w:hAnsi="楷体" w:eastAsia="楷体" w:cs="宋体"/>
                <w:sz w:val="18"/>
                <w:szCs w:val="18"/>
              </w:rPr>
            </w:pPr>
          </w:p>
          <w:p>
            <w:pPr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俏也不争春，</w:t>
            </w:r>
          </w:p>
          <w:p>
            <w:pPr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只把春来报。</w:t>
            </w:r>
          </w:p>
          <w:p>
            <w:pPr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待到山花烂漫时，</w:t>
            </w:r>
          </w:p>
          <w:p>
            <w:pPr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她在丛中笑。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2.说一说自己读懂了些什么？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3.教师讲解：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（板书：卜算子.咏梅）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（1）“风雨送春归，飞雪迎春到。”，这句意思： 风风雨雨把春天送走了， 漫天飞雪又把春天迎来。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（2）“已是悬崖百丈冰，犹有花枝俏。”意思是说悬崖已结百丈尖冰，但梅花依然傲雪俏丽竞放。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（3）“俏也不争春，只把春来报。”梅花她虽然美丽但不与桃李争艳比美， 只是把春天消息来报。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（4）“待到山花烂漫时，她在丛中笑。”写等到满山遍野开满鲜花之时，她却在花丛中笑。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3.简介毛泽东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毛泽东（1893—1976），马克思列宁主义者，中国无产阶级革命家、政治家、军事家，中国共产党、中国人民解放军、中华人民共和国的主要缔造者和领袖，毛泽东思想的主要创立者。字润之，湖南湘潭人韶山冲（今属韶山市）人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4.把这些诗句再来读一读，相互交流，看谁读得最好。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5.自己练习背一背，再抄写一遍，积累下来。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本学习园地的学习，我们学会了抓住关键句子体会作者的想法和情感。积累了一些描写城市和乡下的词语，并学会运用，积累了毛泽东的诗词《卜算子.咏梅》，学会积累和利用词语、诗句。课下请同学们多积累一些本单元有关的词语，诗句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仿写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夕阳染红了西边的天空。一片片晚霞，倒映在清澈如镜的小河里，像盛开的一大朵一大朵鸡冠花。不知谁往河里丢进一粒小石子，激起的浪追逐着夕阳的余辉。河两岸的柳条像一丝丝的绿绸，在春风的吹动下轻轻摇曳，好像怕惊动了静静的河水似的。柳树下洗衣姑娘的影子倒映在水里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板书设计：                        语文园地一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一、抓住关键词句理解作者情感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三、城市生活 农村生活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四、田园风景画 海边风景图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五、《卜算子.咏梅》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C1296C"/>
    <w:multiLevelType w:val="multilevel"/>
    <w:tmpl w:val="00C1296C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26238"/>
    <w:rsid w:val="00043E1A"/>
    <w:rsid w:val="000E0A0E"/>
    <w:rsid w:val="000F678E"/>
    <w:rsid w:val="001262ED"/>
    <w:rsid w:val="001B5F99"/>
    <w:rsid w:val="001B6596"/>
    <w:rsid w:val="001C5677"/>
    <w:rsid w:val="00211092"/>
    <w:rsid w:val="00256013"/>
    <w:rsid w:val="002F25DB"/>
    <w:rsid w:val="00301A5D"/>
    <w:rsid w:val="00360A8D"/>
    <w:rsid w:val="003626C0"/>
    <w:rsid w:val="00386A8E"/>
    <w:rsid w:val="003A2688"/>
    <w:rsid w:val="003A6B87"/>
    <w:rsid w:val="004272F6"/>
    <w:rsid w:val="004669D7"/>
    <w:rsid w:val="004A3FCE"/>
    <w:rsid w:val="004B025E"/>
    <w:rsid w:val="004B0CCA"/>
    <w:rsid w:val="00547A2D"/>
    <w:rsid w:val="00597345"/>
    <w:rsid w:val="005E2C87"/>
    <w:rsid w:val="005F4B9B"/>
    <w:rsid w:val="00630C68"/>
    <w:rsid w:val="006443CE"/>
    <w:rsid w:val="00672FB6"/>
    <w:rsid w:val="00686C05"/>
    <w:rsid w:val="00687669"/>
    <w:rsid w:val="006B08D0"/>
    <w:rsid w:val="006B61CA"/>
    <w:rsid w:val="006C024F"/>
    <w:rsid w:val="008144E3"/>
    <w:rsid w:val="00891317"/>
    <w:rsid w:val="008E604F"/>
    <w:rsid w:val="009050EF"/>
    <w:rsid w:val="009249A8"/>
    <w:rsid w:val="00927C68"/>
    <w:rsid w:val="00995CF9"/>
    <w:rsid w:val="00A22D27"/>
    <w:rsid w:val="00A30F01"/>
    <w:rsid w:val="00A42265"/>
    <w:rsid w:val="00A67E7A"/>
    <w:rsid w:val="00AA72F6"/>
    <w:rsid w:val="00B32096"/>
    <w:rsid w:val="00B42487"/>
    <w:rsid w:val="00B558C2"/>
    <w:rsid w:val="00BD47CB"/>
    <w:rsid w:val="00CA7470"/>
    <w:rsid w:val="00DA217B"/>
    <w:rsid w:val="00DC36F8"/>
    <w:rsid w:val="00DD2937"/>
    <w:rsid w:val="00ED4E3D"/>
    <w:rsid w:val="00EF197A"/>
    <w:rsid w:val="00F10395"/>
    <w:rsid w:val="00F8256F"/>
    <w:rsid w:val="00F917F1"/>
    <w:rsid w:val="00FA5343"/>
    <w:rsid w:val="00FB10CA"/>
    <w:rsid w:val="00FD3DB9"/>
    <w:rsid w:val="014B646D"/>
    <w:rsid w:val="596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480</Words>
  <Characters>2742</Characters>
  <Lines>22</Lines>
  <Paragraphs>6</Paragraphs>
  <TotalTime>5</TotalTime>
  <ScaleCrop>false</ScaleCrop>
  <LinksUpToDate>false</LinksUpToDate>
  <CharactersWithSpaces>3216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2020-02-15T07:45:00Z</dcterms:created>
  <dc:creator>Administrators</dc:creator>
  <cp:lastModifiedBy>Administrator</cp:lastModifiedBy>
  <dcterms:modified xsi:type="dcterms:W3CDTF">2020-02-25T05:57:08Z</dcterms:modified>
  <dc:title>教 学 设 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