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AD" w:rsidRPr="00D006AD" w:rsidRDefault="00D006AD" w:rsidP="00FE205A">
      <w:pPr>
        <w:spacing w:line="360" w:lineRule="auto"/>
        <w:ind w:firstLineChars="150" w:firstLine="480"/>
        <w:jc w:val="center"/>
        <w:rPr>
          <w:rFonts w:ascii="黑体" w:eastAsia="黑体" w:hAnsi="黑体" w:hint="eastAsia"/>
          <w:sz w:val="32"/>
          <w:szCs w:val="32"/>
        </w:rPr>
      </w:pPr>
      <w:r w:rsidRPr="00D006AD">
        <w:rPr>
          <w:rFonts w:ascii="黑体" w:eastAsia="黑体" w:hAnsi="黑体" w:hint="eastAsia"/>
          <w:sz w:val="32"/>
          <w:szCs w:val="32"/>
        </w:rPr>
        <w:t>教育</w:t>
      </w:r>
      <w:r w:rsidR="006378D0">
        <w:rPr>
          <w:rFonts w:ascii="黑体" w:eastAsia="黑体" w:hAnsi="黑体" w:hint="eastAsia"/>
          <w:sz w:val="32"/>
          <w:szCs w:val="32"/>
        </w:rPr>
        <w:t>管理</w:t>
      </w:r>
      <w:r w:rsidRPr="00D006AD">
        <w:rPr>
          <w:rFonts w:ascii="黑体" w:eastAsia="黑体" w:hAnsi="黑体" w:hint="eastAsia"/>
          <w:sz w:val="32"/>
          <w:szCs w:val="32"/>
        </w:rPr>
        <w:t>在诗意中栖居</w:t>
      </w:r>
    </w:p>
    <w:p w:rsidR="00D006AD" w:rsidRDefault="00D006AD" w:rsidP="00FE205A">
      <w:pPr>
        <w:spacing w:line="360" w:lineRule="auto"/>
        <w:ind w:firstLineChars="150" w:firstLine="360"/>
        <w:jc w:val="right"/>
        <w:rPr>
          <w:rFonts w:hint="eastAsia"/>
          <w:sz w:val="24"/>
          <w:szCs w:val="24"/>
        </w:rPr>
      </w:pPr>
      <w:r w:rsidRPr="00D006AD">
        <w:rPr>
          <w:rFonts w:hint="eastAsia"/>
          <w:sz w:val="24"/>
          <w:szCs w:val="24"/>
        </w:rPr>
        <w:t>——读《让生命诗意地栖居》</w:t>
      </w:r>
      <w:r w:rsidR="006378D0">
        <w:rPr>
          <w:rFonts w:hint="eastAsia"/>
          <w:sz w:val="24"/>
          <w:szCs w:val="24"/>
        </w:rPr>
        <w:t>有感</w:t>
      </w:r>
    </w:p>
    <w:p w:rsidR="00D006AD" w:rsidRPr="00D006AD" w:rsidRDefault="00D006AD" w:rsidP="00FE205A">
      <w:pPr>
        <w:spacing w:line="360" w:lineRule="auto"/>
        <w:ind w:firstLineChars="150" w:firstLine="360"/>
        <w:jc w:val="right"/>
        <w:rPr>
          <w:rFonts w:ascii="楷体" w:eastAsia="楷体" w:hAnsi="楷体" w:hint="eastAsia"/>
          <w:sz w:val="24"/>
          <w:szCs w:val="24"/>
        </w:rPr>
      </w:pPr>
      <w:r w:rsidRPr="00D006AD">
        <w:rPr>
          <w:rFonts w:ascii="楷体" w:eastAsia="楷体" w:hAnsi="楷体" w:hint="eastAsia"/>
          <w:sz w:val="24"/>
          <w:szCs w:val="24"/>
        </w:rPr>
        <w:t>新北区春江中心小学 吕坚</w:t>
      </w:r>
    </w:p>
    <w:p w:rsidR="00D006AD" w:rsidRPr="00C44A12" w:rsidRDefault="006378D0" w:rsidP="00FE205A">
      <w:pPr>
        <w:spacing w:line="360" w:lineRule="auto"/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C44A12">
        <w:rPr>
          <w:rFonts w:hint="eastAsia"/>
          <w:sz w:val="24"/>
          <w:szCs w:val="24"/>
        </w:rPr>
        <w:t>一、</w:t>
      </w:r>
      <w:r w:rsidRPr="00C44A1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上高楼，</w:t>
      </w:r>
      <w:r w:rsidRPr="00C44A12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远眺</w:t>
      </w:r>
      <w:r w:rsidRPr="00C44A1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天涯路。</w:t>
      </w:r>
    </w:p>
    <w:p w:rsidR="00652C55" w:rsidRDefault="00652C55" w:rsidP="00E704AC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1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．</w:t>
      </w:r>
      <w:r w:rsidR="0066645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先</w:t>
      </w:r>
      <w:r w:rsidR="009F1A37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上高楼：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用预见未来的眼光把握正在到来的机会。</w:t>
      </w:r>
    </w:p>
    <w:p w:rsidR="008D0C77" w:rsidRPr="00C44A12" w:rsidRDefault="00232696" w:rsidP="00C44A12">
      <w:pPr>
        <w:spacing w:line="360" w:lineRule="auto"/>
        <w:ind w:firstLineChars="150" w:firstLine="36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 w:rsidRPr="00C44A1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“人类是唯一思考未来的动物”。作为学校领导者，展望未来是重要的职责，要能够想象哪些超乎学校显示的对象和事情，以把握学校前进的方向</w:t>
      </w:r>
      <w:r w:rsidR="00743C24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，以凝练自己的教育追求</w:t>
      </w:r>
      <w:r w:rsidRPr="00C44A1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。</w:t>
      </w:r>
      <w:r w:rsidR="00743C24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在《</w:t>
      </w:r>
      <w:r w:rsidR="00743C24" w:rsidRPr="00D006AD">
        <w:rPr>
          <w:rFonts w:hint="eastAsia"/>
          <w:sz w:val="24"/>
          <w:szCs w:val="24"/>
        </w:rPr>
        <w:t>让生命诗意地栖居</w:t>
      </w:r>
      <w:r w:rsidR="00743C24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》一书中，</w:t>
      </w:r>
      <w:r w:rsidRPr="00C44A1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“龙小”</w:t>
      </w:r>
      <w:r w:rsidR="00CA289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人继承优秀的文化传承，于社会转型的大背景下，勇于</w:t>
      </w:r>
      <w:r w:rsidRPr="00C44A1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登上高楼，远眺学生发展与学校发展之路，把所有寻找与发现都聚焦于核心概念</w:t>
      </w:r>
      <w:r w:rsidR="008D0C77" w:rsidRPr="00C44A1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——诗意教育</w:t>
      </w:r>
      <w:r w:rsidR="00CA289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，梳理了属于自己的教育脉络</w:t>
      </w:r>
      <w:r w:rsidR="008D0C77" w:rsidRPr="00C44A1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。</w:t>
      </w:r>
    </w:p>
    <w:p w:rsidR="00652C55" w:rsidRDefault="00652C55" w:rsidP="00E704AC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2</w:t>
      </w:r>
      <w:r w:rsid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．</w:t>
      </w:r>
      <w:r w:rsidR="009F1A37" w:rsidRPr="005F00B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远眺</w:t>
      </w:r>
      <w:r w:rsidR="009F1A37" w:rsidRPr="005F00B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天涯</w:t>
      </w:r>
      <w:r w:rsidR="009F1A37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：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一个优秀的学校要有明确的方向。</w:t>
      </w:r>
    </w:p>
    <w:p w:rsidR="00232696" w:rsidRDefault="008D0C77" w:rsidP="00C44A12">
      <w:pPr>
        <w:spacing w:line="360" w:lineRule="auto"/>
        <w:ind w:firstLineChars="150" w:firstLine="36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 w:rsidRPr="00C44A1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一个优秀的管理者首先是一个优秀的领导者，任务是带领大家前进，为此领导者必须让所有下属都清楚“你想要的带他们到哪里去”</w:t>
      </w:r>
      <w:r w:rsidR="00652C55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。</w:t>
      </w:r>
      <w:r w:rsidRPr="00C44A1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因为只有当人们确信他们的领导者知道要去那里是，他们才愿意追随。“诗意教育着眼于人性的卓越和个人情操的高尚”，“诗意是生命的追求”，是为了“坚守教育的本质”，就是“龙小”概括的追求与走向。诚如“春小”对学生“向阳、向善、向上”的培养目标等等，一个学校管理，第一策略，就是确定属于自己的核心理念、崇高追求，凝练属于自己的教育主张。</w:t>
      </w:r>
    </w:p>
    <w:p w:rsidR="00652C55" w:rsidRDefault="00652C55" w:rsidP="00E704AC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3</w:t>
      </w:r>
      <w:r w:rsid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．</w:t>
      </w:r>
      <w:r w:rsidR="00450E60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巧</w:t>
      </w:r>
      <w:r w:rsidR="009F1A37" w:rsidRPr="005F00B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寄彩笺</w:t>
      </w:r>
      <w:r w:rsidR="009F1A37" w:rsidRPr="009F1A37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：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让</w:t>
      </w:r>
      <w:r w:rsidR="000036E9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所有成员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明确前行的方向。</w:t>
      </w:r>
    </w:p>
    <w:p w:rsidR="00F13943" w:rsidRDefault="002C36D5" w:rsidP="00C44A12">
      <w:pPr>
        <w:spacing w:line="360" w:lineRule="auto"/>
        <w:ind w:firstLineChars="150" w:firstLine="36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明确的前行方向，</w:t>
      </w:r>
      <w:r w:rsidR="00F1394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可以让整个团队心往一处想劲往一处使，有了清晰的目标，如果领导者能够采用更加有效的办法，提高全体教师对于学校未来的清晰度，以促使教师参与到学校的建设中来，显得特别重要。在这个方面，“龙小”提供了很好的解决策略：“课题</w:t>
      </w:r>
      <w:r w:rsidR="00F1394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+</w:t>
      </w:r>
      <w:r w:rsidR="00F1394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课程</w:t>
      </w:r>
      <w:r w:rsidR="00F1394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+</w:t>
      </w:r>
      <w:r w:rsidR="00F1394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特色项目</w:t>
      </w:r>
      <w:r w:rsidR="00F1394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+</w:t>
      </w:r>
      <w:r w:rsidR="00F1394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文化育人”组合拳，以课题催生文化之“根”，以课程开发文化之“茎”，以“特色项目”</w:t>
      </w:r>
      <w:r w:rsidR="0047743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鲜明文化之“叶”，以文化凝练诗意之“魂”。</w:t>
      </w:r>
      <w:r w:rsidR="00652C55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在传承中创生，带着老师共登高楼，远眺天涯，让文化成为师生共同的生活方式，内化于心，最终成就了优秀的学校。</w:t>
      </w:r>
    </w:p>
    <w:p w:rsidR="002F010C" w:rsidRDefault="005F00BC" w:rsidP="005F00BC">
      <w:pPr>
        <w:spacing w:line="360" w:lineRule="auto"/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5F00BC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二、</w:t>
      </w:r>
      <w:r w:rsidRPr="005F00B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伫</w:t>
      </w:r>
      <w:r w:rsidR="00BA54F3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高</w:t>
      </w:r>
      <w:r w:rsidRPr="005F00B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楼</w:t>
      </w:r>
      <w:r w:rsidRPr="005F00BC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，</w:t>
      </w: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衣带渐宽终不悔。</w:t>
      </w:r>
    </w:p>
    <w:p w:rsidR="005F00BC" w:rsidRDefault="002F010C" w:rsidP="002F010C">
      <w:pPr>
        <w:spacing w:line="360" w:lineRule="auto"/>
        <w:ind w:firstLineChars="150" w:firstLine="360"/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有了目标需要齐心协力、坚持不懈，衣带渐宽终不悔的努力与执行，而这常常是决定管理能否成功的重要一环。在《</w:t>
      </w:r>
      <w:r w:rsidRPr="00D006AD">
        <w:rPr>
          <w:rFonts w:hint="eastAsia"/>
          <w:sz w:val="24"/>
          <w:szCs w:val="24"/>
        </w:rPr>
        <w:t>让生命诗意地栖居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》一书中，我收获了以下几点：</w:t>
      </w:r>
    </w:p>
    <w:p w:rsidR="002C36D5" w:rsidRDefault="002C36D5" w:rsidP="00E704AC">
      <w:pPr>
        <w:adjustRightInd w:val="0"/>
        <w:snapToGrid w:val="0"/>
        <w:spacing w:line="360" w:lineRule="auto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 w:rsidRP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1</w:t>
      </w:r>
      <w:r w:rsid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．</w:t>
      </w:r>
      <w:r w:rsidR="001B631C" w:rsidRP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重心下移</w:t>
      </w:r>
      <w:r w:rsid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：</w:t>
      </w:r>
      <w:r w:rsidR="00B74CC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把行为变成行动。</w:t>
      </w:r>
    </w:p>
    <w:p w:rsidR="00B74CCA" w:rsidRDefault="00840A03" w:rsidP="00E704AC">
      <w:pPr>
        <w:adjustRightInd w:val="0"/>
        <w:snapToGrid w:val="0"/>
        <w:spacing w:line="360" w:lineRule="auto"/>
        <w:ind w:firstLineChars="202" w:firstLine="485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 w:rsidRPr="00B74CC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萨乔万尼</w:t>
      </w:r>
      <w:r w:rsidR="00B74CCA" w:rsidRPr="00B74CC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在</w:t>
      </w:r>
      <w:r w:rsidR="00B74CCA" w:rsidRPr="00B74CC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《道德领导：抵及学校改善的核心》</w:t>
      </w:r>
      <w:r w:rsidR="00B74CCA" w:rsidRPr="00B74CC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一书中说：“领导的失败有两个原因。第一，我们已逐渐把领导视作行为而不是行动；第二，我们过度强调了科层的，心理的和技术、理性的权威，而严重忽视了专业的和道德的权威。”传统的领导方式，在推行素质教育过程中，</w:t>
      </w:r>
      <w:r w:rsidR="00B74CC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lastRenderedPageBreak/>
        <w:t>之所以</w:t>
      </w:r>
      <w:r w:rsidR="00B74CCA" w:rsidRPr="00B74CC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步履艰难，他们“把领导视作为行为而不是行动”。他们只说不干。他们更多的是为检查、为宣传而作秀，而不是实实在在的行动。难怪，有人调侃，我们的素质教育是说出来而不是干出来的。至于第二点原因，我也有同感，因为部分学校太强调了科层制度，导致了学校教师与管理者之间紧张的人际关系。</w:t>
      </w:r>
    </w:p>
    <w:p w:rsidR="00840A03" w:rsidRPr="001B631C" w:rsidRDefault="00B74CCA" w:rsidP="00E704AC">
      <w:pPr>
        <w:adjustRightInd w:val="0"/>
        <w:snapToGrid w:val="0"/>
        <w:spacing w:line="360" w:lineRule="auto"/>
        <w:ind w:firstLineChars="202" w:firstLine="485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而“龙小”诗意</w:t>
      </w:r>
      <w:r w:rsidR="00AB5C40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教育的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管理</w:t>
      </w:r>
      <w:r w:rsidR="00AB5C40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创新，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给我带来了不一样的启示</w:t>
      </w:r>
      <w:r w:rsidR="00AB5C40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：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迁移后续式的管理，让行为变成了行动，不仅促进了管理团队的实践能力、学习能力、反思能力，又在行动中获得价值引领、学习分享和团队凝聚力；</w:t>
      </w:r>
      <w:r w:rsidR="00AB5C40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重心下移，创新分工负责与协作机制，让工作布置变成团队协作，把布置任务的行为变成共同努力的行动；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感动的人和事则为大家</w:t>
      </w:r>
      <w:r w:rsidR="00AB5C40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树立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了专业与道德的权威，让身边的优秀教师成为正能量，让所有教师感受成长感与幸福感</w:t>
      </w:r>
      <w:r w:rsidR="00AB5C40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。</w:t>
      </w:r>
    </w:p>
    <w:p w:rsidR="002C36D5" w:rsidRDefault="002C36D5" w:rsidP="005F00BC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 w:rsidRP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2</w:t>
      </w:r>
      <w:r w:rsid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．</w:t>
      </w:r>
      <w:r w:rsidR="002F010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评价激励</w:t>
      </w:r>
      <w:r w:rsid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：</w:t>
      </w:r>
      <w:r w:rsidR="001D59C9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点燃</w:t>
      </w:r>
      <w:r w:rsidR="002F010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教师成长的内驱力</w:t>
      </w:r>
    </w:p>
    <w:p w:rsidR="001D59C9" w:rsidRPr="001B631C" w:rsidRDefault="001D59C9" w:rsidP="001D59C9">
      <w:pPr>
        <w:spacing w:line="360" w:lineRule="auto"/>
        <w:ind w:firstLineChars="150" w:firstLine="36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教师的生命状态来源于教育活动的成就感，来源于自身成长与学生成长，来源于同伴的肯定、欣赏、赞美……龙小和春小在评价反馈与激励机制上，有许多共同的亮点：感动团队（人物）通过优秀事例，放大精神价值，引领学校文化，形成强大精神力量；温情的生日贺卡；经验总结交流等等。也有自己独特的亮点：由年级组、教研组、普通教师共同参与完成的教育教学常规调研；同伴、行政、家长、学生等多维度的教师评价等等。我相信，各种名目的奖项被发明出来</w:t>
      </w:r>
      <w:r w:rsidR="00BA54F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，不仅能</w:t>
      </w:r>
      <w:r w:rsidR="00BA54F3" w:rsidRPr="00BA54F3">
        <w:rPr>
          <w:bCs/>
          <w:color w:val="333333"/>
          <w:sz w:val="24"/>
          <w:szCs w:val="24"/>
        </w:rPr>
        <w:t>各美其美</w:t>
      </w:r>
      <w:r w:rsidR="00BA54F3" w:rsidRPr="00BA54F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，</w:t>
      </w:r>
      <w:r w:rsidR="00BA54F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还能</w:t>
      </w:r>
      <w:r w:rsidR="00BA54F3" w:rsidRPr="00BA54F3">
        <w:rPr>
          <w:bCs/>
          <w:color w:val="333333"/>
          <w:sz w:val="24"/>
          <w:szCs w:val="24"/>
        </w:rPr>
        <w:t>美人之美</w:t>
      </w:r>
      <w:r w:rsidR="00BA54F3" w:rsidRPr="00BA54F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，</w:t>
      </w:r>
      <w:r w:rsidR="00BA54F3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最终实现</w:t>
      </w:r>
      <w:r w:rsidR="00BA54F3" w:rsidRPr="00BA54F3">
        <w:rPr>
          <w:bCs/>
          <w:color w:val="333333"/>
          <w:sz w:val="24"/>
          <w:szCs w:val="24"/>
        </w:rPr>
        <w:t>美美与共</w:t>
      </w:r>
      <w:r w:rsidR="00BA54F3" w:rsidRPr="00BA54F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，</w:t>
      </w:r>
      <w:r w:rsidR="00BA54F3" w:rsidRPr="00BA54F3">
        <w:rPr>
          <w:bCs/>
          <w:color w:val="333333"/>
          <w:sz w:val="24"/>
          <w:szCs w:val="24"/>
        </w:rPr>
        <w:t>天下大同</w:t>
      </w:r>
      <w:r w:rsidR="00BA54F3">
        <w:rPr>
          <w:rFonts w:hint="eastAsia"/>
          <w:bCs/>
          <w:color w:val="333333"/>
          <w:sz w:val="24"/>
          <w:szCs w:val="24"/>
        </w:rPr>
        <w:t>的教育“大美”。当一份份卡片、奖状、奖杯摆放在办公室、材料袋时，那份成就一定能成为教师们不断自我超越的动力。</w:t>
      </w:r>
    </w:p>
    <w:p w:rsidR="00450E60" w:rsidRDefault="002C36D5" w:rsidP="005F00BC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 w:rsidRPr="002C36D5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3</w:t>
      </w:r>
      <w:r w:rsidR="001B631C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．</w:t>
      </w:r>
      <w:r w:rsidRPr="002C36D5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成就教师：激扬教师生命的活力</w:t>
      </w:r>
    </w:p>
    <w:p w:rsidR="00E15C67" w:rsidRPr="002C36D5" w:rsidRDefault="00E15C67" w:rsidP="002A119A">
      <w:pPr>
        <w:spacing w:line="360" w:lineRule="auto"/>
        <w:ind w:firstLineChars="100" w:firstLine="24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善于搭建更多宽广的舞台，</w:t>
      </w:r>
      <w:r w:rsidR="002A119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就能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给教师强大的内在力量。</w:t>
      </w:r>
      <w:r w:rsidR="002A119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龙小与春小一样，共同为老师们搭建了契合各个人群的校本培训及变式，同时还从多个维度探寻教师发展的脉络，通过研究促使教师成长，通过课程让教师彰显风采，通过活动让师生贡献幸福。一个个平台的搭建，帮助教师找到了一盏永不熄灭的灯塔，发展自我的路径，有了</w:t>
      </w:r>
      <w:r w:rsidR="002A119A" w:rsidRPr="002A119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衣带渐宽终不悔动力，学校管理就有了发动机。</w:t>
      </w:r>
    </w:p>
    <w:p w:rsidR="005C07EB" w:rsidRPr="00505578" w:rsidRDefault="005C07EB" w:rsidP="005F00BC">
      <w:pPr>
        <w:spacing w:line="360" w:lineRule="auto"/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E15C67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三</w:t>
      </w:r>
      <w:r w:rsidRPr="00505578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、</w:t>
      </w:r>
      <w:r w:rsidR="00E85338" w:rsidRPr="0050557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笃行之</w:t>
      </w:r>
      <w:r w:rsidRPr="0050557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，</w:t>
      </w:r>
      <w:r w:rsidR="007868B3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能</w:t>
      </w:r>
      <w:r w:rsidR="00E85338" w:rsidRPr="00505578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及之而后知</w:t>
      </w:r>
      <w:r w:rsidRPr="00505578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。</w:t>
      </w:r>
    </w:p>
    <w:p w:rsidR="00D56AC1" w:rsidRDefault="001E21F8" w:rsidP="001E21F8">
      <w:pPr>
        <w:spacing w:line="360" w:lineRule="auto"/>
        <w:ind w:firstLineChars="200" w:firstLine="48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好的决策如何能够进一步推动，需要中层管理者和老师共同去实践，但实践的路径往往有各种困难，造成了学校管理层的许多工作往往推进不到基层或者推进不好。管理能力其实也是一种“下沉的力”，是种“内化的力”。这需要管理者能够在实践中勤动手</w:t>
      </w:r>
      <w:r w:rsidR="008D4A4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找抓手、准出手、借高手、携强手、施妙手，从而推动各项工作落地。</w:t>
      </w:r>
    </w:p>
    <w:p w:rsidR="001E21F8" w:rsidRPr="006939C7" w:rsidRDefault="001E21F8" w:rsidP="001E21F8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1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．找抓手、准出手：</w:t>
      </w:r>
      <w:r w:rsidR="005A130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形成</w:t>
      </w:r>
      <w:r w:rsidRPr="006939C7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具体的操作要素与要领。</w:t>
      </w:r>
    </w:p>
    <w:p w:rsidR="001E21F8" w:rsidRDefault="001E21F8" w:rsidP="001E21F8">
      <w:pPr>
        <w:spacing w:line="360" w:lineRule="auto"/>
        <w:ind w:firstLineChars="200" w:firstLine="48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</w:p>
    <w:p w:rsidR="00072C12" w:rsidRDefault="00D56AC1" w:rsidP="00D56AC1">
      <w:pPr>
        <w:spacing w:line="360" w:lineRule="auto"/>
        <w:ind w:firstLineChars="200" w:firstLine="48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 w:rsidRPr="00D56AC1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lastRenderedPageBreak/>
        <w:t>成尚荣在给《让生命诗意地栖居》的序中说：在理念构建的基础上，龙虎塘实验小学又对诗意教育进行了实践探索。他们的探索有顶层设计、独特主张，还有具体的操作要素与要领，有丰富、生动的案例或故事。</w:t>
      </w:r>
    </w:p>
    <w:p w:rsidR="00E85338" w:rsidRDefault="001E21F8" w:rsidP="00D56AC1">
      <w:pPr>
        <w:spacing w:line="360" w:lineRule="auto"/>
        <w:ind w:firstLineChars="200" w:firstLine="48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这些具体的操作要素与要领、故事与案例，都以生动通俗的语言呈现，通过特色打造，不仅诗果飘扬，更固化了研究成果</w:t>
      </w:r>
      <w:r w:rsidR="009A2E26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，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让新老师亦或者是老教师有了助手，通过这些抓手，就很容易能落实学校的管理措施。</w:t>
      </w:r>
    </w:p>
    <w:p w:rsidR="001E21F8" w:rsidRDefault="001E21F8" w:rsidP="00D56AC1">
      <w:pPr>
        <w:spacing w:line="360" w:lineRule="auto"/>
        <w:ind w:firstLineChars="200" w:firstLine="48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2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．携强手、施妙手：</w:t>
      </w:r>
      <w:r w:rsidR="008D4A4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分工负责与协作推进的实施机制。</w:t>
      </w:r>
    </w:p>
    <w:p w:rsidR="00463B52" w:rsidRDefault="00D34BC4" w:rsidP="00D56AC1">
      <w:pPr>
        <w:spacing w:line="360" w:lineRule="auto"/>
        <w:ind w:firstLineChars="200" w:firstLine="48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学校是各有机的系统。龙小在管理中，让每个龙小的个体成为第一责任人，但责任人之间又互相协作形成各类团队员项目组织。其中，给我带来的管理启示是：第一观念的重心下移，策划组织可以从基层来，不必万事躬亲；第二是岗位合作要携强手，让更多的人参与到工作中来</w:t>
      </w:r>
      <w:r w:rsidR="00FF6648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，充分</w:t>
      </w:r>
      <w:r w:rsidR="00022F22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挖掘</w:t>
      </w:r>
      <w:r w:rsidR="00FF6648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基础老师的本领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；第三是巧施妙手，做好方案，并让方案渐渐成为文化，把责任人与合作者固化为一种常态。</w:t>
      </w:r>
    </w:p>
    <w:p w:rsidR="00FE378D" w:rsidRPr="00D56AC1" w:rsidRDefault="00FE378D" w:rsidP="00D56AC1">
      <w:pPr>
        <w:spacing w:line="360" w:lineRule="auto"/>
        <w:ind w:firstLineChars="200" w:firstLine="480"/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除此之外，龙小在学校管理中的课程领导力，以及课程所带来的的引导力、凝聚力、整合力，也是学校管理中所不可或缺的，需要我进一步学习，以上就是我在读书中的一点小小收获，不当之处，恳请斧正。</w:t>
      </w:r>
    </w:p>
    <w:p w:rsidR="006224C3" w:rsidRPr="006939C7" w:rsidRDefault="006224C3" w:rsidP="006939C7">
      <w:pPr>
        <w:spacing w:line="360" w:lineRule="auto"/>
        <w:ind w:firstLineChars="150" w:firstLine="360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sectPr w:rsidR="006224C3" w:rsidRPr="006939C7" w:rsidSect="00C44A1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6AD"/>
    <w:rsid w:val="000036E9"/>
    <w:rsid w:val="00022F22"/>
    <w:rsid w:val="00072C12"/>
    <w:rsid w:val="0011657C"/>
    <w:rsid w:val="001B631C"/>
    <w:rsid w:val="001D59C9"/>
    <w:rsid w:val="001E21F8"/>
    <w:rsid w:val="001F67C7"/>
    <w:rsid w:val="00232696"/>
    <w:rsid w:val="002A119A"/>
    <w:rsid w:val="002C36D5"/>
    <w:rsid w:val="002F010C"/>
    <w:rsid w:val="00450E60"/>
    <w:rsid w:val="00463B52"/>
    <w:rsid w:val="0047743C"/>
    <w:rsid w:val="004C4EAE"/>
    <w:rsid w:val="00505578"/>
    <w:rsid w:val="005A1302"/>
    <w:rsid w:val="005C07EB"/>
    <w:rsid w:val="005F00BC"/>
    <w:rsid w:val="006224C3"/>
    <w:rsid w:val="006378D0"/>
    <w:rsid w:val="00652C55"/>
    <w:rsid w:val="0066645C"/>
    <w:rsid w:val="006939C7"/>
    <w:rsid w:val="006A188A"/>
    <w:rsid w:val="00743C24"/>
    <w:rsid w:val="007868B3"/>
    <w:rsid w:val="00840A03"/>
    <w:rsid w:val="008D0C77"/>
    <w:rsid w:val="008D4A4A"/>
    <w:rsid w:val="00937AB2"/>
    <w:rsid w:val="009A2E26"/>
    <w:rsid w:val="009F1A37"/>
    <w:rsid w:val="00A545AB"/>
    <w:rsid w:val="00AB5C40"/>
    <w:rsid w:val="00B74CCA"/>
    <w:rsid w:val="00BA54F3"/>
    <w:rsid w:val="00C44A12"/>
    <w:rsid w:val="00CA2892"/>
    <w:rsid w:val="00D006AD"/>
    <w:rsid w:val="00D34BC4"/>
    <w:rsid w:val="00D56AC1"/>
    <w:rsid w:val="00E15C67"/>
    <w:rsid w:val="00E704AC"/>
    <w:rsid w:val="00E85338"/>
    <w:rsid w:val="00F13943"/>
    <w:rsid w:val="00F87477"/>
    <w:rsid w:val="00FE205A"/>
    <w:rsid w:val="00FE378D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9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937AB2"/>
    <w:rPr>
      <w:color w:val="0000FF"/>
      <w:u w:val="single"/>
    </w:rPr>
  </w:style>
  <w:style w:type="paragraph" w:styleId="a5">
    <w:name w:val="Subtitle"/>
    <w:basedOn w:val="a"/>
    <w:next w:val="a"/>
    <w:link w:val="Char"/>
    <w:uiPriority w:val="11"/>
    <w:qFormat/>
    <w:rsid w:val="004C4EA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5"/>
    <w:uiPriority w:val="11"/>
    <w:rsid w:val="004C4EA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rsid w:val="00BA5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2020-03-07T07:15:00Z</dcterms:created>
  <dcterms:modified xsi:type="dcterms:W3CDTF">2020-03-07T07:15:00Z</dcterms:modified>
</cp:coreProperties>
</file>