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平凡的英雄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致每一个在抗疫阻击战中挺身而出的人: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展信如晤。近来，一个个好消息接踵而至，如草木蔓发，春山可望。这是你们付出多少牺牲换来的，又是忍过多少煎熬拼来的。我要对一次次最美逆行，一个个最美背影表示崇高的敬意，你们辛苦了！</w:t>
      </w:r>
    </w:p>
    <w:p>
      <w:pPr>
        <w:ind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/>
          <w:lang w:val="en-US" w:eastAsia="zh-CN"/>
        </w:rPr>
        <w:t>正如元宵晚会朗诵《相信》中说的:“向着病毒进攻的，不仅有顶尖的科学家，还有超乎你想象的超大规模的人民战争。作战地点不分区域，作战人员不分年龄，万众一心聚集起众志成城的中国精神。</w:t>
      </w:r>
      <w:r>
        <w:rPr>
          <w:rFonts w:hint="eastAsia" w:ascii="宋体" w:hAnsi="宋体" w:eastAsia="宋体" w:cs="宋体"/>
          <w:lang w:val="en-US" w:eastAsia="zh-CN"/>
        </w:rPr>
        <w:t>”这场战役，与我们每个人有关。在一线，医护人员在前面搏命，用行动鲜明地诠释了医者为仁，仁心天下的担当；在后方，有人为他们站岗，这其中有基层干部，有志愿者，有爱心人士…我看着你们，却无法叫出每一个人的名字。有网友们说∶“或许我们不知道他们是谁，但我们应该知道他们为了谁。”原来，每一个英雄不过就是挺身而出的你我。我惟愿用自己拙劣的笔讲好你们的故事。</w:t>
      </w:r>
    </w:p>
    <w:p>
      <w:pPr>
        <w:ind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聚焦一线∶衣白褂，破楼兰，并肩战，报凯旋</w:t>
      </w:r>
    </w:p>
    <w:p>
      <w:pPr>
        <w:ind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这些天，无数令人动容的瞬间直抵心头。除夕夜色，军医大学的医护人员集结完毕，来自五湖四海，奔向同一个目的地∶武汉；请战书上，书写着急切的横撇竖捺，写满了“不计报酬，让我去”的决心；防护服里，包裹着看不见的疲倦，看不见的眼神，看不见的心情，却留下了一个个坚毅奋战的背影。没有生而英勇，只是选择无畏。每一次逆行的脚步都如此坚定，用生命守护生命，必定能为人抓住“生”的光亮。</w:t>
      </w:r>
    </w:p>
    <w:p>
      <w:pPr>
        <w:ind w:firstLine="42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没有比一线更危险的战场，没有比医护人员承担着更大的责任。钟南山院士奔赴武汉，只能在高铁上闭眼小憩；李兰娟院士率队出征，与病魔赛跑，不念归期；张定宇院长身患渐冻症，走路蹒跚，依然奋斗一线。每一个个体的努力让我们重新认识了这个群体，医者仁心，心中有大爱。你们说，患者安危，责任比天，家国情怀，铭记心间。网友们则说∶“我们同在风雨中，你们为我们挡雨，我们为你们遮伞。”英雄总会迎难而上，又总会排除万难。最近，武汉的早樱开了，这些坚强盛放的花一如你们的勇敢，尽管疫情的阴影仍未消散，但没有什么困难可以阻挡我们拥抱春天。我们等你们回来，谢谢你们，生命的摆渡人。</w:t>
      </w:r>
    </w:p>
    <w:p>
      <w:pPr>
        <w:ind w:firstLine="42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回望后方∶聚是一团火，散是满天星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伟大出自平凡，平凡造就伟大。你们为这个冷峻的春天添了一分暖意。尽管不能上前线，但你们没有停止过行动，因为你们深知∶历史是由人民书写，这场战役与每一个人都有关，“人”字，一撇一捺，本来就是相互支撑。我看见过您，从推门进来放下一万多块钱到转身离开，一共只有17秒时间，这是1月31日上午在山东日照东港区，一个派出所里留下的画面。和钱放在一起的纸条上还写着∶给白衣天使加一点油，东港环卫。后来找到您知道您叫袁绍文68岁，每个月收入只有600多元，</w:t>
      </w:r>
      <w:r>
        <w:rPr>
          <w:rFonts w:hint="eastAsia"/>
          <w:lang w:val="en-US" w:eastAsia="zh-CN"/>
        </w:rPr>
        <w:t>正如元宵晚会朗诵《你的样子》中说的∶“大爷，这17秒您是最称职的清洁工，因为您清洁了我们的心灵。”我看见过您，孙贵，承德一小区的门卫，年迈的你在大雪中值守岗，直至被淋成雪人，在你的身上，有着“坚守的力量”。我看见过你们，人民子弟兵，捐赠的百吨医用消毒原液抵达武汉予以交接，你们快速搬运医疗物资，勇者无惧，因为肩上有使命。我还看见过你们许许多多的的人，时间不会忘记你们的名字，时代将会永远铭记。你们是英雄，你们的样子就是中国的样子。</w:t>
      </w:r>
    </w:p>
    <w:p>
      <w:p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正如习近平总书记所说∶“中华民族历史上经历过很多磨难，但从来没有被压垮过，而是愈挫愈勇，不断在磨难中成长，从磨难中奋起。”有阴影的地方就一定有光。一颗星星的光芒或许微弱，但千千万万颗星星汇聚在一起，就能点亮黑夜。一块砖头的力量或许单薄，但千千万万块砖头堆砌在一起，就能筑就万里长城。感谢你们，平凡的英雄。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能做事的做事，能发光的发光。有一分热发一分光。就令莹火一般，也可以在黑暗里发一点光，不必等候炬火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。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default"/>
          <w:lang w:val="en-US" w:eastAsia="zh-CN"/>
        </w:rPr>
        <w:t xml:space="preserve">                                       </w:t>
      </w:r>
      <w:r>
        <w:rPr>
          <w:rFonts w:hint="eastAsia"/>
          <w:lang w:val="en-US" w:eastAsia="zh-CN"/>
        </w:rPr>
        <w:t>一个对你们表示崇高敬意的人</w:t>
      </w:r>
    </w:p>
    <w:p>
      <w:pPr>
        <w:ind w:firstLine="6720" w:firstLineChars="3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常州市河海中学</w:t>
      </w:r>
    </w:p>
    <w:p>
      <w:pPr>
        <w:ind w:firstLine="6720" w:firstLineChars="3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九(7)班蔡晶晶</w:t>
      </w:r>
    </w:p>
    <w:p>
      <w:pPr>
        <w:ind w:firstLine="420"/>
        <w:rPr>
          <w:rFonts w:hint="default"/>
          <w:lang w:val="en-US" w:eastAsia="zh-CN"/>
        </w:rPr>
      </w:pPr>
    </w:p>
    <w:p>
      <w:pPr>
        <w:ind w:firstLine="420"/>
        <w:rPr>
          <w:rFonts w:hint="eastAsia" w:ascii="宋体" w:hAnsi="宋体" w:eastAsia="宋体" w:cs="宋体"/>
          <w:lang w:val="en-US" w:eastAsia="zh-CN"/>
        </w:rPr>
      </w:pPr>
    </w:p>
    <w:p>
      <w:pPr>
        <w:ind w:firstLine="420"/>
        <w:rPr>
          <w:rFonts w:hint="eastAsia" w:ascii="宋体" w:hAnsi="宋体" w:eastAsia="宋体" w:cs="宋体"/>
          <w:lang w:val="en-US" w:eastAsia="zh-CN"/>
        </w:rPr>
      </w:pPr>
    </w:p>
    <w:p>
      <w:pPr>
        <w:ind w:firstLine="420"/>
        <w:rPr>
          <w:rFonts w:hint="eastAsia" w:ascii="宋体" w:hAnsi="宋体" w:eastAsia="宋体" w:cs="宋体"/>
          <w:lang w:val="en-US" w:eastAsia="zh-CN"/>
        </w:rPr>
      </w:pPr>
    </w:p>
    <w:p>
      <w:pPr>
        <w:ind w:firstLine="420"/>
        <w:rPr>
          <w:rFonts w:hint="eastAsia" w:ascii="宋体" w:hAnsi="宋体" w:eastAsia="宋体" w:cs="宋体"/>
          <w:lang w:val="en-US" w:eastAsia="zh-CN"/>
        </w:rPr>
      </w:pPr>
    </w:p>
    <w:p>
      <w:pPr>
        <w:ind w:firstLine="420"/>
        <w:rPr>
          <w:rFonts w:hint="eastAsia" w:ascii="宋体" w:hAnsi="宋体" w:eastAsia="宋体" w:cs="宋体"/>
          <w:lang w:val="en-US" w:eastAsia="zh-CN"/>
        </w:rPr>
      </w:pPr>
    </w:p>
    <w:p>
      <w:pPr>
        <w:ind w:firstLine="420"/>
        <w:rPr>
          <w:rFonts w:hint="eastAsia" w:ascii="宋体" w:hAnsi="宋体" w:eastAsia="宋体" w:cs="宋体"/>
          <w:lang w:val="en-US" w:eastAsia="zh-CN"/>
        </w:rPr>
      </w:pPr>
    </w:p>
    <w:p>
      <w:pPr>
        <w:ind w:firstLine="420"/>
        <w:rPr>
          <w:rFonts w:hint="default" w:ascii="宋体" w:hAnsi="宋体" w:eastAsia="宋体" w:cs="宋体"/>
          <w:lang w:val="en-US" w:eastAsia="zh-CN"/>
        </w:rPr>
      </w:pPr>
    </w:p>
    <w:p>
      <w:pPr>
        <w:ind w:firstLine="420"/>
        <w:rPr>
          <w:rFonts w:hint="default" w:ascii="宋体" w:hAnsi="宋体" w:eastAsia="宋体" w:cs="宋体"/>
          <w:lang w:val="en-US" w:eastAsia="zh-CN"/>
        </w:rPr>
      </w:pPr>
    </w:p>
    <w:p>
      <w:pPr>
        <w:ind w:firstLine="420" w:firstLineChars="200"/>
        <w:rPr>
          <w:rFonts w:hint="eastAsia" w:ascii="宋体" w:hAnsi="宋体" w:eastAsia="宋体" w:cs="宋体"/>
          <w:lang w:val="en-US" w:eastAsia="zh-CN"/>
        </w:rPr>
      </w:pPr>
    </w:p>
    <w:p>
      <w:pPr>
        <w:ind w:firstLine="420" w:firstLineChars="200"/>
        <w:rPr>
          <w:rFonts w:hint="eastAsia" w:ascii="宋体" w:hAnsi="宋体" w:eastAsia="宋体" w:cs="宋体"/>
          <w:lang w:val="en-US" w:eastAsia="zh-CN"/>
        </w:rPr>
      </w:pPr>
    </w:p>
    <w:p>
      <w:pPr>
        <w:ind w:firstLine="420" w:firstLineChars="200"/>
        <w:rPr>
          <w:rFonts w:hint="default" w:ascii="宋体" w:hAnsi="宋体" w:eastAsia="宋体" w:cs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97B18"/>
    <w:rsid w:val="77C1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1524</Words>
  <Characters>1532</Characters>
  <Paragraphs>26</Paragraphs>
  <TotalTime>97</TotalTime>
  <ScaleCrop>false</ScaleCrop>
  <LinksUpToDate>false</LinksUpToDate>
  <CharactersWithSpaces>1579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2020-02-28T01:28:00Z</dcterms:created>
  <dc:creator>Administrator</dc:creator>
  <cp:lastModifiedBy>妖精</cp:lastModifiedBy>
  <dcterms:modified xsi:type="dcterms:W3CDTF">2020-03-01T13:06:42Z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