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40" w:lineRule="exact"/>
        <w:jc w:val="center"/>
        <w:rPr>
          <w:rFonts w:hint="eastAsia" w:hAnsi="宋体" w:cs="宋体"/>
        </w:rPr>
      </w:pPr>
      <w:r>
        <w:rPr>
          <w:rFonts w:hint="eastAsia" w:ascii="黑体" w:hAnsi="黑体" w:eastAsia="黑体"/>
          <w:sz w:val="36"/>
          <w:szCs w:val="36"/>
          <w:lang w:val="en-US" w:eastAsia="zh-CN"/>
        </w:rPr>
        <w:t>复习专题资本主义的兴起和发展</w:t>
      </w:r>
    </w:p>
    <w:p>
      <w:pPr>
        <w:pStyle w:val="2"/>
        <w:spacing w:line="300" w:lineRule="auto"/>
        <w:rPr>
          <w:rFonts w:hint="eastAsia" w:hAnsi="宋体" w:eastAsia="宋体" w:cs="宋体"/>
          <w:sz w:val="22"/>
          <w:szCs w:val="24"/>
          <w:lang w:eastAsia="zh-CN"/>
        </w:rPr>
      </w:pPr>
      <w:r>
        <w:rPr>
          <w:rFonts w:hint="eastAsia" w:hAnsi="宋体" w:cs="宋体"/>
          <w:sz w:val="22"/>
          <w:szCs w:val="24"/>
        </w:rPr>
        <w:t>1.</w:t>
      </w:r>
      <w:r>
        <w:rPr>
          <w:rFonts w:hint="eastAsia" w:hAnsi="宋体" w:cs="宋体"/>
          <w:sz w:val="22"/>
          <w:szCs w:val="24"/>
        </w:rPr>
        <w:drawing>
          <wp:anchor distT="0" distB="0" distL="114300" distR="114300" simplePos="0" relativeHeight="251660288" behindDoc="1" locked="0" layoutInCell="1" allowOverlap="1">
            <wp:simplePos x="0" y="0"/>
            <wp:positionH relativeFrom="column">
              <wp:posOffset>200025</wp:posOffset>
            </wp:positionH>
            <wp:positionV relativeFrom="paragraph">
              <wp:posOffset>32385</wp:posOffset>
            </wp:positionV>
            <wp:extent cx="732790" cy="182880"/>
            <wp:effectExtent l="0" t="0" r="10160" b="7620"/>
            <wp:wrapNone/>
            <wp:docPr id="1" name="图片 12" descr="全国视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2" descr="全国视野"/>
                    <pic:cNvPicPr>
                      <a:picLocks noChangeAspect="1"/>
                    </pic:cNvPicPr>
                  </pic:nvPicPr>
                  <pic:blipFill>
                    <a:blip r:embed="rId4"/>
                    <a:stretch>
                      <a:fillRect/>
                    </a:stretch>
                  </pic:blipFill>
                  <pic:spPr>
                    <a:xfrm>
                      <a:off x="0" y="0"/>
                      <a:ext cx="732790" cy="182880"/>
                    </a:xfrm>
                    <a:prstGeom prst="rect">
                      <a:avLst/>
                    </a:prstGeom>
                    <a:noFill/>
                    <a:ln>
                      <a:noFill/>
                    </a:ln>
                  </pic:spPr>
                </pic:pic>
              </a:graphicData>
            </a:graphic>
          </wp:anchor>
        </w:drawing>
      </w:r>
      <w:r>
        <w:rPr>
          <w:rFonts w:hint="eastAsia" w:hAnsi="宋体" w:cs="宋体"/>
          <w:sz w:val="22"/>
          <w:szCs w:val="24"/>
        </w:rPr>
        <w:t xml:space="preserve">    </w:t>
      </w:r>
      <w:r>
        <w:rPr>
          <w:rFonts w:hint="eastAsia" w:ascii="黑体" w:hAnsi="黑体" w:eastAsia="黑体" w:cs="黑体"/>
          <w:sz w:val="22"/>
          <w:szCs w:val="24"/>
        </w:rPr>
        <w:t>史料实证(2020原创)</w:t>
      </w:r>
      <w:r>
        <w:rPr>
          <w:rFonts w:hint="eastAsia" w:hAnsi="宋体" w:cs="宋体"/>
          <w:sz w:val="22"/>
          <w:szCs w:val="24"/>
        </w:rPr>
        <w:t xml:space="preserve">马克思说：“租地农场主成了这种农业工人的实际支配者，成了他们的剩余劳动的实际剥削者，而土地所有者现在只和这种租地农场主发生直接关系，而且是单纯的货币关系和契约关系。”这主要反映了 </w:t>
      </w:r>
      <w:r>
        <w:rPr>
          <w:rFonts w:hint="eastAsia" w:hAnsi="宋体" w:cs="宋体"/>
          <w:sz w:val="22"/>
          <w:szCs w:val="24"/>
          <w:lang w:eastAsia="zh-CN"/>
        </w:rPr>
        <w:t>（</w:t>
      </w:r>
      <w:r>
        <w:rPr>
          <w:rFonts w:hint="eastAsia" w:hAnsi="宋体" w:cs="宋体"/>
          <w:sz w:val="22"/>
          <w:szCs w:val="24"/>
          <w:lang w:val="en-US" w:eastAsia="zh-CN"/>
        </w:rPr>
        <w:t xml:space="preserve">   </w:t>
      </w:r>
      <w:r>
        <w:rPr>
          <w:rFonts w:hint="eastAsia" w:hAnsi="宋体" w:cs="宋体"/>
          <w:sz w:val="22"/>
          <w:szCs w:val="24"/>
          <w:lang w:eastAsia="zh-CN"/>
        </w:rPr>
        <w:t>）</w:t>
      </w:r>
    </w:p>
    <w:p>
      <w:pPr>
        <w:pStyle w:val="2"/>
        <w:spacing w:line="300" w:lineRule="auto"/>
        <w:rPr>
          <w:rFonts w:hint="eastAsia" w:hAnsi="宋体" w:cs="宋体"/>
          <w:sz w:val="22"/>
          <w:szCs w:val="24"/>
        </w:rPr>
      </w:pPr>
      <w:r>
        <w:rPr>
          <w:rFonts w:hint="eastAsia" w:hAnsi="宋体" w:cs="宋体"/>
          <w:sz w:val="22"/>
          <w:szCs w:val="24"/>
        </w:rPr>
        <w:t>A. 封建地主的地位得到强化</w:t>
      </w:r>
      <w:r>
        <w:rPr>
          <w:rFonts w:hint="eastAsia" w:hAnsi="宋体" w:cs="宋体"/>
          <w:sz w:val="22"/>
          <w:szCs w:val="24"/>
          <w:lang w:val="en-US" w:eastAsia="zh-CN"/>
        </w:rPr>
        <w:t xml:space="preserve">                      </w:t>
      </w:r>
      <w:r>
        <w:rPr>
          <w:rFonts w:hint="eastAsia" w:hAnsi="宋体" w:cs="宋体"/>
          <w:sz w:val="22"/>
          <w:szCs w:val="24"/>
        </w:rPr>
        <w:t xml:space="preserve">B. 资本主义生产关系出现 </w:t>
      </w:r>
    </w:p>
    <w:p>
      <w:pPr>
        <w:pStyle w:val="2"/>
        <w:spacing w:line="300" w:lineRule="auto"/>
        <w:rPr>
          <w:rFonts w:hint="eastAsia" w:hAnsi="宋体" w:cs="宋体"/>
          <w:sz w:val="22"/>
          <w:szCs w:val="24"/>
        </w:rPr>
      </w:pPr>
      <w:r>
        <w:rPr>
          <w:rFonts w:hint="eastAsia" w:hAnsi="宋体" w:cs="宋体"/>
          <w:sz w:val="22"/>
          <w:szCs w:val="24"/>
        </w:rPr>
        <w:t>C. 西欧等级制度的形成</w:t>
      </w:r>
      <w:r>
        <w:rPr>
          <w:rFonts w:hint="eastAsia" w:hAnsi="宋体" w:cs="宋体"/>
          <w:sz w:val="22"/>
          <w:szCs w:val="24"/>
          <w:lang w:val="en-US" w:eastAsia="zh-CN"/>
        </w:rPr>
        <w:t xml:space="preserve">                          </w:t>
      </w:r>
      <w:r>
        <w:rPr>
          <w:rFonts w:hint="eastAsia" w:hAnsi="宋体" w:cs="宋体"/>
          <w:sz w:val="22"/>
          <w:szCs w:val="24"/>
        </w:rPr>
        <w:t xml:space="preserve">D. 庄园制度的出现 </w:t>
      </w:r>
    </w:p>
    <w:p>
      <w:pPr>
        <w:spacing w:line="300" w:lineRule="auto"/>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rPr>
        <w:drawing>
          <wp:anchor distT="0" distB="0" distL="114300" distR="114300" simplePos="0" relativeHeight="251664384" behindDoc="1" locked="0" layoutInCell="1" allowOverlap="1">
            <wp:simplePos x="0" y="0"/>
            <wp:positionH relativeFrom="column">
              <wp:posOffset>200025</wp:posOffset>
            </wp:positionH>
            <wp:positionV relativeFrom="paragraph">
              <wp:posOffset>32385</wp:posOffset>
            </wp:positionV>
            <wp:extent cx="732790" cy="182880"/>
            <wp:effectExtent l="0" t="0" r="10160" b="7620"/>
            <wp:wrapNone/>
            <wp:docPr id="6" name="图片 12" descr="全国视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2" descr="全国视野"/>
                    <pic:cNvPicPr>
                      <a:picLocks noChangeAspect="1"/>
                    </pic:cNvPicPr>
                  </pic:nvPicPr>
                  <pic:blipFill>
                    <a:blip r:embed="rId4"/>
                    <a:stretch>
                      <a:fillRect/>
                    </a:stretch>
                  </pic:blipFill>
                  <pic:spPr>
                    <a:xfrm>
                      <a:off x="0" y="0"/>
                      <a:ext cx="732790" cy="182880"/>
                    </a:xfrm>
                    <a:prstGeom prst="rect">
                      <a:avLst/>
                    </a:prstGeom>
                    <a:noFill/>
                    <a:ln>
                      <a:noFill/>
                    </a:ln>
                  </pic:spPr>
                </pic:pic>
              </a:graphicData>
            </a:graphic>
          </wp:anchor>
        </w:drawing>
      </w:r>
      <w:r>
        <w:rPr>
          <w:rFonts w:hint="eastAsia" w:ascii="宋体" w:hAnsi="宋体" w:cs="宋体"/>
          <w:sz w:val="24"/>
          <w:szCs w:val="24"/>
        </w:rPr>
        <w:t xml:space="preserve">    </w:t>
      </w:r>
      <w:r>
        <w:rPr>
          <w:rFonts w:hint="eastAsia" w:ascii="黑体" w:hAnsi="黑体" w:eastAsia="黑体" w:cs="黑体"/>
          <w:sz w:val="24"/>
          <w:szCs w:val="24"/>
        </w:rPr>
        <w:t>历史解释</w:t>
      </w:r>
      <w:r>
        <w:rPr>
          <w:rFonts w:hint="eastAsia" w:ascii="宋体" w:hAnsi="宋体" w:cs="宋体"/>
          <w:sz w:val="24"/>
          <w:szCs w:val="24"/>
        </w:rPr>
        <w:drawing>
          <wp:anchor distT="0" distB="0" distL="114300" distR="114300" simplePos="0" relativeHeight="251665408" behindDoc="1" locked="0" layoutInCell="1" allowOverlap="1">
            <wp:simplePos x="0" y="0"/>
            <wp:positionH relativeFrom="column">
              <wp:posOffset>200025</wp:posOffset>
            </wp:positionH>
            <wp:positionV relativeFrom="paragraph">
              <wp:posOffset>32385</wp:posOffset>
            </wp:positionV>
            <wp:extent cx="732790" cy="182880"/>
            <wp:effectExtent l="0" t="0" r="10160" b="7620"/>
            <wp:wrapNone/>
            <wp:docPr id="8" name="图片 8" descr="全国视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全国视野"/>
                    <pic:cNvPicPr>
                      <a:picLocks noChangeAspect="1"/>
                    </pic:cNvPicPr>
                  </pic:nvPicPr>
                  <pic:blipFill>
                    <a:blip r:embed="rId4"/>
                    <a:stretch>
                      <a:fillRect/>
                    </a:stretch>
                  </pic:blipFill>
                  <pic:spPr>
                    <a:xfrm>
                      <a:off x="0" y="0"/>
                      <a:ext cx="732790" cy="182880"/>
                    </a:xfrm>
                    <a:prstGeom prst="rect">
                      <a:avLst/>
                    </a:prstGeom>
                    <a:noFill/>
                    <a:ln>
                      <a:noFill/>
                    </a:ln>
                  </pic:spPr>
                </pic:pic>
              </a:graphicData>
            </a:graphic>
          </wp:anchor>
        </w:drawing>
      </w:r>
      <w:r>
        <w:rPr>
          <w:rFonts w:hint="eastAsia" w:ascii="黑体" w:hAnsi="黑体" w:eastAsia="黑体" w:cs="黑体"/>
          <w:sz w:val="24"/>
          <w:szCs w:val="24"/>
        </w:rPr>
        <w:t>(2019河南)</w:t>
      </w:r>
      <w:r>
        <w:rPr>
          <w:rFonts w:hint="eastAsia" w:ascii="宋体" w:hAnsi="宋体" w:cs="宋体"/>
          <w:sz w:val="24"/>
          <w:szCs w:val="24"/>
        </w:rPr>
        <w:t xml:space="preserve">绘画在中世纪被认为是“机械”技艺，人们将画家和工匠联系在一起。后来，一位画家评价米开朗琪罗：在意大利，人们并不尊崇伟大君主的名望，只把画家称作神圣的人。这里画家地位的变化主要是因为 </w:t>
      </w:r>
      <w:r>
        <w:rPr>
          <w:rFonts w:hint="eastAsia" w:ascii="宋体" w:hAnsi="宋体" w:cs="宋体"/>
          <w:sz w:val="24"/>
          <w:szCs w:val="24"/>
          <w:lang w:eastAsia="zh-CN"/>
        </w:rPr>
        <w:t>（</w:t>
      </w:r>
      <w:r>
        <w:rPr>
          <w:rFonts w:hint="eastAsia" w:ascii="宋体" w:hAnsi="宋体" w:cs="宋体"/>
          <w:sz w:val="24"/>
          <w:szCs w:val="24"/>
          <w:lang w:val="en-US" w:eastAsia="zh-CN"/>
        </w:rPr>
        <w:t xml:space="preserve">  </w:t>
      </w:r>
      <w:r>
        <w:rPr>
          <w:rFonts w:hint="eastAsia" w:ascii="宋体" w:hAnsi="宋体" w:cs="宋体"/>
          <w:sz w:val="24"/>
          <w:szCs w:val="24"/>
          <w:lang w:eastAsia="zh-CN"/>
        </w:rPr>
        <w:t>）</w:t>
      </w:r>
      <w:r>
        <w:rPr>
          <w:rFonts w:hint="eastAsia" w:ascii="宋体" w:hAnsi="宋体" w:cs="宋体"/>
          <w:sz w:val="24"/>
          <w:szCs w:val="24"/>
        </w:rPr>
        <w:t xml:space="preserve">                                                                 </w:t>
      </w:r>
    </w:p>
    <w:p>
      <w:pPr>
        <w:spacing w:line="300" w:lineRule="auto"/>
        <w:rPr>
          <w:rFonts w:hint="eastAsia" w:ascii="宋体" w:hAnsi="宋体" w:cs="宋体"/>
          <w:sz w:val="24"/>
          <w:szCs w:val="24"/>
        </w:rPr>
      </w:pPr>
      <w:r>
        <w:rPr>
          <w:rFonts w:hint="eastAsia" w:ascii="宋体" w:hAnsi="宋体" w:cs="宋体"/>
          <w:sz w:val="24"/>
          <w:szCs w:val="24"/>
        </w:rPr>
        <w:t>A. 新航路开辟  B. 人文主义流行</w:t>
      </w:r>
      <w:r>
        <w:rPr>
          <w:rFonts w:hint="eastAsia" w:ascii="宋体" w:hAnsi="宋体" w:cs="宋体"/>
          <w:sz w:val="24"/>
          <w:szCs w:val="24"/>
          <w:lang w:val="en-US" w:eastAsia="zh-CN"/>
        </w:rPr>
        <w:t xml:space="preserve">   </w:t>
      </w:r>
      <w:r>
        <w:rPr>
          <w:rFonts w:hint="eastAsia" w:ascii="宋体" w:hAnsi="宋体" w:cs="宋体"/>
          <w:sz w:val="24"/>
          <w:szCs w:val="24"/>
        </w:rPr>
        <w:t>C. 大学的兴起  D. 启蒙思想传播</w:t>
      </w:r>
    </w:p>
    <w:p>
      <w:pPr>
        <w:spacing w:line="300" w:lineRule="auto"/>
        <w:rPr>
          <w:rFonts w:hint="eastAsia" w:ascii="宋体" w:hAnsi="宋体" w:cs="宋体"/>
          <w:sz w:val="24"/>
          <w:szCs w:val="24"/>
        </w:rPr>
      </w:pPr>
      <w:r>
        <w:rPr>
          <w:rFonts w:hint="eastAsia" w:ascii="宋体" w:hAnsi="宋体" w:cs="宋体"/>
          <w:sz w:val="24"/>
          <w:szCs w:val="24"/>
        </w:rPr>
        <w:t>3.</w:t>
      </w:r>
      <w:r>
        <w:rPr>
          <w:rFonts w:hint="eastAsia" w:ascii="黑体" w:hAnsi="黑体" w:eastAsia="黑体" w:cs="黑体"/>
          <w:sz w:val="24"/>
          <w:szCs w:val="24"/>
        </w:rPr>
        <w:drawing>
          <wp:anchor distT="0" distB="0" distL="114300" distR="114300" simplePos="0" relativeHeight="251666432" behindDoc="1" locked="0" layoutInCell="1" allowOverlap="1">
            <wp:simplePos x="0" y="0"/>
            <wp:positionH relativeFrom="column">
              <wp:posOffset>200025</wp:posOffset>
            </wp:positionH>
            <wp:positionV relativeFrom="paragraph">
              <wp:posOffset>32385</wp:posOffset>
            </wp:positionV>
            <wp:extent cx="732790" cy="182880"/>
            <wp:effectExtent l="0" t="0" r="10160" b="7620"/>
            <wp:wrapNone/>
            <wp:docPr id="7" name="图片 9" descr="全国视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9" descr="全国视野"/>
                    <pic:cNvPicPr>
                      <a:picLocks noChangeAspect="1"/>
                    </pic:cNvPicPr>
                  </pic:nvPicPr>
                  <pic:blipFill>
                    <a:blip r:embed="rId4"/>
                    <a:stretch>
                      <a:fillRect/>
                    </a:stretch>
                  </pic:blipFill>
                  <pic:spPr>
                    <a:xfrm>
                      <a:off x="0" y="0"/>
                      <a:ext cx="732790" cy="182880"/>
                    </a:xfrm>
                    <a:prstGeom prst="rect">
                      <a:avLst/>
                    </a:prstGeom>
                    <a:noFill/>
                    <a:ln>
                      <a:noFill/>
                    </a:ln>
                  </pic:spPr>
                </pic:pic>
              </a:graphicData>
            </a:graphic>
          </wp:anchor>
        </w:drawing>
      </w:r>
      <w:r>
        <w:rPr>
          <w:rFonts w:hint="eastAsia" w:ascii="宋体" w:hAnsi="宋体" w:cs="宋体"/>
          <w:sz w:val="24"/>
          <w:szCs w:val="24"/>
        </w:rPr>
        <w:t xml:space="preserve">    </w:t>
      </w:r>
      <w:r>
        <w:rPr>
          <w:rFonts w:hint="eastAsia" w:ascii="黑体" w:hAnsi="黑体" w:eastAsia="黑体" w:cs="黑体"/>
          <w:sz w:val="24"/>
          <w:szCs w:val="24"/>
        </w:rPr>
        <w:t>史料实证(2019贺州)</w:t>
      </w:r>
      <w:r>
        <w:rPr>
          <w:sz w:val="24"/>
          <w:szCs w:val="24"/>
        </w:rPr>
        <w:t>文</w:t>
      </w:r>
      <w:r>
        <w:rPr>
          <w:rFonts w:hint="eastAsia" w:ascii="宋体" w:hAnsi="宋体" w:cs="宋体"/>
          <w:sz w:val="24"/>
          <w:szCs w:val="24"/>
        </w:rPr>
        <w:t xml:space="preserve">艺复兴时期，达·芬奇等艺术大师创作了许多杰出作品。16世纪以后，文艺复兴从意大利传播到欧洲其他国家，在文学、艺术、思想、科学等许多方面硕果累累。由此可见，文艺复兴  </w:t>
      </w:r>
      <w:r>
        <w:rPr>
          <w:rFonts w:hint="eastAsia" w:ascii="宋体" w:hAnsi="宋体" w:cs="宋体"/>
          <w:sz w:val="24"/>
          <w:szCs w:val="24"/>
          <w:lang w:eastAsia="zh-CN"/>
        </w:rPr>
        <w:t>（</w:t>
      </w:r>
      <w:r>
        <w:rPr>
          <w:rFonts w:hint="eastAsia" w:ascii="宋体" w:hAnsi="宋体" w:cs="宋体"/>
          <w:sz w:val="24"/>
          <w:szCs w:val="24"/>
          <w:lang w:val="en-US" w:eastAsia="zh-CN"/>
        </w:rPr>
        <w:t xml:space="preserve">    </w:t>
      </w:r>
      <w:r>
        <w:rPr>
          <w:rFonts w:hint="eastAsia" w:ascii="宋体" w:hAnsi="宋体" w:cs="宋体"/>
          <w:sz w:val="24"/>
          <w:szCs w:val="24"/>
          <w:lang w:eastAsia="zh-CN"/>
        </w:rPr>
        <w:t>）</w:t>
      </w:r>
      <w:r>
        <w:rPr>
          <w:rFonts w:hint="eastAsia" w:ascii="宋体" w:hAnsi="宋体" w:cs="宋体"/>
          <w:sz w:val="24"/>
          <w:szCs w:val="24"/>
        </w:rPr>
        <w:t xml:space="preserve">                                                                                 </w:t>
      </w:r>
    </w:p>
    <w:p>
      <w:pPr>
        <w:spacing w:line="300" w:lineRule="auto"/>
        <w:rPr>
          <w:rFonts w:hint="eastAsia" w:ascii="宋体" w:hAnsi="宋体" w:cs="宋体"/>
          <w:sz w:val="24"/>
          <w:szCs w:val="24"/>
        </w:rPr>
      </w:pPr>
      <w:r>
        <w:rPr>
          <w:rFonts w:hint="eastAsia" w:ascii="宋体" w:hAnsi="宋体" w:cs="宋体"/>
          <w:sz w:val="24"/>
          <w:szCs w:val="24"/>
        </w:rPr>
        <w:t>A. 主要在艺术领域成果突出</w:t>
      </w:r>
      <w:r>
        <w:rPr>
          <w:rFonts w:hint="eastAsia" w:ascii="宋体" w:hAnsi="宋体" w:cs="宋体"/>
          <w:sz w:val="24"/>
          <w:szCs w:val="24"/>
          <w:lang w:val="en-US" w:eastAsia="zh-CN"/>
        </w:rPr>
        <w:t xml:space="preserve">                </w:t>
      </w:r>
      <w:r>
        <w:rPr>
          <w:rFonts w:hint="eastAsia" w:ascii="宋体" w:hAnsi="宋体" w:cs="宋体"/>
          <w:sz w:val="24"/>
          <w:szCs w:val="24"/>
        </w:rPr>
        <w:t>B. 以复兴古希腊、罗马文化为目的</w:t>
      </w:r>
    </w:p>
    <w:p>
      <w:pPr>
        <w:spacing w:line="300" w:lineRule="auto"/>
        <w:rPr>
          <w:rFonts w:hint="eastAsia" w:ascii="宋体" w:hAnsi="宋体" w:cs="宋体"/>
          <w:sz w:val="24"/>
          <w:szCs w:val="24"/>
        </w:rPr>
      </w:pPr>
      <w:r>
        <w:rPr>
          <w:rFonts w:hint="eastAsia" w:ascii="宋体" w:hAnsi="宋体" w:cs="宋体"/>
          <w:sz w:val="24"/>
          <w:szCs w:val="24"/>
        </w:rPr>
        <w:t>C. 让世界开始连为一个整体</w:t>
      </w:r>
      <w:r>
        <w:rPr>
          <w:rFonts w:hint="eastAsia" w:ascii="宋体" w:hAnsi="宋体" w:cs="宋体"/>
          <w:sz w:val="24"/>
          <w:szCs w:val="24"/>
          <w:lang w:val="en-US" w:eastAsia="zh-CN"/>
        </w:rPr>
        <w:t xml:space="preserve">                </w:t>
      </w:r>
      <w:r>
        <w:rPr>
          <w:rFonts w:hint="eastAsia" w:ascii="宋体" w:hAnsi="宋体" w:cs="宋体"/>
          <w:sz w:val="24"/>
          <w:szCs w:val="24"/>
        </w:rPr>
        <w:t>D. 推动欧洲科学文化思想的繁荣</w:t>
      </w:r>
    </w:p>
    <w:p>
      <w:pPr>
        <w:spacing w:line="300" w:lineRule="auto"/>
        <w:rPr>
          <w:rFonts w:hint="eastAsia" w:ascii="宋体" w:hAnsi="宋体" w:cs="宋体"/>
          <w:sz w:val="24"/>
          <w:szCs w:val="24"/>
        </w:rPr>
      </w:pPr>
      <w:r>
        <w:rPr>
          <w:rFonts w:hint="eastAsia" w:ascii="宋体" w:hAnsi="宋体" w:cs="宋体"/>
          <w:sz w:val="24"/>
          <w:szCs w:val="24"/>
        </w:rPr>
        <w:t>4.</w:t>
      </w:r>
      <w:r>
        <w:rPr>
          <w:sz w:val="24"/>
          <w:szCs w:val="24"/>
        </w:rPr>
        <w:t xml:space="preserve"> </w:t>
      </w:r>
      <w:r>
        <w:rPr>
          <w:rFonts w:hint="eastAsia" w:ascii="黑体" w:hAnsi="黑体" w:eastAsia="黑体" w:cs="黑体"/>
          <w:sz w:val="24"/>
          <w:szCs w:val="24"/>
        </w:rPr>
        <w:t>(2019江西)</w:t>
      </w:r>
      <w:r>
        <w:rPr>
          <w:rFonts w:ascii="宋体" w:hAnsi="宋体"/>
          <w:sz w:val="24"/>
          <w:szCs w:val="24"/>
        </w:rPr>
        <w:t>“</w:t>
      </w:r>
      <w:r>
        <w:rPr>
          <w:sz w:val="24"/>
          <w:szCs w:val="24"/>
        </w:rPr>
        <w:t>法国</w:t>
      </w:r>
      <w:r>
        <w:rPr>
          <w:rFonts w:hint="eastAsia" w:ascii="宋体" w:hAnsi="宋体" w:cs="宋体"/>
          <w:sz w:val="24"/>
          <w:szCs w:val="24"/>
        </w:rPr>
        <w:t xml:space="preserve">启蒙思想家伏尔泰著《风教通义》，……突破自古以来传统史学以局部世界为全部世界的局限，试图勾画一幅新的、完整的世界历史图景。……他跨出欧洲的狭隘范围，把欧、亚、非、美几个大洲的国家和民族都写入历史。”造成“突破” 的直接原因是                                 </w:t>
      </w:r>
    </w:p>
    <w:p>
      <w:pPr>
        <w:spacing w:line="300" w:lineRule="auto"/>
        <w:rPr>
          <w:rFonts w:hint="eastAsia" w:ascii="宋体" w:hAnsi="宋体" w:cs="宋体"/>
          <w:sz w:val="24"/>
          <w:szCs w:val="24"/>
        </w:rPr>
      </w:pPr>
      <w:r>
        <w:rPr>
          <w:rFonts w:hint="eastAsia" w:ascii="宋体" w:hAnsi="宋体" w:cs="宋体"/>
          <w:sz w:val="24"/>
          <w:szCs w:val="24"/>
        </w:rPr>
        <w:t xml:space="preserve">A. 文艺复兴 </w:t>
      </w:r>
      <w:r>
        <w:rPr>
          <w:rFonts w:hint="eastAsia" w:ascii="宋体" w:hAnsi="宋体" w:cs="宋体"/>
          <w:sz w:val="24"/>
          <w:szCs w:val="24"/>
          <w:lang w:val="en-US" w:eastAsia="zh-CN"/>
        </w:rPr>
        <w:t xml:space="preserve">   </w:t>
      </w:r>
      <w:r>
        <w:rPr>
          <w:rFonts w:hint="eastAsia" w:ascii="宋体" w:hAnsi="宋体" w:cs="宋体"/>
          <w:sz w:val="24"/>
          <w:szCs w:val="24"/>
        </w:rPr>
        <w:t xml:space="preserve"> B. 新航路开辟</w:t>
      </w:r>
      <w:r>
        <w:rPr>
          <w:rFonts w:hint="eastAsia" w:ascii="宋体" w:hAnsi="宋体" w:cs="宋体"/>
          <w:sz w:val="24"/>
          <w:szCs w:val="24"/>
          <w:lang w:val="en-US" w:eastAsia="zh-CN"/>
        </w:rPr>
        <w:t xml:space="preserve">    </w:t>
      </w:r>
      <w:r>
        <w:rPr>
          <w:rFonts w:hint="eastAsia" w:ascii="宋体" w:hAnsi="宋体" w:cs="宋体"/>
          <w:sz w:val="24"/>
          <w:szCs w:val="24"/>
        </w:rPr>
        <w:t>C. 资产阶级革命</w:t>
      </w:r>
      <w:r>
        <w:rPr>
          <w:rFonts w:hint="eastAsia" w:ascii="宋体" w:hAnsi="宋体" w:cs="宋体"/>
          <w:sz w:val="24"/>
          <w:szCs w:val="24"/>
          <w:lang w:val="en-US" w:eastAsia="zh-CN"/>
        </w:rPr>
        <w:t xml:space="preserve">    </w:t>
      </w:r>
      <w:r>
        <w:rPr>
          <w:rFonts w:hint="eastAsia" w:ascii="宋体" w:hAnsi="宋体" w:cs="宋体"/>
          <w:sz w:val="24"/>
          <w:szCs w:val="24"/>
        </w:rPr>
        <w:t xml:space="preserve"> D. 第二次工业革命</w:t>
      </w:r>
    </w:p>
    <w:p>
      <w:pPr>
        <w:spacing w:line="300" w:lineRule="auto"/>
        <w:rPr>
          <w:rFonts w:hint="eastAsia" w:ascii="宋体" w:hAnsi="宋体" w:cs="宋体"/>
          <w:sz w:val="24"/>
          <w:szCs w:val="24"/>
        </w:rPr>
      </w:pPr>
      <w:r>
        <w:rPr>
          <w:rFonts w:hint="eastAsia" w:ascii="宋体" w:hAnsi="宋体" w:cs="宋体"/>
          <w:sz w:val="24"/>
          <w:szCs w:val="24"/>
        </w:rPr>
        <w:t>5.</w:t>
      </w:r>
      <w:r>
        <w:rPr>
          <w:sz w:val="24"/>
          <w:szCs w:val="24"/>
        </w:rPr>
        <w:t xml:space="preserve"> </w:t>
      </w:r>
      <w:r>
        <w:rPr>
          <w:rFonts w:hint="eastAsia" w:ascii="黑体" w:hAnsi="黑体" w:eastAsia="黑体" w:cs="黑体"/>
          <w:sz w:val="24"/>
          <w:szCs w:val="24"/>
        </w:rPr>
        <w:t>(2019娄底)</w:t>
      </w:r>
      <w:r>
        <w:rPr>
          <w:sz w:val="24"/>
          <w:szCs w:val="24"/>
        </w:rPr>
        <w:t>新航</w:t>
      </w:r>
      <w:r>
        <w:rPr>
          <w:rFonts w:hint="eastAsia" w:ascii="宋体" w:hAnsi="宋体" w:cs="宋体"/>
          <w:sz w:val="24"/>
          <w:szCs w:val="24"/>
        </w:rPr>
        <w:t xml:space="preserve">路开辟后，美洲的烟草、可可、马铃薯等作物由西班牙人带回欧洲，后来又传到其他地区；麦子、水稻、甘蔗、葡萄、欧洲语言文字、基督教等则随欧洲移民一起进入美洲，这段材料说明新航路的开辟 </w:t>
      </w:r>
      <w:r>
        <w:rPr>
          <w:rFonts w:hint="eastAsia" w:ascii="宋体" w:hAnsi="宋体" w:cs="宋体"/>
          <w:sz w:val="24"/>
          <w:szCs w:val="24"/>
          <w:lang w:eastAsia="zh-CN"/>
        </w:rPr>
        <w:t>（</w:t>
      </w:r>
      <w:r>
        <w:rPr>
          <w:rFonts w:hint="eastAsia" w:ascii="宋体" w:hAnsi="宋体" w:cs="宋体"/>
          <w:sz w:val="24"/>
          <w:szCs w:val="24"/>
          <w:lang w:val="en-US" w:eastAsia="zh-CN"/>
        </w:rPr>
        <w:t xml:space="preserve">  </w:t>
      </w:r>
      <w:r>
        <w:rPr>
          <w:rFonts w:hint="eastAsia" w:ascii="宋体" w:hAnsi="宋体" w:cs="宋体"/>
          <w:sz w:val="24"/>
          <w:szCs w:val="24"/>
          <w:lang w:eastAsia="zh-CN"/>
        </w:rPr>
        <w:t>）</w:t>
      </w:r>
      <w:r>
        <w:rPr>
          <w:rFonts w:hint="eastAsia" w:ascii="宋体" w:hAnsi="宋体" w:cs="宋体"/>
          <w:sz w:val="24"/>
          <w:szCs w:val="24"/>
        </w:rPr>
        <w:t xml:space="preserve">                                                                             </w:t>
      </w:r>
    </w:p>
    <w:p>
      <w:pPr>
        <w:spacing w:line="300" w:lineRule="auto"/>
        <w:rPr>
          <w:rFonts w:hint="eastAsia" w:ascii="宋体" w:hAnsi="宋体" w:cs="宋体"/>
          <w:sz w:val="24"/>
          <w:szCs w:val="24"/>
        </w:rPr>
      </w:pPr>
      <w:r>
        <w:rPr>
          <w:rFonts w:hint="eastAsia" w:ascii="宋体" w:hAnsi="宋体" w:cs="宋体"/>
          <w:sz w:val="24"/>
          <w:szCs w:val="24"/>
        </w:rPr>
        <w:t>A. 促进了人类文明的交流</w:t>
      </w:r>
      <w:r>
        <w:rPr>
          <w:rFonts w:hint="eastAsia" w:ascii="宋体" w:hAnsi="宋体" w:cs="宋体"/>
          <w:sz w:val="24"/>
          <w:szCs w:val="24"/>
          <w:lang w:val="en-US" w:eastAsia="zh-CN"/>
        </w:rPr>
        <w:t xml:space="preserve">                </w:t>
      </w:r>
      <w:r>
        <w:rPr>
          <w:rFonts w:hint="eastAsia" w:ascii="宋体" w:hAnsi="宋体" w:cs="宋体"/>
          <w:sz w:val="24"/>
          <w:szCs w:val="24"/>
        </w:rPr>
        <w:t>B. 促进了资本主义发展</w:t>
      </w:r>
    </w:p>
    <w:p>
      <w:pPr>
        <w:spacing w:line="300" w:lineRule="auto"/>
        <w:rPr>
          <w:rFonts w:hint="eastAsia" w:ascii="宋体" w:hAnsi="宋体" w:cs="宋体"/>
          <w:sz w:val="24"/>
          <w:szCs w:val="24"/>
        </w:rPr>
      </w:pPr>
      <w:r>
        <w:rPr>
          <w:rFonts w:hint="eastAsia" w:ascii="宋体" w:hAnsi="宋体" w:cs="宋体"/>
          <w:sz w:val="24"/>
          <w:szCs w:val="24"/>
        </w:rPr>
        <w:t>C. 使世界贸易中心转至美洲</w:t>
      </w:r>
      <w:r>
        <w:rPr>
          <w:rFonts w:hint="eastAsia" w:ascii="宋体" w:hAnsi="宋体" w:cs="宋体"/>
          <w:sz w:val="24"/>
          <w:szCs w:val="24"/>
          <w:lang w:val="en-US" w:eastAsia="zh-CN"/>
        </w:rPr>
        <w:t xml:space="preserve">              </w:t>
      </w:r>
      <w:r>
        <w:rPr>
          <w:rFonts w:hint="eastAsia" w:ascii="宋体" w:hAnsi="宋体" w:cs="宋体"/>
          <w:sz w:val="24"/>
          <w:szCs w:val="24"/>
        </w:rPr>
        <w:t>D. 使西欧拥有新的殖民航线</w:t>
      </w:r>
    </w:p>
    <w:p>
      <w:pPr>
        <w:spacing w:line="300" w:lineRule="auto"/>
        <w:rPr>
          <w:rFonts w:hint="eastAsia" w:ascii="宋体" w:hAnsi="宋体" w:cs="宋体"/>
          <w:sz w:val="24"/>
          <w:szCs w:val="24"/>
        </w:rPr>
      </w:pPr>
      <w:r>
        <w:rPr>
          <w:rFonts w:hint="eastAsia" w:ascii="黑体" w:hAnsi="黑体" w:eastAsia="黑体" w:cs="黑体"/>
          <w:szCs w:val="21"/>
        </w:rPr>
        <w:drawing>
          <wp:anchor distT="0" distB="0" distL="114300" distR="114300" simplePos="0" relativeHeight="251670528" behindDoc="1" locked="0" layoutInCell="1" allowOverlap="1">
            <wp:simplePos x="0" y="0"/>
            <wp:positionH relativeFrom="column">
              <wp:posOffset>200025</wp:posOffset>
            </wp:positionH>
            <wp:positionV relativeFrom="paragraph">
              <wp:posOffset>32385</wp:posOffset>
            </wp:positionV>
            <wp:extent cx="732790" cy="182880"/>
            <wp:effectExtent l="0" t="0" r="10160" b="7620"/>
            <wp:wrapNone/>
            <wp:docPr id="9" name="图片 12" descr="全国视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2" descr="全国视野"/>
                    <pic:cNvPicPr>
                      <a:picLocks noChangeAspect="1"/>
                    </pic:cNvPicPr>
                  </pic:nvPicPr>
                  <pic:blipFill>
                    <a:blip r:embed="rId5"/>
                    <a:stretch>
                      <a:fillRect/>
                    </a:stretch>
                  </pic:blipFill>
                  <pic:spPr>
                    <a:xfrm>
                      <a:off x="0" y="0"/>
                      <a:ext cx="732790" cy="182880"/>
                    </a:xfrm>
                    <a:prstGeom prst="rect">
                      <a:avLst/>
                    </a:prstGeom>
                    <a:noFill/>
                    <a:ln>
                      <a:noFill/>
                    </a:ln>
                  </pic:spPr>
                </pic:pic>
              </a:graphicData>
            </a:graphic>
          </wp:anchor>
        </w:drawing>
      </w:r>
      <w:r>
        <w:rPr>
          <w:rFonts w:hint="eastAsia" w:ascii="宋体" w:hAnsi="宋体"/>
          <w:szCs w:val="21"/>
          <w:lang w:val="en-US" w:eastAsia="zh-CN"/>
        </w:rPr>
        <w:t>6.</w:t>
      </w:r>
      <w:r>
        <w:rPr>
          <w:rFonts w:hint="eastAsia" w:ascii="宋体" w:hAnsi="宋体" w:cs="宋体"/>
          <w:sz w:val="24"/>
          <w:szCs w:val="24"/>
        </w:rPr>
        <w:t xml:space="preserve"> 历史解释(2019台州)斯塔夫里阿诺斯在《全球通史》中认为，“从世界史的观点看，美国革命之所以重要，并不是因为它创造了一个独立的国家，而是因为它创造了一个新的、不同类型的国家。”作者关于美国革命的评价，是因为它</w:t>
      </w:r>
      <w:r>
        <w:rPr>
          <w:rFonts w:hint="eastAsia" w:ascii="宋体" w:hAnsi="宋体" w:cs="宋体"/>
          <w:sz w:val="24"/>
          <w:szCs w:val="24"/>
          <w:lang w:eastAsia="zh-CN"/>
        </w:rPr>
        <w:t>（</w:t>
      </w:r>
      <w:r>
        <w:rPr>
          <w:rFonts w:hint="eastAsia" w:ascii="宋体" w:hAnsi="宋体" w:cs="宋体"/>
          <w:sz w:val="24"/>
          <w:szCs w:val="24"/>
          <w:lang w:val="en-US" w:eastAsia="zh-CN"/>
        </w:rPr>
        <w:t xml:space="preserve">   </w:t>
      </w:r>
      <w:r>
        <w:rPr>
          <w:rFonts w:hint="eastAsia" w:ascii="宋体" w:hAnsi="宋体" w:cs="宋体"/>
          <w:sz w:val="24"/>
          <w:szCs w:val="24"/>
          <w:lang w:eastAsia="zh-CN"/>
        </w:rPr>
        <w:t>）</w:t>
      </w:r>
      <w:r>
        <w:rPr>
          <w:rFonts w:hint="eastAsia" w:ascii="宋体" w:hAnsi="宋体" w:cs="宋体"/>
          <w:sz w:val="24"/>
          <w:szCs w:val="24"/>
        </w:rPr>
        <w:t xml:space="preserve">                                                               </w:t>
      </w:r>
    </w:p>
    <w:p>
      <w:pPr>
        <w:spacing w:line="300" w:lineRule="auto"/>
        <w:rPr>
          <w:rFonts w:hint="eastAsia" w:ascii="宋体" w:hAnsi="宋体" w:cs="宋体"/>
          <w:sz w:val="24"/>
          <w:szCs w:val="24"/>
        </w:rPr>
      </w:pPr>
      <w:r>
        <w:rPr>
          <w:rFonts w:hint="eastAsia" w:ascii="宋体" w:hAnsi="宋体" w:cs="宋体"/>
          <w:sz w:val="24"/>
          <w:szCs w:val="24"/>
        </w:rPr>
        <w:t>A. 脱离殖民统治，实现民族独立</w:t>
      </w:r>
      <w:r>
        <w:rPr>
          <w:rFonts w:hint="eastAsia" w:ascii="宋体" w:hAnsi="宋体" w:cs="宋体"/>
          <w:sz w:val="24"/>
          <w:szCs w:val="24"/>
          <w:lang w:val="en-US" w:eastAsia="zh-CN"/>
        </w:rPr>
        <w:t xml:space="preserve">     </w:t>
      </w:r>
      <w:r>
        <w:rPr>
          <w:rFonts w:hint="eastAsia" w:ascii="宋体" w:hAnsi="宋体" w:cs="宋体"/>
          <w:sz w:val="24"/>
          <w:szCs w:val="24"/>
        </w:rPr>
        <w:t>B. 确立共和体制，实行三权分立</w:t>
      </w:r>
    </w:p>
    <w:p>
      <w:pPr>
        <w:spacing w:line="300" w:lineRule="auto"/>
        <w:rPr>
          <w:rFonts w:hint="eastAsia" w:ascii="宋体" w:hAnsi="宋体" w:cs="宋体"/>
          <w:sz w:val="24"/>
          <w:szCs w:val="24"/>
        </w:rPr>
      </w:pPr>
      <w:r>
        <w:rPr>
          <w:rFonts w:hint="eastAsia" w:ascii="宋体" w:hAnsi="宋体" w:cs="宋体"/>
          <w:sz w:val="24"/>
          <w:szCs w:val="24"/>
        </w:rPr>
        <w:t>C. 解放黑人奴隶，维护国家统一</w:t>
      </w:r>
      <w:r>
        <w:rPr>
          <w:rFonts w:hint="eastAsia" w:ascii="宋体" w:hAnsi="宋体" w:cs="宋体"/>
          <w:sz w:val="24"/>
          <w:szCs w:val="24"/>
          <w:lang w:val="en-US" w:eastAsia="zh-CN"/>
        </w:rPr>
        <w:t xml:space="preserve">     </w:t>
      </w:r>
      <w:r>
        <w:rPr>
          <w:rFonts w:hint="eastAsia" w:ascii="宋体" w:hAnsi="宋体" w:cs="宋体"/>
          <w:sz w:val="24"/>
          <w:szCs w:val="24"/>
        </w:rPr>
        <w:t>D. 战胜封建王权，实行君主立宪</w:t>
      </w:r>
    </w:p>
    <w:p>
      <w:pPr>
        <w:spacing w:line="300" w:lineRule="auto"/>
        <w:rPr>
          <w:rFonts w:hint="eastAsia" w:ascii="宋体" w:hAnsi="宋体" w:eastAsia="宋体" w:cs="宋体"/>
          <w:sz w:val="24"/>
          <w:szCs w:val="24"/>
          <w:lang w:eastAsia="zh-CN"/>
        </w:rPr>
      </w:pPr>
      <w:r>
        <w:rPr>
          <w:rFonts w:hint="eastAsia" w:ascii="宋体" w:hAnsi="宋体" w:cs="宋体"/>
          <w:sz w:val="24"/>
          <w:szCs w:val="24"/>
          <w:lang w:val="en-US" w:eastAsia="zh-CN"/>
        </w:rPr>
        <w:t>7</w:t>
      </w:r>
      <w:r>
        <w:rPr>
          <w:rFonts w:hint="eastAsia" w:ascii="宋体" w:hAnsi="宋体" w:cs="宋体"/>
          <w:sz w:val="24"/>
          <w:szCs w:val="24"/>
        </w:rPr>
        <w:t xml:space="preserve">. (2019大连)英国《权利法案》对国王在政治、经济、宗教等事务中的权力进行了严格限制。美国“1787年宪法”在国家权力方面采用立法、行政、司法三权分立、相互制衡的原则。上述两个文献内容体现的相同目的是 </w:t>
      </w:r>
      <w:r>
        <w:rPr>
          <w:rFonts w:hint="eastAsia" w:ascii="宋体" w:hAnsi="宋体" w:cs="宋体"/>
          <w:sz w:val="24"/>
          <w:szCs w:val="24"/>
          <w:lang w:eastAsia="zh-CN"/>
        </w:rPr>
        <w:t>（</w:t>
      </w:r>
      <w:r>
        <w:rPr>
          <w:rFonts w:hint="eastAsia" w:ascii="宋体" w:hAnsi="宋体" w:cs="宋体"/>
          <w:sz w:val="24"/>
          <w:szCs w:val="24"/>
          <w:lang w:val="en-US" w:eastAsia="zh-CN"/>
        </w:rPr>
        <w:t xml:space="preserve">  </w:t>
      </w:r>
      <w:r>
        <w:rPr>
          <w:rFonts w:hint="eastAsia" w:ascii="宋体" w:hAnsi="宋体" w:cs="宋体"/>
          <w:sz w:val="24"/>
          <w:szCs w:val="24"/>
          <w:lang w:eastAsia="zh-CN"/>
        </w:rPr>
        <w:t>）</w:t>
      </w:r>
      <w:r>
        <w:rPr>
          <w:rFonts w:hint="eastAsia" w:ascii="宋体" w:hAnsi="宋体" w:cs="宋体"/>
          <w:sz w:val="24"/>
          <w:szCs w:val="24"/>
        </w:rPr>
        <w:t xml:space="preserve">                                                                       </w:t>
      </w:r>
    </w:p>
    <w:p>
      <w:pPr>
        <w:spacing w:line="300" w:lineRule="auto"/>
        <w:rPr>
          <w:rFonts w:hint="eastAsia" w:ascii="宋体" w:hAnsi="宋体" w:cs="宋体"/>
          <w:sz w:val="24"/>
          <w:szCs w:val="24"/>
        </w:rPr>
      </w:pPr>
      <w:r>
        <w:rPr>
          <w:rFonts w:hint="eastAsia" w:ascii="宋体" w:hAnsi="宋体" w:cs="宋体"/>
          <w:sz w:val="24"/>
          <w:szCs w:val="24"/>
        </w:rPr>
        <w:t xml:space="preserve">A. 防止最高统治者专权  </w:t>
      </w:r>
      <w:r>
        <w:rPr>
          <w:rFonts w:hint="eastAsia" w:ascii="宋体" w:hAnsi="宋体" w:cs="宋体"/>
          <w:sz w:val="24"/>
          <w:szCs w:val="24"/>
          <w:lang w:val="en-US" w:eastAsia="zh-CN"/>
        </w:rPr>
        <w:t xml:space="preserve">             </w:t>
      </w:r>
      <w:r>
        <w:rPr>
          <w:rFonts w:hint="eastAsia" w:ascii="宋体" w:hAnsi="宋体" w:cs="宋体"/>
          <w:sz w:val="24"/>
          <w:szCs w:val="24"/>
        </w:rPr>
        <w:t>B. 加强封建专制统治</w:t>
      </w:r>
    </w:p>
    <w:p>
      <w:pPr>
        <w:spacing w:line="300" w:lineRule="auto"/>
        <w:rPr>
          <w:rFonts w:hint="eastAsia" w:ascii="宋体" w:hAnsi="宋体" w:cs="宋体"/>
          <w:sz w:val="24"/>
          <w:szCs w:val="24"/>
        </w:rPr>
      </w:pPr>
      <w:r>
        <w:rPr>
          <w:rFonts w:hint="eastAsia" w:ascii="宋体" w:hAnsi="宋体" w:cs="宋体"/>
          <w:sz w:val="24"/>
          <w:szCs w:val="24"/>
        </w:rPr>
        <w:t xml:space="preserve">C. 保证公民应有的权利 </w:t>
      </w:r>
      <w:r>
        <w:rPr>
          <w:rFonts w:hint="eastAsia" w:ascii="宋体" w:hAnsi="宋体" w:cs="宋体"/>
          <w:sz w:val="24"/>
          <w:szCs w:val="24"/>
          <w:lang w:val="en-US" w:eastAsia="zh-CN"/>
        </w:rPr>
        <w:t xml:space="preserve">             </w:t>
      </w:r>
      <w:r>
        <w:rPr>
          <w:rFonts w:hint="eastAsia" w:ascii="宋体" w:hAnsi="宋体" w:cs="宋体"/>
          <w:sz w:val="24"/>
          <w:szCs w:val="24"/>
        </w:rPr>
        <w:t xml:space="preserve"> D. 宣扬自由平等思想</w:t>
      </w:r>
    </w:p>
    <w:p>
      <w:pPr>
        <w:spacing w:line="300" w:lineRule="auto"/>
        <w:rPr>
          <w:rFonts w:hint="eastAsia" w:ascii="宋体" w:hAnsi="宋体" w:eastAsia="宋体" w:cs="宋体"/>
          <w:sz w:val="24"/>
          <w:szCs w:val="24"/>
          <w:lang w:eastAsia="zh-CN"/>
        </w:rPr>
      </w:pPr>
      <w:r>
        <w:rPr>
          <w:rFonts w:hint="eastAsia" w:ascii="宋体" w:hAnsi="宋体" w:cs="宋体"/>
          <w:sz w:val="24"/>
          <w:szCs w:val="24"/>
          <w:lang w:val="en-US" w:eastAsia="zh-CN"/>
        </w:rPr>
        <w:t>8</w:t>
      </w:r>
      <w:r>
        <w:rPr>
          <w:rFonts w:hint="eastAsia" w:ascii="宋体" w:hAnsi="宋体" w:cs="宋体"/>
          <w:sz w:val="24"/>
          <w:szCs w:val="24"/>
        </w:rPr>
        <w:t>. (2019德州)马克垚主编的《世界文明史》中写道：“……从许多方面来看都是美国革命的一个直接后果，但它要解决的问题却不同于美国革命，而和一个半世纪以前的英国革命如出一辙……”这里论述的是</w:t>
      </w:r>
      <w:r>
        <w:rPr>
          <w:rFonts w:hint="eastAsia" w:ascii="宋体" w:hAnsi="宋体" w:cs="宋体"/>
          <w:sz w:val="24"/>
          <w:szCs w:val="24"/>
          <w:lang w:eastAsia="zh-CN"/>
        </w:rPr>
        <w:t>（</w:t>
      </w:r>
      <w:r>
        <w:rPr>
          <w:rFonts w:hint="eastAsia" w:ascii="宋体" w:hAnsi="宋体" w:cs="宋体"/>
          <w:sz w:val="24"/>
          <w:szCs w:val="24"/>
          <w:lang w:val="en-US" w:eastAsia="zh-CN"/>
        </w:rPr>
        <w:t xml:space="preserve">   </w:t>
      </w:r>
      <w:r>
        <w:rPr>
          <w:rFonts w:hint="eastAsia" w:ascii="宋体" w:hAnsi="宋体" w:cs="宋体"/>
          <w:sz w:val="24"/>
          <w:szCs w:val="24"/>
          <w:lang w:eastAsia="zh-CN"/>
        </w:rPr>
        <w:t>）</w:t>
      </w:r>
    </w:p>
    <w:p>
      <w:pPr>
        <w:spacing w:line="300" w:lineRule="auto"/>
        <w:rPr>
          <w:rFonts w:hint="eastAsia" w:ascii="宋体" w:hAnsi="宋体" w:cs="宋体"/>
          <w:sz w:val="24"/>
          <w:szCs w:val="24"/>
        </w:rPr>
      </w:pPr>
      <w:r>
        <w:rPr>
          <w:rFonts w:hint="eastAsia" w:ascii="宋体" w:hAnsi="宋体" w:cs="宋体"/>
          <w:sz w:val="24"/>
          <w:szCs w:val="24"/>
        </w:rPr>
        <w:t>A. 英国资产阶级革命  B. 美国独立战争C. 法国大革命  D. 美国南北战争</w:t>
      </w:r>
    </w:p>
    <w:p>
      <w:pPr>
        <w:spacing w:line="300" w:lineRule="auto"/>
        <w:rPr>
          <w:rFonts w:hint="eastAsia" w:ascii="宋体" w:hAnsi="宋体" w:cs="宋体"/>
          <w:sz w:val="24"/>
          <w:szCs w:val="24"/>
        </w:rPr>
      </w:pPr>
      <w:r>
        <w:rPr>
          <w:rFonts w:hint="eastAsia" w:ascii="宋体" w:hAnsi="宋体" w:cs="宋体"/>
          <w:sz w:val="24"/>
          <w:szCs w:val="24"/>
          <w:lang w:val="en-US" w:eastAsia="zh-CN"/>
        </w:rPr>
        <w:t>9</w:t>
      </w:r>
      <w:r>
        <w:rPr>
          <w:rFonts w:hint="eastAsia" w:ascii="宋体" w:hAnsi="宋体" w:cs="宋体"/>
          <w:sz w:val="24"/>
          <w:szCs w:val="24"/>
        </w:rPr>
        <w:t>. (2019自贡)比较评价历史人物是历史学科能力要求之一。对下面历史人物评价最恰当的是 (    )</w:t>
      </w:r>
    </w:p>
    <w:p>
      <w:pPr>
        <w:spacing w:line="300" w:lineRule="auto"/>
        <w:rPr>
          <w:rFonts w:hint="eastAsia" w:ascii="宋体" w:hAnsi="宋体" w:cs="宋体"/>
          <w:sz w:val="24"/>
          <w:szCs w:val="24"/>
        </w:rPr>
      </w:pPr>
      <w:r>
        <w:rPr>
          <w:rFonts w:hint="eastAsia" w:ascii="宋体" w:hAnsi="宋体" w:cs="宋体"/>
          <w:sz w:val="24"/>
          <w:szCs w:val="24"/>
        </w:rPr>
        <w:drawing>
          <wp:anchor distT="0" distB="0" distL="114300" distR="114300" simplePos="0" relativeHeight="251671552" behindDoc="1" locked="0" layoutInCell="1" allowOverlap="1">
            <wp:simplePos x="0" y="0"/>
            <wp:positionH relativeFrom="column">
              <wp:posOffset>0</wp:posOffset>
            </wp:positionH>
            <wp:positionV relativeFrom="paragraph">
              <wp:posOffset>19685</wp:posOffset>
            </wp:positionV>
            <wp:extent cx="3392805" cy="1346835"/>
            <wp:effectExtent l="0" t="0" r="17145" b="0"/>
            <wp:wrapTight wrapText="bothSides">
              <wp:wrapPolygon>
                <wp:start x="243" y="611"/>
                <wp:lineTo x="0" y="20164"/>
                <wp:lineTo x="0" y="21081"/>
                <wp:lineTo x="21467" y="21081"/>
                <wp:lineTo x="21467" y="611"/>
                <wp:lineTo x="243" y="611"/>
              </wp:wrapPolygon>
            </wp:wrapTight>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6">
                      <a:clrChange>
                        <a:clrFrom>
                          <a:srgbClr val="FEFEFE"/>
                        </a:clrFrom>
                        <a:clrTo>
                          <a:srgbClr val="FEFEFE">
                            <a:alpha val="0"/>
                          </a:srgbClr>
                        </a:clrTo>
                      </a:clrChange>
                    </a:blip>
                    <a:stretch>
                      <a:fillRect/>
                    </a:stretch>
                  </pic:blipFill>
                  <pic:spPr>
                    <a:xfrm>
                      <a:off x="0" y="0"/>
                      <a:ext cx="3392805" cy="1346835"/>
                    </a:xfrm>
                    <a:prstGeom prst="rect">
                      <a:avLst/>
                    </a:prstGeom>
                    <a:noFill/>
                    <a:ln>
                      <a:noFill/>
                    </a:ln>
                  </pic:spPr>
                </pic:pic>
              </a:graphicData>
            </a:graphic>
          </wp:anchor>
        </w:drawing>
      </w:r>
    </w:p>
    <w:p>
      <w:pPr>
        <w:numPr>
          <w:ilvl w:val="0"/>
          <w:numId w:val="1"/>
        </w:numPr>
        <w:spacing w:line="300" w:lineRule="auto"/>
        <w:rPr>
          <w:rFonts w:hint="eastAsia" w:ascii="宋体" w:hAnsi="宋体" w:cs="宋体"/>
          <w:sz w:val="24"/>
          <w:szCs w:val="24"/>
        </w:rPr>
      </w:pPr>
      <w:r>
        <w:rPr>
          <w:rFonts w:hint="eastAsia" w:ascii="宋体" w:hAnsi="宋体" w:cs="宋体"/>
          <w:sz w:val="24"/>
          <w:szCs w:val="24"/>
        </w:rPr>
        <w:t>都建立了资产阶级君主立宪制</w:t>
      </w:r>
    </w:p>
    <w:p>
      <w:pPr>
        <w:numPr>
          <w:numId w:val="0"/>
        </w:numPr>
        <w:spacing w:line="300" w:lineRule="auto"/>
        <w:rPr>
          <w:rFonts w:hint="eastAsia" w:ascii="宋体" w:hAnsi="宋体" w:cs="宋体"/>
          <w:sz w:val="24"/>
          <w:szCs w:val="24"/>
        </w:rPr>
      </w:pPr>
      <w:r>
        <w:rPr>
          <w:rFonts w:hint="eastAsia" w:ascii="宋体" w:hAnsi="宋体" w:cs="宋体"/>
          <w:sz w:val="24"/>
          <w:szCs w:val="24"/>
        </w:rPr>
        <w:t>B. 都实现了民族国家的独立和解放</w:t>
      </w:r>
    </w:p>
    <w:p>
      <w:pPr>
        <w:spacing w:line="300" w:lineRule="auto"/>
        <w:rPr>
          <w:rFonts w:hint="eastAsia" w:ascii="宋体" w:hAnsi="宋体" w:cs="宋体"/>
          <w:sz w:val="24"/>
          <w:szCs w:val="24"/>
        </w:rPr>
      </w:pPr>
      <w:r>
        <w:rPr>
          <w:rFonts w:hint="eastAsia" w:ascii="宋体" w:hAnsi="宋体" w:cs="宋体"/>
          <w:sz w:val="24"/>
          <w:szCs w:val="24"/>
        </w:rPr>
        <w:t>C. 都建立了资产阶级军事独裁统治</w:t>
      </w:r>
    </w:p>
    <w:p>
      <w:pPr>
        <w:spacing w:line="300" w:lineRule="auto"/>
        <w:rPr>
          <w:rFonts w:hint="eastAsia" w:ascii="宋体" w:hAnsi="宋体" w:cs="宋体"/>
          <w:sz w:val="24"/>
          <w:szCs w:val="24"/>
        </w:rPr>
      </w:pPr>
      <w:r>
        <w:rPr>
          <w:rFonts w:hint="eastAsia" w:ascii="宋体" w:hAnsi="宋体" w:cs="宋体"/>
          <w:sz w:val="24"/>
          <w:szCs w:val="24"/>
        </w:rPr>
        <w:t>D. 都为资产阶级民主政治作出贡献</w:t>
      </w:r>
    </w:p>
    <w:p>
      <w:pPr>
        <w:spacing w:line="300" w:lineRule="auto"/>
        <w:rPr>
          <w:rFonts w:hint="eastAsia" w:ascii="黑体" w:hAnsi="黑体" w:eastAsia="黑体" w:cs="黑体"/>
          <w:szCs w:val="21"/>
        </w:rPr>
      </w:pPr>
    </w:p>
    <w:p>
      <w:pPr>
        <w:numPr>
          <w:ilvl w:val="0"/>
          <w:numId w:val="2"/>
        </w:numPr>
        <w:spacing w:line="300" w:lineRule="auto"/>
        <w:rPr>
          <w:rFonts w:hint="eastAsia" w:ascii="宋体" w:hAnsi="宋体" w:cs="宋体"/>
          <w:b/>
          <w:bCs/>
          <w:sz w:val="24"/>
          <w:szCs w:val="24"/>
        </w:rPr>
      </w:pPr>
      <w:r>
        <w:rPr>
          <w:rFonts w:hint="eastAsia" w:ascii="宋体" w:hAnsi="宋体" w:cs="宋体"/>
          <w:sz w:val="24"/>
          <w:szCs w:val="24"/>
        </w:rPr>
        <w:t xml:space="preserve">(2019山西)《全球通史》一书中写道：“英国资产阶级革命的根源可以在国会和斯图亚特王朝之间的冲突中找到。”其“根源”是指     </w:t>
      </w:r>
      <w:r>
        <w:rPr>
          <w:rFonts w:hint="eastAsia" w:ascii="宋体" w:hAnsi="宋体" w:cs="宋体"/>
          <w:b/>
          <w:bCs/>
          <w:sz w:val="24"/>
          <w:szCs w:val="24"/>
        </w:rPr>
        <w:t xml:space="preserve">                                            </w:t>
      </w:r>
    </w:p>
    <w:p>
      <w:pPr>
        <w:numPr>
          <w:numId w:val="0"/>
        </w:numPr>
        <w:spacing w:line="300" w:lineRule="auto"/>
        <w:rPr>
          <w:rFonts w:hint="eastAsia" w:ascii="宋体" w:hAnsi="宋体" w:cs="宋体"/>
          <w:sz w:val="24"/>
          <w:szCs w:val="24"/>
        </w:rPr>
      </w:pPr>
      <w:r>
        <w:rPr>
          <w:rFonts w:hint="eastAsia" w:ascii="宋体" w:hAnsi="宋体" w:cs="宋体"/>
          <w:sz w:val="24"/>
          <w:szCs w:val="24"/>
        </w:rPr>
        <w:t>A. 苏格兰人民爆</w:t>
      </w:r>
      <w:r>
        <w:rPr>
          <w:rFonts w:hint="eastAsia" w:ascii="宋体" w:hAnsi="宋体" w:cs="宋体"/>
          <w:b/>
          <w:bCs/>
          <w:sz w:val="24"/>
          <w:szCs w:val="24"/>
        </w:rPr>
        <w:t>发</w:t>
      </w:r>
      <w:r>
        <w:rPr>
          <w:rFonts w:hint="eastAsia" w:ascii="宋体" w:hAnsi="宋体" w:cs="宋体"/>
          <w:sz w:val="24"/>
          <w:szCs w:val="24"/>
        </w:rPr>
        <w:t>反抗国王的起义</w:t>
      </w:r>
      <w:r>
        <w:rPr>
          <w:rFonts w:hint="eastAsia" w:ascii="宋体" w:hAnsi="宋体" w:cs="宋体"/>
          <w:sz w:val="24"/>
          <w:szCs w:val="24"/>
          <w:lang w:val="en-US" w:eastAsia="zh-CN"/>
        </w:rPr>
        <w:t xml:space="preserve">         </w:t>
      </w:r>
      <w:r>
        <w:rPr>
          <w:rFonts w:hint="eastAsia" w:ascii="宋体" w:hAnsi="宋体" w:cs="宋体"/>
          <w:sz w:val="24"/>
          <w:szCs w:val="24"/>
        </w:rPr>
        <w:t>B. 国王召集议会要求增加政府税收</w:t>
      </w:r>
    </w:p>
    <w:p>
      <w:pPr>
        <w:spacing w:line="300" w:lineRule="auto"/>
        <w:rPr>
          <w:rFonts w:hint="eastAsia" w:ascii="宋体" w:hAnsi="宋体" w:cs="宋体"/>
          <w:sz w:val="24"/>
          <w:szCs w:val="24"/>
        </w:rPr>
      </w:pPr>
      <w:r>
        <w:rPr>
          <w:rFonts w:hint="eastAsia" w:ascii="宋体" w:hAnsi="宋体" w:cs="宋体"/>
          <w:sz w:val="24"/>
          <w:szCs w:val="24"/>
        </w:rPr>
        <w:t>C. 议会议员猛烈抨击国王独断专权</w:t>
      </w:r>
      <w:r>
        <w:rPr>
          <w:rFonts w:hint="eastAsia" w:ascii="宋体" w:hAnsi="宋体" w:cs="宋体"/>
          <w:sz w:val="24"/>
          <w:szCs w:val="24"/>
          <w:lang w:val="en-US" w:eastAsia="zh-CN"/>
        </w:rPr>
        <w:t xml:space="preserve">         </w:t>
      </w:r>
      <w:r>
        <w:rPr>
          <w:rFonts w:hint="eastAsia" w:ascii="宋体" w:hAnsi="宋体" w:cs="宋体"/>
          <w:sz w:val="24"/>
          <w:szCs w:val="24"/>
        </w:rPr>
        <w:t>D. 封建专制统治阻碍资本主义发展</w:t>
      </w:r>
    </w:p>
    <w:p>
      <w:pPr>
        <w:numPr>
          <w:ilvl w:val="0"/>
          <w:numId w:val="0"/>
        </w:numPr>
        <w:spacing w:line="300" w:lineRule="auto"/>
        <w:rPr>
          <w:rFonts w:hint="eastAsia" w:ascii="宋体" w:hAnsi="宋体" w:cs="宋体"/>
          <w:b w:val="0"/>
          <w:bCs w:val="0"/>
          <w:sz w:val="24"/>
          <w:szCs w:val="24"/>
        </w:rPr>
      </w:pPr>
      <w:r>
        <w:rPr>
          <w:rFonts w:hint="eastAsia" w:ascii="Arial Black" w:hAnsi="Arial Black"/>
          <w:b w:val="0"/>
          <w:bCs w:val="0"/>
          <w:szCs w:val="21"/>
          <w:lang w:val="en-US" w:eastAsia="zh-CN"/>
        </w:rPr>
        <w:t>11.</w:t>
      </w:r>
      <w:r>
        <w:rPr>
          <w:rFonts w:hint="eastAsia" w:ascii="Arial Black" w:hAnsi="Arial Black"/>
          <w:b w:val="0"/>
          <w:bCs w:val="0"/>
          <w:szCs w:val="21"/>
        </w:rPr>
        <w:t xml:space="preserve"> </w:t>
      </w:r>
      <w:r>
        <w:rPr>
          <w:rFonts w:hint="eastAsia" w:ascii="宋体" w:hAnsi="宋体" w:cs="宋体"/>
          <w:b w:val="0"/>
          <w:bCs w:val="0"/>
          <w:sz w:val="24"/>
          <w:szCs w:val="24"/>
        </w:rPr>
        <w:t>(2020原创)阅读下列材料，回答问题。(10分)</w:t>
      </w:r>
    </w:p>
    <w:p>
      <w:pPr>
        <w:numPr>
          <w:ilvl w:val="0"/>
          <w:numId w:val="0"/>
        </w:numPr>
        <w:spacing w:line="300" w:lineRule="auto"/>
        <w:rPr>
          <w:rFonts w:hint="eastAsia" w:ascii="宋体" w:hAnsi="宋体" w:cs="宋体"/>
          <w:b w:val="0"/>
          <w:bCs w:val="0"/>
          <w:sz w:val="24"/>
          <w:szCs w:val="24"/>
        </w:rPr>
      </w:pPr>
      <w:r>
        <w:rPr>
          <w:rFonts w:hint="eastAsia" w:ascii="宋体" w:hAnsi="宋体" w:cs="宋体"/>
          <w:b w:val="0"/>
          <w:bCs w:val="0"/>
          <w:sz w:val="24"/>
          <w:szCs w:val="24"/>
        </w:rPr>
        <w:t>材料一  处死查理一世无疑是“革命”，但是经过“光荣革命”的“反革命”，英国用宪政框架吸纳革命原则，成就了代表资本主义发展方向的近代宪政体制。</w:t>
      </w:r>
    </w:p>
    <w:p>
      <w:pPr>
        <w:numPr>
          <w:ilvl w:val="0"/>
          <w:numId w:val="0"/>
        </w:numPr>
        <w:spacing w:line="300" w:lineRule="auto"/>
        <w:rPr>
          <w:rFonts w:hint="eastAsia" w:ascii="宋体" w:hAnsi="宋体" w:cs="宋体"/>
          <w:b w:val="0"/>
          <w:bCs w:val="0"/>
          <w:sz w:val="24"/>
          <w:szCs w:val="24"/>
        </w:rPr>
      </w:pPr>
      <w:r>
        <w:rPr>
          <w:rFonts w:hint="eastAsia" w:ascii="宋体" w:hAnsi="宋体" w:cs="宋体"/>
          <w:b w:val="0"/>
          <w:bCs w:val="0"/>
          <w:sz w:val="24"/>
          <w:szCs w:val="24"/>
        </w:rPr>
        <w:t>——杨和平《查理一世之死与英国宪政体制的确立》</w:t>
      </w:r>
    </w:p>
    <w:p>
      <w:pPr>
        <w:numPr>
          <w:ilvl w:val="0"/>
          <w:numId w:val="0"/>
        </w:numPr>
        <w:spacing w:line="300" w:lineRule="auto"/>
        <w:rPr>
          <w:rFonts w:hint="eastAsia" w:ascii="宋体" w:hAnsi="宋体" w:cs="宋体"/>
          <w:b w:val="0"/>
          <w:bCs w:val="0"/>
          <w:sz w:val="24"/>
          <w:szCs w:val="24"/>
        </w:rPr>
      </w:pPr>
      <w:r>
        <w:rPr>
          <w:rFonts w:hint="eastAsia" w:ascii="宋体" w:hAnsi="宋体" w:cs="宋体"/>
          <w:b w:val="0"/>
          <w:bCs w:val="0"/>
          <w:sz w:val="24"/>
          <w:szCs w:val="24"/>
        </w:rPr>
        <w:t>(1)根据材料一，指出“反革命”的含义。“宪政体制”指的是哪一制度？(4分)</w:t>
      </w:r>
    </w:p>
    <w:p>
      <w:pPr>
        <w:numPr>
          <w:ilvl w:val="0"/>
          <w:numId w:val="0"/>
        </w:numPr>
        <w:spacing w:line="300" w:lineRule="auto"/>
        <w:rPr>
          <w:rFonts w:hint="eastAsia" w:ascii="宋体" w:hAnsi="宋体" w:cs="宋体"/>
          <w:b/>
          <w:bCs/>
          <w:sz w:val="24"/>
          <w:szCs w:val="24"/>
        </w:rPr>
      </w:pPr>
    </w:p>
    <w:p>
      <w:pPr>
        <w:numPr>
          <w:ilvl w:val="0"/>
          <w:numId w:val="0"/>
        </w:numPr>
        <w:spacing w:line="300" w:lineRule="auto"/>
        <w:rPr>
          <w:rFonts w:hint="eastAsia" w:ascii="宋体" w:hAnsi="宋体" w:cs="宋体"/>
          <w:b/>
          <w:bCs/>
          <w:sz w:val="24"/>
          <w:szCs w:val="24"/>
        </w:rPr>
      </w:pPr>
    </w:p>
    <w:p>
      <w:pPr>
        <w:numPr>
          <w:ilvl w:val="0"/>
          <w:numId w:val="0"/>
        </w:numPr>
        <w:spacing w:line="300" w:lineRule="auto"/>
        <w:rPr>
          <w:rFonts w:hint="eastAsia" w:ascii="宋体" w:hAnsi="宋体" w:cs="宋体"/>
          <w:b/>
          <w:bCs/>
          <w:sz w:val="24"/>
          <w:szCs w:val="24"/>
        </w:rPr>
      </w:pPr>
    </w:p>
    <w:p>
      <w:pPr>
        <w:numPr>
          <w:ilvl w:val="0"/>
          <w:numId w:val="0"/>
        </w:numPr>
        <w:spacing w:line="300" w:lineRule="auto"/>
        <w:rPr>
          <w:rFonts w:hint="eastAsia" w:ascii="宋体" w:hAnsi="宋体" w:cs="宋体"/>
          <w:b/>
          <w:bCs/>
          <w:sz w:val="24"/>
          <w:szCs w:val="24"/>
        </w:rPr>
      </w:pPr>
      <w:bookmarkStart w:id="0" w:name="_GoBack"/>
    </w:p>
    <w:p>
      <w:pPr>
        <w:numPr>
          <w:ilvl w:val="0"/>
          <w:numId w:val="0"/>
        </w:numPr>
        <w:spacing w:line="300" w:lineRule="auto"/>
        <w:rPr>
          <w:rFonts w:hint="eastAsia" w:ascii="宋体" w:hAnsi="宋体" w:cs="宋体"/>
          <w:b/>
          <w:bCs/>
          <w:sz w:val="24"/>
          <w:szCs w:val="24"/>
        </w:rPr>
      </w:pPr>
      <w:r>
        <w:rPr>
          <w:rFonts w:hint="eastAsia" w:ascii="宋体" w:hAnsi="宋体" w:cs="宋体"/>
          <w:b/>
          <w:bCs/>
          <w:sz w:val="24"/>
          <w:szCs w:val="24"/>
        </w:rPr>
        <w:t>材料二  爆发于18世纪末的美国革命和法国革命，……首先，两者都根源于同样的启蒙观念：自由、平等和正义；其次，两国在革命之初，曾经相互援助，互相鼓舞，许多法国将军和士兵曾参与了美国革命……美国政治家们也是乐意为法国政体设计出谋划策；再次，两者具有相同的革命目标，即建立一种以公共主权和大多数人的意志为基础的政府。</w:t>
      </w:r>
    </w:p>
    <w:p>
      <w:pPr>
        <w:numPr>
          <w:ilvl w:val="0"/>
          <w:numId w:val="0"/>
        </w:numPr>
        <w:spacing w:line="300" w:lineRule="auto"/>
        <w:rPr>
          <w:rFonts w:hint="eastAsia" w:ascii="宋体" w:hAnsi="宋体" w:cs="宋体"/>
          <w:b/>
          <w:bCs/>
          <w:sz w:val="24"/>
          <w:szCs w:val="24"/>
        </w:rPr>
      </w:pPr>
      <w:r>
        <w:rPr>
          <w:rFonts w:hint="eastAsia" w:ascii="宋体" w:hAnsi="宋体" w:cs="宋体"/>
          <w:b/>
          <w:bCs/>
          <w:sz w:val="24"/>
          <w:szCs w:val="24"/>
        </w:rPr>
        <w:t>——[美]苏珊·邓恩《姊妹革命——法国的闪电与美国的阳光》</w:t>
      </w:r>
    </w:p>
    <w:p>
      <w:pPr>
        <w:numPr>
          <w:ilvl w:val="0"/>
          <w:numId w:val="0"/>
        </w:numPr>
        <w:spacing w:line="300" w:lineRule="auto"/>
        <w:rPr>
          <w:rFonts w:hint="eastAsia" w:ascii="宋体" w:hAnsi="宋体" w:cs="宋体"/>
          <w:b/>
          <w:bCs/>
          <w:sz w:val="24"/>
          <w:szCs w:val="24"/>
        </w:rPr>
      </w:pPr>
      <w:r>
        <w:rPr>
          <w:rFonts w:hint="eastAsia" w:ascii="宋体" w:hAnsi="宋体" w:cs="宋体"/>
          <w:b/>
          <w:bCs/>
          <w:sz w:val="24"/>
          <w:szCs w:val="24"/>
        </w:rPr>
        <w:t>(2)根据材料二，指出美国和法国革命的相同点。分析上述材料反映的主题是什么？(6分)</w:t>
      </w:r>
    </w:p>
    <w:bookmarkEnd w:id="0"/>
    <w:p>
      <w:pPr>
        <w:numPr>
          <w:ilvl w:val="0"/>
          <w:numId w:val="0"/>
        </w:numPr>
        <w:spacing w:line="300" w:lineRule="auto"/>
        <w:rPr>
          <w:rFonts w:hint="eastAsia" w:ascii="宋体" w:hAnsi="宋体" w:cs="宋体"/>
          <w:b/>
          <w:bCs/>
          <w:sz w:val="24"/>
          <w:szCs w:val="24"/>
        </w:rPr>
      </w:pPr>
    </w:p>
    <w:sectPr>
      <w:pgSz w:w="11906" w:h="16838"/>
      <w:pgMar w:top="1134" w:right="1134" w:bottom="1134" w:left="1134"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8E087E"/>
    <w:multiLevelType w:val="singleLevel"/>
    <w:tmpl w:val="9F8E087E"/>
    <w:lvl w:ilvl="0" w:tentative="0">
      <w:start w:val="10"/>
      <w:numFmt w:val="decimal"/>
      <w:lvlText w:val="%1."/>
      <w:lvlJc w:val="left"/>
      <w:pPr>
        <w:tabs>
          <w:tab w:val="left" w:pos="312"/>
        </w:tabs>
      </w:pPr>
    </w:lvl>
  </w:abstractNum>
  <w:abstractNum w:abstractNumId="1">
    <w:nsid w:val="0B4B5930"/>
    <w:multiLevelType w:val="singleLevel"/>
    <w:tmpl w:val="0B4B5930"/>
    <w:lvl w:ilvl="0" w:tentative="0">
      <w:start w:val="1"/>
      <w:numFmt w:val="upperLetter"/>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C31EBC"/>
    <w:rsid w:val="297B6983"/>
    <w:rsid w:val="6D5F0E0A"/>
    <w:rsid w:val="73557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kern w:val="0"/>
      <w:sz w:val="2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2020-03-03T19:11:10Z</dcterms:created>
  <dc:creator>lenovo</dc:creator>
  <cp:lastModifiedBy>巢萍</cp:lastModifiedBy>
  <dcterms:modified xsi:type="dcterms:W3CDTF">2020-03-03T19:34:37Z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