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参考答案：</w:t>
      </w:r>
    </w:p>
    <w:p>
      <w:pPr>
        <w:spacing w:line="360" w:lineRule="auto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一、1.新解放区 农村经济 土地 </w:t>
      </w:r>
    </w:p>
    <w:p>
      <w:pPr>
        <w:spacing w:line="360" w:lineRule="auto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2.1950 《中华人民共和国土地改革法》 农民 1952 </w:t>
      </w:r>
    </w:p>
    <w:p>
      <w:pPr>
        <w:spacing w:line="360" w:lineRule="auto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3.封建土地制度 人民政权 农村生产力 工业化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sz w:val="28"/>
        </w:rPr>
        <w:t>1.C 2.A 3.C 4.A</w:t>
      </w:r>
    </w:p>
    <w:p>
      <w:pPr>
        <w:spacing w:line="360" w:lineRule="auto"/>
        <w:ind w:left="-210" w:leftChars="-100"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5.封建土地制度严重阻碍了农村经济和中国社会的发展。废除了封建剥削   的土地所有制，</w:t>
      </w:r>
    </w:p>
    <w:p>
      <w:pPr>
        <w:spacing w:line="360" w:lineRule="auto"/>
        <w:ind w:left="-210" w:leftChars="-100"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实行农民的土地所有制。</w:t>
      </w:r>
    </w:p>
    <w:p>
      <w:pPr>
        <w:rPr>
          <w:rFonts w:hint="eastAsia" w:ascii="楷体_GB2312" w:eastAsia="楷体_GB2312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70"/>
    <w:rsid w:val="00B03770"/>
    <w:rsid w:val="00BF6830"/>
    <w:rsid w:val="58FC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2020-03-02T09:37:00Z</dcterms:created>
  <dc:creator>Admin</dc:creator>
  <cp:lastModifiedBy>巢萍</cp:lastModifiedBy>
  <dcterms:modified xsi:type="dcterms:W3CDTF">2020-03-02T17:33:15Z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