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2"/>
          <w:szCs w:val="32"/>
        </w:rPr>
      </w:pPr>
      <w:r>
        <w:rPr>
          <w:rFonts w:hint="eastAsia" w:ascii="微软雅黑" w:hAnsi="微软雅黑" w:eastAsia="微软雅黑"/>
          <w:b/>
          <w:sz w:val="32"/>
          <w:szCs w:val="32"/>
        </w:rPr>
        <w:t>孟河中心小学2020年春季开学延迟期间行政护校值班表</w:t>
      </w:r>
    </w:p>
    <w:p>
      <w:pPr>
        <w:spacing w:line="440" w:lineRule="exact"/>
        <w:rPr>
          <w:rFonts w:ascii="华文楷体" w:hAnsi="华文楷体" w:eastAsia="华文楷体"/>
          <w:b/>
          <w:color w:val="FF0000"/>
          <w:sz w:val="24"/>
          <w:szCs w:val="24"/>
          <w:u w:val="single"/>
        </w:rPr>
      </w:pPr>
      <w:r>
        <w:rPr>
          <w:rFonts w:hint="eastAsia" w:ascii="华文楷体" w:hAnsi="华文楷体" w:eastAsia="华文楷体"/>
          <w:b/>
          <w:color w:val="FF0000"/>
          <w:sz w:val="24"/>
          <w:szCs w:val="24"/>
          <w:u w:val="single"/>
        </w:rPr>
        <w:t>特别提醒：</w:t>
      </w:r>
    </w:p>
    <w:p>
      <w:pPr>
        <w:spacing w:afterLines="50" w:line="440" w:lineRule="exact"/>
        <w:ind w:firstLine="472" w:firstLineChars="196"/>
        <w:rPr>
          <w:rFonts w:ascii="华文楷体" w:hAnsi="华文楷体" w:eastAsia="华文楷体"/>
          <w:b/>
          <w:color w:val="FF0000"/>
          <w:sz w:val="24"/>
          <w:szCs w:val="24"/>
          <w:u w:val="single"/>
        </w:rPr>
      </w:pPr>
      <w:r>
        <w:rPr>
          <w:rFonts w:hint="eastAsia" w:ascii="华文楷体" w:hAnsi="华文楷体" w:eastAsia="华文楷体"/>
          <w:b/>
          <w:color w:val="FF0000"/>
          <w:sz w:val="24"/>
          <w:szCs w:val="24"/>
          <w:u w:val="single"/>
        </w:rPr>
        <w:t>值班行政需按时到岗，规范履行职责，尤其当前非常时期要不厌其烦地做好相关人员排查和数据统计上报工作，并每天定期将各项排查情况向带班领导汇报！</w:t>
      </w:r>
    </w:p>
    <w:tbl>
      <w:tblPr>
        <w:tblStyle w:val="3"/>
        <w:tblW w:w="9433" w:type="dxa"/>
        <w:jc w:val="center"/>
        <w:tblCellSpacing w:w="0" w:type="dxa"/>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shd w:val="clear" w:color="auto" w:fill="E0F2FC"/>
        <w:tblLayout w:type="autofit"/>
        <w:tblCellMar>
          <w:top w:w="15" w:type="dxa"/>
          <w:left w:w="15" w:type="dxa"/>
          <w:bottom w:w="15" w:type="dxa"/>
          <w:right w:w="15" w:type="dxa"/>
        </w:tblCellMar>
      </w:tblPr>
      <w:tblGrid>
        <w:gridCol w:w="1718"/>
        <w:gridCol w:w="1475"/>
        <w:gridCol w:w="1475"/>
        <w:gridCol w:w="1881"/>
        <w:gridCol w:w="1389"/>
        <w:gridCol w:w="14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shd w:val="clear" w:color="auto" w:fill="E0F2FC"/>
          <w:tblCellMar>
            <w:top w:w="15" w:type="dxa"/>
            <w:left w:w="15" w:type="dxa"/>
            <w:bottom w:w="15" w:type="dxa"/>
            <w:right w:w="15" w:type="dxa"/>
          </w:tblCellMar>
        </w:tblPrEx>
        <w:trPr>
          <w:trHeight w:val="389" w:hRule="atLeast"/>
          <w:tblCellSpacing w:w="0" w:type="dxa"/>
          <w:jc w:val="center"/>
        </w:trPr>
        <w:tc>
          <w:tcPr>
            <w:tcW w:w="1718" w:type="dxa"/>
            <w:shd w:val="clear" w:color="auto" w:fill="E0F2FC"/>
            <w:tcMar>
              <w:top w:w="0" w:type="dxa"/>
              <w:left w:w="58" w:type="dxa"/>
              <w:bottom w:w="0" w:type="dxa"/>
              <w:right w:w="58" w:type="dxa"/>
            </w:tcMar>
            <w:vAlign w:val="center"/>
          </w:tcPr>
          <w:p>
            <w:pPr>
              <w:jc w:val="center"/>
              <w:rPr>
                <w:rFonts w:ascii="微软雅黑" w:hAnsi="微软雅黑" w:eastAsia="微软雅黑"/>
                <w:sz w:val="24"/>
                <w:szCs w:val="24"/>
              </w:rPr>
            </w:pPr>
            <w:r>
              <w:rPr>
                <w:rFonts w:hint="eastAsia" w:ascii="微软雅黑" w:hAnsi="微软雅黑" w:eastAsia="微软雅黑"/>
                <w:sz w:val="24"/>
                <w:szCs w:val="24"/>
              </w:rPr>
              <w:t>时 间</w:t>
            </w:r>
          </w:p>
        </w:tc>
        <w:tc>
          <w:tcPr>
            <w:tcW w:w="1475" w:type="dxa"/>
            <w:shd w:val="clear" w:color="auto" w:fill="E0F2FC"/>
            <w:tcMar>
              <w:top w:w="0" w:type="dxa"/>
              <w:left w:w="58" w:type="dxa"/>
              <w:bottom w:w="0" w:type="dxa"/>
              <w:right w:w="58" w:type="dxa"/>
            </w:tcMar>
            <w:vAlign w:val="center"/>
          </w:tcPr>
          <w:p>
            <w:pPr>
              <w:jc w:val="center"/>
              <w:rPr>
                <w:rFonts w:ascii="微软雅黑" w:hAnsi="微软雅黑" w:eastAsia="微软雅黑"/>
                <w:sz w:val="24"/>
                <w:szCs w:val="24"/>
              </w:rPr>
            </w:pPr>
            <w:r>
              <w:rPr>
                <w:rFonts w:hint="eastAsia" w:ascii="微软雅黑" w:hAnsi="微软雅黑" w:eastAsia="微软雅黑"/>
                <w:sz w:val="24"/>
                <w:szCs w:val="24"/>
              </w:rPr>
              <w:t>带班领导</w:t>
            </w:r>
          </w:p>
        </w:tc>
        <w:tc>
          <w:tcPr>
            <w:tcW w:w="1475" w:type="dxa"/>
            <w:shd w:val="clear" w:color="auto" w:fill="E0F2FC"/>
            <w:tcMar>
              <w:top w:w="0" w:type="dxa"/>
              <w:left w:w="58" w:type="dxa"/>
              <w:bottom w:w="0" w:type="dxa"/>
              <w:right w:w="58" w:type="dxa"/>
            </w:tcMar>
            <w:vAlign w:val="center"/>
          </w:tcPr>
          <w:p>
            <w:pPr>
              <w:jc w:val="center"/>
              <w:rPr>
                <w:rFonts w:ascii="微软雅黑" w:hAnsi="微软雅黑" w:eastAsia="微软雅黑"/>
                <w:sz w:val="24"/>
                <w:szCs w:val="24"/>
              </w:rPr>
            </w:pPr>
            <w:r>
              <w:rPr>
                <w:rFonts w:hint="eastAsia" w:ascii="微软雅黑" w:hAnsi="微软雅黑" w:eastAsia="微软雅黑"/>
                <w:sz w:val="24"/>
                <w:szCs w:val="24"/>
              </w:rPr>
              <w:t>姓   名</w:t>
            </w:r>
          </w:p>
        </w:tc>
        <w:tc>
          <w:tcPr>
            <w:tcW w:w="1881" w:type="dxa"/>
            <w:shd w:val="clear" w:color="auto" w:fill="E0F2FC"/>
            <w:tcMar>
              <w:top w:w="0" w:type="dxa"/>
              <w:left w:w="58" w:type="dxa"/>
              <w:bottom w:w="0" w:type="dxa"/>
              <w:right w:w="58" w:type="dxa"/>
            </w:tcMar>
            <w:vAlign w:val="center"/>
          </w:tcPr>
          <w:p>
            <w:pPr>
              <w:jc w:val="center"/>
              <w:rPr>
                <w:rFonts w:ascii="微软雅黑" w:hAnsi="微软雅黑" w:eastAsia="微软雅黑"/>
                <w:sz w:val="24"/>
                <w:szCs w:val="24"/>
              </w:rPr>
            </w:pPr>
            <w:r>
              <w:rPr>
                <w:rFonts w:hint="eastAsia" w:ascii="微软雅黑" w:hAnsi="微软雅黑" w:eastAsia="微软雅黑"/>
                <w:sz w:val="24"/>
                <w:szCs w:val="24"/>
              </w:rPr>
              <w:t>时 间</w:t>
            </w:r>
          </w:p>
        </w:tc>
        <w:tc>
          <w:tcPr>
            <w:tcW w:w="1389" w:type="dxa"/>
            <w:shd w:val="clear" w:color="auto" w:fill="E0F2FC"/>
            <w:vAlign w:val="center"/>
          </w:tcPr>
          <w:p>
            <w:pPr>
              <w:jc w:val="center"/>
              <w:rPr>
                <w:rFonts w:ascii="微软雅黑" w:hAnsi="微软雅黑" w:eastAsia="微软雅黑"/>
                <w:sz w:val="24"/>
                <w:szCs w:val="24"/>
              </w:rPr>
            </w:pPr>
            <w:r>
              <w:rPr>
                <w:rFonts w:hint="eastAsia" w:ascii="微软雅黑" w:hAnsi="微软雅黑" w:eastAsia="微软雅黑"/>
                <w:sz w:val="24"/>
                <w:szCs w:val="24"/>
              </w:rPr>
              <w:t>带班领导</w:t>
            </w:r>
          </w:p>
        </w:tc>
        <w:tc>
          <w:tcPr>
            <w:tcW w:w="1495" w:type="dxa"/>
            <w:shd w:val="clear" w:color="auto" w:fill="E0F2FC"/>
            <w:tcMar>
              <w:top w:w="0" w:type="dxa"/>
              <w:left w:w="58" w:type="dxa"/>
              <w:bottom w:w="0" w:type="dxa"/>
              <w:right w:w="58" w:type="dxa"/>
            </w:tcMar>
            <w:vAlign w:val="center"/>
          </w:tcPr>
          <w:p>
            <w:pPr>
              <w:jc w:val="center"/>
              <w:rPr>
                <w:rFonts w:ascii="微软雅黑" w:hAnsi="微软雅黑" w:eastAsia="微软雅黑"/>
                <w:sz w:val="24"/>
                <w:szCs w:val="24"/>
              </w:rPr>
            </w:pPr>
            <w:r>
              <w:rPr>
                <w:rFonts w:hint="eastAsia" w:ascii="微软雅黑" w:hAnsi="微软雅黑" w:eastAsia="微软雅黑"/>
                <w:sz w:val="24"/>
                <w:szCs w:val="24"/>
              </w:rPr>
              <w:t>姓   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15" w:type="dxa"/>
            <w:left w:w="15" w:type="dxa"/>
            <w:bottom w:w="15" w:type="dxa"/>
            <w:right w:w="15" w:type="dxa"/>
          </w:tblCellMar>
        </w:tblPrEx>
        <w:trPr>
          <w:trHeight w:val="580" w:hRule="atLeast"/>
          <w:tblCellSpacing w:w="0" w:type="dxa"/>
          <w:jc w:val="center"/>
        </w:trPr>
        <w:tc>
          <w:tcPr>
            <w:tcW w:w="1718"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rFonts w:hint="eastAsia"/>
                <w:sz w:val="24"/>
                <w:szCs w:val="24"/>
                <w:lang w:val="en-US" w:eastAsia="zh-CN"/>
              </w:rPr>
              <w:t>2</w:t>
            </w:r>
            <w:r>
              <w:rPr>
                <w:rFonts w:hint="eastAsia"/>
                <w:sz w:val="24"/>
                <w:szCs w:val="24"/>
              </w:rPr>
              <w:t>—</w:t>
            </w:r>
            <w:r>
              <w:rPr>
                <w:rFonts w:hint="eastAsia"/>
                <w:sz w:val="24"/>
                <w:szCs w:val="24"/>
                <w:lang w:val="en-US" w:eastAsia="zh-CN"/>
              </w:rPr>
              <w:t>3</w:t>
            </w:r>
            <w:r>
              <w:rPr>
                <w:rFonts w:hint="eastAsia"/>
                <w:sz w:val="24"/>
                <w:szCs w:val="24"/>
              </w:rPr>
              <w:t>日</w:t>
            </w:r>
          </w:p>
        </w:tc>
        <w:tc>
          <w:tcPr>
            <w:tcW w:w="1475" w:type="dxa"/>
            <w:vMerge w:val="restart"/>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林中坤</w:t>
            </w:r>
          </w:p>
          <w:p>
            <w:pPr>
              <w:jc w:val="center"/>
              <w:rPr>
                <w:sz w:val="24"/>
                <w:szCs w:val="24"/>
              </w:rPr>
            </w:pPr>
            <w:r>
              <w:rPr>
                <w:rFonts w:hint="eastAsia"/>
                <w:sz w:val="24"/>
                <w:szCs w:val="24"/>
              </w:rPr>
              <w:t>13961467666</w:t>
            </w:r>
          </w:p>
        </w:tc>
        <w:tc>
          <w:tcPr>
            <w:tcW w:w="147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林中坤13961467666</w:t>
            </w:r>
          </w:p>
        </w:tc>
        <w:tc>
          <w:tcPr>
            <w:tcW w:w="1881"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sz w:val="24"/>
                <w:szCs w:val="24"/>
              </w:rPr>
              <w:t>1</w:t>
            </w:r>
            <w:r>
              <w:rPr>
                <w:rFonts w:hint="eastAsia"/>
                <w:sz w:val="24"/>
                <w:szCs w:val="24"/>
                <w:lang w:val="en-US" w:eastAsia="zh-CN"/>
              </w:rPr>
              <w:t>4</w:t>
            </w:r>
            <w:r>
              <w:rPr>
                <w:rFonts w:hint="eastAsia"/>
                <w:sz w:val="24"/>
                <w:szCs w:val="24"/>
              </w:rPr>
              <w:t>—</w:t>
            </w:r>
            <w:r>
              <w:rPr>
                <w:rFonts w:hint="eastAsia"/>
                <w:sz w:val="24"/>
                <w:szCs w:val="24"/>
                <w:lang w:val="en-US" w:eastAsia="zh-CN"/>
              </w:rPr>
              <w:t>15</w:t>
            </w:r>
            <w:r>
              <w:rPr>
                <w:rFonts w:hint="eastAsia"/>
                <w:sz w:val="24"/>
                <w:szCs w:val="24"/>
              </w:rPr>
              <w:t>日</w:t>
            </w:r>
          </w:p>
        </w:tc>
        <w:tc>
          <w:tcPr>
            <w:tcW w:w="1389" w:type="dxa"/>
            <w:vMerge w:val="restart"/>
            <w:shd w:val="clear" w:color="auto" w:fill="E0F2FC"/>
            <w:vAlign w:val="center"/>
          </w:tcPr>
          <w:p>
            <w:pPr>
              <w:jc w:val="center"/>
              <w:rPr>
                <w:sz w:val="24"/>
                <w:szCs w:val="24"/>
              </w:rPr>
            </w:pPr>
            <w:r>
              <w:rPr>
                <w:rFonts w:hint="eastAsia"/>
                <w:sz w:val="24"/>
                <w:szCs w:val="24"/>
              </w:rPr>
              <w:t>林中坤</w:t>
            </w:r>
          </w:p>
          <w:p>
            <w:pPr>
              <w:jc w:val="center"/>
              <w:rPr>
                <w:sz w:val="24"/>
                <w:szCs w:val="24"/>
              </w:rPr>
            </w:pPr>
            <w:r>
              <w:rPr>
                <w:rFonts w:hint="eastAsia"/>
                <w:sz w:val="24"/>
                <w:szCs w:val="24"/>
              </w:rPr>
              <w:t>13961467666</w:t>
            </w:r>
          </w:p>
        </w:tc>
        <w:tc>
          <w:tcPr>
            <w:tcW w:w="149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邱 瑶</w:t>
            </w:r>
          </w:p>
          <w:p>
            <w:pPr>
              <w:jc w:val="center"/>
              <w:rPr>
                <w:sz w:val="24"/>
                <w:szCs w:val="24"/>
              </w:rPr>
            </w:pPr>
            <w:r>
              <w:rPr>
                <w:rFonts w:hint="eastAsia"/>
                <w:sz w:val="24"/>
                <w:szCs w:val="24"/>
              </w:rPr>
              <w:t>13912306415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15" w:type="dxa"/>
            <w:left w:w="15" w:type="dxa"/>
            <w:bottom w:w="15" w:type="dxa"/>
            <w:right w:w="15" w:type="dxa"/>
          </w:tblCellMar>
        </w:tblPrEx>
        <w:trPr>
          <w:trHeight w:val="580" w:hRule="atLeast"/>
          <w:tblCellSpacing w:w="0" w:type="dxa"/>
          <w:jc w:val="center"/>
        </w:trPr>
        <w:tc>
          <w:tcPr>
            <w:tcW w:w="1718"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rFonts w:hint="eastAsia"/>
                <w:sz w:val="24"/>
                <w:szCs w:val="24"/>
                <w:lang w:val="en-US" w:eastAsia="zh-CN"/>
              </w:rPr>
              <w:t>4</w:t>
            </w:r>
            <w:r>
              <w:rPr>
                <w:rFonts w:hint="eastAsia"/>
                <w:sz w:val="24"/>
                <w:szCs w:val="24"/>
              </w:rPr>
              <w:t>—</w:t>
            </w:r>
            <w:r>
              <w:rPr>
                <w:rFonts w:hint="eastAsia"/>
                <w:sz w:val="24"/>
                <w:szCs w:val="24"/>
                <w:lang w:val="en-US" w:eastAsia="zh-CN"/>
              </w:rPr>
              <w:t>5</w:t>
            </w:r>
            <w:r>
              <w:rPr>
                <w:rFonts w:hint="eastAsia"/>
                <w:sz w:val="24"/>
                <w:szCs w:val="24"/>
              </w:rPr>
              <w:t>日</w:t>
            </w:r>
          </w:p>
        </w:tc>
        <w:tc>
          <w:tcPr>
            <w:tcW w:w="1475" w:type="dxa"/>
            <w:vMerge w:val="continue"/>
            <w:shd w:val="clear" w:color="auto" w:fill="E0F2FC"/>
            <w:tcMar>
              <w:top w:w="0" w:type="dxa"/>
              <w:left w:w="58" w:type="dxa"/>
              <w:bottom w:w="0" w:type="dxa"/>
              <w:right w:w="58" w:type="dxa"/>
            </w:tcMar>
            <w:vAlign w:val="center"/>
          </w:tcPr>
          <w:p>
            <w:pPr>
              <w:jc w:val="center"/>
              <w:rPr>
                <w:sz w:val="24"/>
                <w:szCs w:val="24"/>
              </w:rPr>
            </w:pPr>
          </w:p>
        </w:tc>
        <w:tc>
          <w:tcPr>
            <w:tcW w:w="147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曹建群</w:t>
            </w:r>
          </w:p>
          <w:p>
            <w:pPr>
              <w:jc w:val="center"/>
              <w:rPr>
                <w:sz w:val="24"/>
                <w:szCs w:val="24"/>
              </w:rPr>
            </w:pPr>
            <w:r>
              <w:rPr>
                <w:rFonts w:hint="eastAsia"/>
                <w:sz w:val="24"/>
                <w:szCs w:val="24"/>
              </w:rPr>
              <w:t>13915830531</w:t>
            </w:r>
          </w:p>
        </w:tc>
        <w:tc>
          <w:tcPr>
            <w:tcW w:w="1881"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rFonts w:hint="eastAsia"/>
                <w:sz w:val="24"/>
                <w:szCs w:val="24"/>
                <w:lang w:val="en-US" w:eastAsia="zh-CN"/>
              </w:rPr>
              <w:t>16</w:t>
            </w:r>
            <w:r>
              <w:rPr>
                <w:rFonts w:hint="eastAsia"/>
                <w:sz w:val="24"/>
                <w:szCs w:val="24"/>
              </w:rPr>
              <w:t>—</w:t>
            </w:r>
            <w:r>
              <w:rPr>
                <w:rFonts w:hint="eastAsia"/>
                <w:sz w:val="24"/>
                <w:szCs w:val="24"/>
                <w:lang w:val="en-US" w:eastAsia="zh-CN"/>
              </w:rPr>
              <w:t>17</w:t>
            </w:r>
            <w:r>
              <w:rPr>
                <w:rFonts w:hint="eastAsia"/>
                <w:sz w:val="24"/>
                <w:szCs w:val="24"/>
              </w:rPr>
              <w:t>日</w:t>
            </w:r>
          </w:p>
        </w:tc>
        <w:tc>
          <w:tcPr>
            <w:tcW w:w="1389" w:type="dxa"/>
            <w:vMerge w:val="continue"/>
            <w:shd w:val="clear" w:color="auto" w:fill="E0F2FC"/>
            <w:vAlign w:val="center"/>
          </w:tcPr>
          <w:p>
            <w:pPr>
              <w:jc w:val="center"/>
              <w:rPr>
                <w:sz w:val="24"/>
                <w:szCs w:val="24"/>
              </w:rPr>
            </w:pPr>
          </w:p>
        </w:tc>
        <w:tc>
          <w:tcPr>
            <w:tcW w:w="149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王晴晴</w:t>
            </w:r>
          </w:p>
          <w:p>
            <w:pPr>
              <w:jc w:val="center"/>
              <w:rPr>
                <w:sz w:val="24"/>
                <w:szCs w:val="24"/>
              </w:rPr>
            </w:pPr>
            <w:r>
              <w:rPr>
                <w:rFonts w:hint="eastAsia"/>
                <w:sz w:val="24"/>
                <w:szCs w:val="24"/>
              </w:rPr>
              <w:t>13915007951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15" w:type="dxa"/>
            <w:left w:w="15" w:type="dxa"/>
            <w:bottom w:w="15" w:type="dxa"/>
            <w:right w:w="15" w:type="dxa"/>
          </w:tblCellMar>
        </w:tblPrEx>
        <w:trPr>
          <w:trHeight w:val="580" w:hRule="atLeast"/>
          <w:tblCellSpacing w:w="0" w:type="dxa"/>
          <w:jc w:val="center"/>
        </w:trPr>
        <w:tc>
          <w:tcPr>
            <w:tcW w:w="1718"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rFonts w:hint="eastAsia"/>
                <w:sz w:val="24"/>
                <w:szCs w:val="24"/>
                <w:lang w:val="en-US" w:eastAsia="zh-CN"/>
              </w:rPr>
              <w:t>6</w:t>
            </w:r>
            <w:r>
              <w:rPr>
                <w:rFonts w:hint="eastAsia"/>
                <w:sz w:val="24"/>
                <w:szCs w:val="24"/>
              </w:rPr>
              <w:t>—</w:t>
            </w:r>
            <w:r>
              <w:rPr>
                <w:rFonts w:hint="eastAsia"/>
                <w:sz w:val="24"/>
                <w:szCs w:val="24"/>
                <w:lang w:val="en-US" w:eastAsia="zh-CN"/>
              </w:rPr>
              <w:t>7</w:t>
            </w:r>
            <w:r>
              <w:rPr>
                <w:rFonts w:hint="eastAsia"/>
                <w:sz w:val="24"/>
                <w:szCs w:val="24"/>
              </w:rPr>
              <w:t>日</w:t>
            </w:r>
          </w:p>
        </w:tc>
        <w:tc>
          <w:tcPr>
            <w:tcW w:w="1475" w:type="dxa"/>
            <w:vMerge w:val="continue"/>
            <w:shd w:val="clear" w:color="auto" w:fill="E0F2FC"/>
            <w:tcMar>
              <w:top w:w="0" w:type="dxa"/>
              <w:left w:w="58" w:type="dxa"/>
              <w:bottom w:w="0" w:type="dxa"/>
              <w:right w:w="58" w:type="dxa"/>
            </w:tcMar>
            <w:vAlign w:val="center"/>
          </w:tcPr>
          <w:p>
            <w:pPr>
              <w:jc w:val="center"/>
              <w:rPr>
                <w:sz w:val="24"/>
                <w:szCs w:val="24"/>
              </w:rPr>
            </w:pPr>
          </w:p>
        </w:tc>
        <w:tc>
          <w:tcPr>
            <w:tcW w:w="147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巢振东</w:t>
            </w:r>
          </w:p>
          <w:p>
            <w:pPr>
              <w:jc w:val="center"/>
              <w:rPr>
                <w:sz w:val="24"/>
                <w:szCs w:val="24"/>
              </w:rPr>
            </w:pPr>
            <w:r>
              <w:rPr>
                <w:rFonts w:hint="eastAsia"/>
                <w:sz w:val="24"/>
                <w:szCs w:val="24"/>
              </w:rPr>
              <w:t>13861267088</w:t>
            </w:r>
          </w:p>
        </w:tc>
        <w:tc>
          <w:tcPr>
            <w:tcW w:w="1881"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rFonts w:hint="eastAsia"/>
                <w:sz w:val="24"/>
                <w:szCs w:val="24"/>
                <w:lang w:val="en-US" w:eastAsia="zh-CN"/>
              </w:rPr>
              <w:t>18</w:t>
            </w:r>
            <w:r>
              <w:rPr>
                <w:rFonts w:hint="eastAsia"/>
                <w:sz w:val="24"/>
                <w:szCs w:val="24"/>
              </w:rPr>
              <w:t>—</w:t>
            </w:r>
            <w:r>
              <w:rPr>
                <w:rFonts w:hint="eastAsia"/>
                <w:sz w:val="24"/>
                <w:szCs w:val="24"/>
                <w:lang w:val="en-US" w:eastAsia="zh-CN"/>
              </w:rPr>
              <w:t>19</w:t>
            </w:r>
            <w:r>
              <w:rPr>
                <w:rFonts w:hint="eastAsia"/>
                <w:sz w:val="24"/>
                <w:szCs w:val="24"/>
              </w:rPr>
              <w:t>日</w:t>
            </w:r>
          </w:p>
        </w:tc>
        <w:tc>
          <w:tcPr>
            <w:tcW w:w="1389" w:type="dxa"/>
            <w:vMerge w:val="continue"/>
            <w:shd w:val="clear" w:color="auto" w:fill="E0F2FC"/>
            <w:vAlign w:val="center"/>
          </w:tcPr>
          <w:p>
            <w:pPr>
              <w:jc w:val="center"/>
              <w:rPr>
                <w:sz w:val="24"/>
                <w:szCs w:val="24"/>
              </w:rPr>
            </w:pPr>
          </w:p>
        </w:tc>
        <w:tc>
          <w:tcPr>
            <w:tcW w:w="149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雷琴华</w:t>
            </w:r>
          </w:p>
          <w:p>
            <w:pPr>
              <w:jc w:val="center"/>
              <w:rPr>
                <w:sz w:val="24"/>
                <w:szCs w:val="24"/>
              </w:rPr>
            </w:pPr>
            <w:r>
              <w:rPr>
                <w:rFonts w:hint="eastAsia"/>
                <w:sz w:val="24"/>
                <w:szCs w:val="24"/>
              </w:rPr>
              <w:t>13776803163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15" w:type="dxa"/>
            <w:left w:w="15" w:type="dxa"/>
            <w:bottom w:w="15" w:type="dxa"/>
            <w:right w:w="15" w:type="dxa"/>
          </w:tblCellMar>
        </w:tblPrEx>
        <w:trPr>
          <w:trHeight w:val="580" w:hRule="atLeast"/>
          <w:tblCellSpacing w:w="0" w:type="dxa"/>
          <w:jc w:val="center"/>
        </w:trPr>
        <w:tc>
          <w:tcPr>
            <w:tcW w:w="1718"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rFonts w:hint="eastAsia"/>
                <w:sz w:val="24"/>
                <w:szCs w:val="24"/>
                <w:lang w:val="en-US" w:eastAsia="zh-CN"/>
              </w:rPr>
              <w:t>8</w:t>
            </w:r>
            <w:r>
              <w:rPr>
                <w:rFonts w:hint="eastAsia"/>
                <w:sz w:val="24"/>
                <w:szCs w:val="24"/>
              </w:rPr>
              <w:t>—</w:t>
            </w:r>
            <w:r>
              <w:rPr>
                <w:rFonts w:hint="eastAsia"/>
                <w:sz w:val="24"/>
                <w:szCs w:val="24"/>
                <w:lang w:val="en-US" w:eastAsia="zh-CN"/>
              </w:rPr>
              <w:t>9</w:t>
            </w:r>
            <w:r>
              <w:rPr>
                <w:rFonts w:hint="eastAsia"/>
                <w:sz w:val="24"/>
                <w:szCs w:val="24"/>
              </w:rPr>
              <w:t>日</w:t>
            </w:r>
          </w:p>
        </w:tc>
        <w:tc>
          <w:tcPr>
            <w:tcW w:w="1475" w:type="dxa"/>
            <w:vMerge w:val="restart"/>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高 锋</w:t>
            </w:r>
          </w:p>
          <w:p>
            <w:pPr>
              <w:jc w:val="center"/>
              <w:rPr>
                <w:sz w:val="24"/>
                <w:szCs w:val="24"/>
              </w:rPr>
            </w:pPr>
            <w:r>
              <w:rPr>
                <w:rFonts w:hint="eastAsia"/>
                <w:sz w:val="24"/>
                <w:szCs w:val="24"/>
              </w:rPr>
              <w:t>13914326623</w:t>
            </w:r>
          </w:p>
        </w:tc>
        <w:tc>
          <w:tcPr>
            <w:tcW w:w="147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丁建宇</w:t>
            </w:r>
          </w:p>
          <w:p>
            <w:pPr>
              <w:jc w:val="center"/>
              <w:rPr>
                <w:sz w:val="24"/>
                <w:szCs w:val="24"/>
              </w:rPr>
            </w:pPr>
            <w:r>
              <w:rPr>
                <w:rFonts w:hint="eastAsia"/>
                <w:sz w:val="24"/>
                <w:szCs w:val="24"/>
              </w:rPr>
              <w:t>13813552762</w:t>
            </w:r>
          </w:p>
        </w:tc>
        <w:tc>
          <w:tcPr>
            <w:tcW w:w="1881"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rFonts w:hint="eastAsia"/>
                <w:sz w:val="24"/>
                <w:szCs w:val="24"/>
                <w:lang w:val="en-US" w:eastAsia="zh-CN"/>
              </w:rPr>
              <w:t>20</w:t>
            </w:r>
            <w:r>
              <w:rPr>
                <w:rFonts w:hint="eastAsia"/>
                <w:sz w:val="24"/>
                <w:szCs w:val="24"/>
              </w:rPr>
              <w:t>—</w:t>
            </w:r>
            <w:r>
              <w:rPr>
                <w:sz w:val="24"/>
                <w:szCs w:val="24"/>
              </w:rPr>
              <w:t>2</w:t>
            </w:r>
            <w:r>
              <w:rPr>
                <w:rFonts w:hint="eastAsia"/>
                <w:sz w:val="24"/>
                <w:szCs w:val="24"/>
                <w:lang w:val="en-US" w:eastAsia="zh-CN"/>
              </w:rPr>
              <w:t>1</w:t>
            </w:r>
            <w:r>
              <w:rPr>
                <w:rFonts w:hint="eastAsia"/>
                <w:sz w:val="24"/>
                <w:szCs w:val="24"/>
              </w:rPr>
              <w:t>日</w:t>
            </w:r>
          </w:p>
        </w:tc>
        <w:tc>
          <w:tcPr>
            <w:tcW w:w="1389" w:type="dxa"/>
            <w:vMerge w:val="restart"/>
            <w:shd w:val="clear" w:color="auto" w:fill="E0F2FC"/>
            <w:vAlign w:val="center"/>
          </w:tcPr>
          <w:p>
            <w:pPr>
              <w:jc w:val="center"/>
              <w:rPr>
                <w:sz w:val="24"/>
                <w:szCs w:val="24"/>
              </w:rPr>
            </w:pPr>
            <w:r>
              <w:rPr>
                <w:rFonts w:hint="eastAsia"/>
                <w:sz w:val="24"/>
                <w:szCs w:val="24"/>
              </w:rPr>
              <w:t>高 锋</w:t>
            </w:r>
          </w:p>
          <w:p>
            <w:pPr>
              <w:jc w:val="center"/>
              <w:rPr>
                <w:sz w:val="24"/>
                <w:szCs w:val="24"/>
              </w:rPr>
            </w:pPr>
            <w:r>
              <w:rPr>
                <w:rFonts w:hint="eastAsia"/>
                <w:sz w:val="24"/>
                <w:szCs w:val="24"/>
              </w:rPr>
              <w:t>13914326623</w:t>
            </w:r>
          </w:p>
        </w:tc>
        <w:tc>
          <w:tcPr>
            <w:tcW w:w="149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林中坤</w:t>
            </w:r>
          </w:p>
          <w:p>
            <w:pPr>
              <w:jc w:val="center"/>
              <w:rPr>
                <w:sz w:val="24"/>
                <w:szCs w:val="24"/>
              </w:rPr>
            </w:pPr>
            <w:r>
              <w:rPr>
                <w:rFonts w:hint="eastAsia"/>
                <w:sz w:val="24"/>
                <w:szCs w:val="24"/>
              </w:rPr>
              <w:t>13961467666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15" w:type="dxa"/>
            <w:left w:w="15" w:type="dxa"/>
            <w:bottom w:w="15" w:type="dxa"/>
            <w:right w:w="15" w:type="dxa"/>
          </w:tblCellMar>
        </w:tblPrEx>
        <w:trPr>
          <w:trHeight w:val="580" w:hRule="atLeast"/>
          <w:tblCellSpacing w:w="0" w:type="dxa"/>
          <w:jc w:val="center"/>
        </w:trPr>
        <w:tc>
          <w:tcPr>
            <w:tcW w:w="1718"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sz w:val="24"/>
                <w:szCs w:val="24"/>
              </w:rPr>
              <w:t>1</w:t>
            </w:r>
            <w:r>
              <w:rPr>
                <w:rFonts w:hint="eastAsia"/>
                <w:sz w:val="24"/>
                <w:szCs w:val="24"/>
                <w:lang w:val="en-US" w:eastAsia="zh-CN"/>
              </w:rPr>
              <w:t>0</w:t>
            </w:r>
            <w:r>
              <w:rPr>
                <w:rFonts w:hint="eastAsia"/>
                <w:sz w:val="24"/>
                <w:szCs w:val="24"/>
              </w:rPr>
              <w:t>—</w:t>
            </w:r>
            <w:r>
              <w:rPr>
                <w:sz w:val="24"/>
                <w:szCs w:val="24"/>
              </w:rPr>
              <w:t>1</w:t>
            </w:r>
            <w:r>
              <w:rPr>
                <w:rFonts w:hint="eastAsia"/>
                <w:sz w:val="24"/>
                <w:szCs w:val="24"/>
                <w:lang w:val="en-US" w:eastAsia="zh-CN"/>
              </w:rPr>
              <w:t>1</w:t>
            </w:r>
            <w:r>
              <w:rPr>
                <w:rFonts w:hint="eastAsia"/>
                <w:sz w:val="24"/>
                <w:szCs w:val="24"/>
              </w:rPr>
              <w:t>日</w:t>
            </w:r>
          </w:p>
        </w:tc>
        <w:tc>
          <w:tcPr>
            <w:tcW w:w="1475" w:type="dxa"/>
            <w:vMerge w:val="continue"/>
            <w:shd w:val="clear" w:color="auto" w:fill="E0F2FC"/>
            <w:tcMar>
              <w:top w:w="0" w:type="dxa"/>
              <w:left w:w="58" w:type="dxa"/>
              <w:bottom w:w="0" w:type="dxa"/>
              <w:right w:w="58" w:type="dxa"/>
            </w:tcMar>
            <w:vAlign w:val="center"/>
          </w:tcPr>
          <w:p>
            <w:pPr>
              <w:jc w:val="center"/>
              <w:rPr>
                <w:sz w:val="24"/>
                <w:szCs w:val="24"/>
              </w:rPr>
            </w:pPr>
          </w:p>
        </w:tc>
        <w:tc>
          <w:tcPr>
            <w:tcW w:w="147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高 锋</w:t>
            </w:r>
          </w:p>
          <w:p>
            <w:pPr>
              <w:jc w:val="center"/>
              <w:rPr>
                <w:sz w:val="24"/>
                <w:szCs w:val="24"/>
              </w:rPr>
            </w:pPr>
            <w:r>
              <w:rPr>
                <w:rFonts w:hint="eastAsia"/>
                <w:sz w:val="24"/>
                <w:szCs w:val="24"/>
              </w:rPr>
              <w:t>13914326623</w:t>
            </w:r>
          </w:p>
        </w:tc>
        <w:tc>
          <w:tcPr>
            <w:tcW w:w="1881"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sz w:val="24"/>
                <w:szCs w:val="24"/>
              </w:rPr>
              <w:t>2</w:t>
            </w:r>
            <w:r>
              <w:rPr>
                <w:rFonts w:hint="eastAsia"/>
                <w:sz w:val="24"/>
                <w:szCs w:val="24"/>
                <w:lang w:val="en-US" w:eastAsia="zh-CN"/>
              </w:rPr>
              <w:t>2</w:t>
            </w:r>
            <w:r>
              <w:rPr>
                <w:rFonts w:hint="eastAsia"/>
                <w:sz w:val="24"/>
                <w:szCs w:val="24"/>
              </w:rPr>
              <w:t>—</w:t>
            </w:r>
            <w:r>
              <w:rPr>
                <w:sz w:val="24"/>
                <w:szCs w:val="24"/>
              </w:rPr>
              <w:t>2</w:t>
            </w:r>
            <w:r>
              <w:rPr>
                <w:rFonts w:hint="eastAsia"/>
                <w:sz w:val="24"/>
                <w:szCs w:val="24"/>
                <w:lang w:val="en-US" w:eastAsia="zh-CN"/>
              </w:rPr>
              <w:t>3</w:t>
            </w:r>
            <w:r>
              <w:rPr>
                <w:rFonts w:hint="eastAsia"/>
                <w:sz w:val="24"/>
                <w:szCs w:val="24"/>
              </w:rPr>
              <w:t>日</w:t>
            </w:r>
          </w:p>
        </w:tc>
        <w:tc>
          <w:tcPr>
            <w:tcW w:w="1389" w:type="dxa"/>
            <w:vMerge w:val="continue"/>
            <w:shd w:val="clear" w:color="auto" w:fill="E0F2FC"/>
            <w:vAlign w:val="center"/>
          </w:tcPr>
          <w:p>
            <w:pPr>
              <w:jc w:val="center"/>
              <w:rPr>
                <w:sz w:val="24"/>
                <w:szCs w:val="24"/>
              </w:rPr>
            </w:pPr>
          </w:p>
        </w:tc>
        <w:tc>
          <w:tcPr>
            <w:tcW w:w="149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曹建群</w:t>
            </w:r>
          </w:p>
          <w:p>
            <w:pPr>
              <w:jc w:val="center"/>
              <w:rPr>
                <w:sz w:val="24"/>
                <w:szCs w:val="24"/>
              </w:rPr>
            </w:pPr>
            <w:r>
              <w:rPr>
                <w:rFonts w:hint="eastAsia"/>
                <w:sz w:val="24"/>
                <w:szCs w:val="24"/>
              </w:rPr>
              <w:t>13915830531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15" w:type="dxa"/>
            <w:left w:w="15" w:type="dxa"/>
            <w:bottom w:w="15" w:type="dxa"/>
            <w:right w:w="15" w:type="dxa"/>
          </w:tblCellMar>
        </w:tblPrEx>
        <w:trPr>
          <w:trHeight w:val="690" w:hRule="atLeast"/>
          <w:tblCellSpacing w:w="0" w:type="dxa"/>
          <w:jc w:val="center"/>
        </w:trPr>
        <w:tc>
          <w:tcPr>
            <w:tcW w:w="1718"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sz w:val="24"/>
                <w:szCs w:val="24"/>
              </w:rPr>
              <w:t>1</w:t>
            </w:r>
            <w:r>
              <w:rPr>
                <w:rFonts w:hint="eastAsia"/>
                <w:sz w:val="24"/>
                <w:szCs w:val="24"/>
                <w:lang w:val="en-US" w:eastAsia="zh-CN"/>
              </w:rPr>
              <w:t>2</w:t>
            </w:r>
            <w:r>
              <w:rPr>
                <w:rFonts w:hint="eastAsia"/>
                <w:sz w:val="24"/>
                <w:szCs w:val="24"/>
              </w:rPr>
              <w:t>—</w:t>
            </w:r>
            <w:r>
              <w:rPr>
                <w:rFonts w:hint="eastAsia"/>
                <w:sz w:val="24"/>
                <w:szCs w:val="24"/>
                <w:lang w:val="en-US" w:eastAsia="zh-CN"/>
              </w:rPr>
              <w:t>13</w:t>
            </w:r>
            <w:r>
              <w:rPr>
                <w:rFonts w:hint="eastAsia"/>
                <w:sz w:val="24"/>
                <w:szCs w:val="24"/>
              </w:rPr>
              <w:t>日</w:t>
            </w:r>
          </w:p>
        </w:tc>
        <w:tc>
          <w:tcPr>
            <w:tcW w:w="1475" w:type="dxa"/>
            <w:vMerge w:val="continue"/>
            <w:shd w:val="clear" w:color="auto" w:fill="E0F2FC"/>
            <w:tcMar>
              <w:top w:w="0" w:type="dxa"/>
              <w:left w:w="58" w:type="dxa"/>
              <w:bottom w:w="0" w:type="dxa"/>
              <w:right w:w="58" w:type="dxa"/>
            </w:tcMar>
            <w:vAlign w:val="center"/>
          </w:tcPr>
          <w:p>
            <w:pPr>
              <w:jc w:val="center"/>
              <w:rPr>
                <w:sz w:val="24"/>
                <w:szCs w:val="24"/>
              </w:rPr>
            </w:pPr>
          </w:p>
        </w:tc>
        <w:tc>
          <w:tcPr>
            <w:tcW w:w="147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雷红霞</w:t>
            </w:r>
          </w:p>
          <w:p>
            <w:pPr>
              <w:jc w:val="center"/>
              <w:rPr>
                <w:sz w:val="24"/>
                <w:szCs w:val="24"/>
              </w:rPr>
            </w:pPr>
            <w:r>
              <w:rPr>
                <w:rFonts w:hint="eastAsia"/>
                <w:sz w:val="24"/>
                <w:szCs w:val="24"/>
              </w:rPr>
              <w:t>13515278992</w:t>
            </w:r>
          </w:p>
        </w:tc>
        <w:tc>
          <w:tcPr>
            <w:tcW w:w="1881"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lang w:val="en-US" w:eastAsia="zh-CN"/>
              </w:rPr>
              <w:t>3</w:t>
            </w:r>
            <w:r>
              <w:rPr>
                <w:rFonts w:hint="eastAsia"/>
                <w:sz w:val="24"/>
                <w:szCs w:val="24"/>
              </w:rPr>
              <w:t>月</w:t>
            </w:r>
            <w:r>
              <w:rPr>
                <w:rFonts w:hint="eastAsia"/>
                <w:sz w:val="24"/>
                <w:szCs w:val="24"/>
                <w:lang w:val="en-US" w:eastAsia="zh-CN"/>
              </w:rPr>
              <w:t>24</w:t>
            </w:r>
            <w:r>
              <w:rPr>
                <w:rFonts w:hint="eastAsia"/>
                <w:sz w:val="24"/>
                <w:szCs w:val="24"/>
              </w:rPr>
              <w:t>—</w:t>
            </w:r>
            <w:r>
              <w:rPr>
                <w:rFonts w:hint="eastAsia"/>
                <w:sz w:val="24"/>
                <w:szCs w:val="24"/>
                <w:lang w:val="en-US" w:eastAsia="zh-CN"/>
              </w:rPr>
              <w:t>25</w:t>
            </w:r>
            <w:r>
              <w:rPr>
                <w:rFonts w:hint="eastAsia"/>
                <w:sz w:val="24"/>
                <w:szCs w:val="24"/>
              </w:rPr>
              <w:t>日</w:t>
            </w:r>
          </w:p>
        </w:tc>
        <w:tc>
          <w:tcPr>
            <w:tcW w:w="1389" w:type="dxa"/>
            <w:vMerge w:val="continue"/>
            <w:shd w:val="clear" w:color="auto" w:fill="E0F2FC"/>
            <w:vAlign w:val="center"/>
          </w:tcPr>
          <w:p>
            <w:pPr>
              <w:jc w:val="center"/>
              <w:rPr>
                <w:sz w:val="24"/>
                <w:szCs w:val="24"/>
              </w:rPr>
            </w:pPr>
          </w:p>
        </w:tc>
        <w:tc>
          <w:tcPr>
            <w:tcW w:w="1495" w:type="dxa"/>
            <w:shd w:val="clear" w:color="auto" w:fill="E0F2FC"/>
            <w:tcMar>
              <w:top w:w="0" w:type="dxa"/>
              <w:left w:w="58" w:type="dxa"/>
              <w:bottom w:w="0" w:type="dxa"/>
              <w:right w:w="58" w:type="dxa"/>
            </w:tcMar>
            <w:vAlign w:val="center"/>
          </w:tcPr>
          <w:p>
            <w:pPr>
              <w:jc w:val="center"/>
              <w:rPr>
                <w:sz w:val="24"/>
                <w:szCs w:val="24"/>
              </w:rPr>
            </w:pPr>
            <w:r>
              <w:rPr>
                <w:rFonts w:hint="eastAsia"/>
                <w:sz w:val="24"/>
                <w:szCs w:val="24"/>
              </w:rPr>
              <w:t>丁建宇</w:t>
            </w:r>
          </w:p>
          <w:p>
            <w:pPr>
              <w:jc w:val="center"/>
              <w:rPr>
                <w:sz w:val="24"/>
                <w:szCs w:val="24"/>
              </w:rPr>
            </w:pPr>
            <w:r>
              <w:rPr>
                <w:rFonts w:hint="eastAsia"/>
                <w:sz w:val="24"/>
                <w:szCs w:val="24"/>
              </w:rPr>
              <w:t>13813552762</w:t>
            </w:r>
          </w:p>
        </w:tc>
      </w:tr>
    </w:tbl>
    <w:p>
      <w:pPr>
        <w:spacing w:line="440" w:lineRule="exact"/>
        <w:rPr>
          <w:rFonts w:ascii="微软雅黑" w:hAnsi="微软雅黑" w:eastAsia="微软雅黑"/>
          <w:b/>
          <w:sz w:val="24"/>
          <w:szCs w:val="24"/>
        </w:rPr>
      </w:pPr>
      <w:r>
        <w:rPr>
          <w:rFonts w:hint="eastAsia" w:ascii="微软雅黑" w:hAnsi="微软雅黑" w:eastAsia="微软雅黑"/>
          <w:b/>
          <w:sz w:val="24"/>
          <w:szCs w:val="24"/>
        </w:rPr>
        <w:t>值班须知：</w:t>
      </w:r>
    </w:p>
    <w:p>
      <w:pPr>
        <w:spacing w:line="440" w:lineRule="exact"/>
        <w:rPr>
          <w:sz w:val="24"/>
          <w:szCs w:val="24"/>
        </w:rPr>
      </w:pPr>
      <w:r>
        <w:rPr>
          <w:sz w:val="24"/>
          <w:szCs w:val="24"/>
        </w:rPr>
        <w:t>1、 </w:t>
      </w:r>
      <w:r>
        <w:rPr>
          <w:rFonts w:hint="eastAsia"/>
          <w:sz w:val="24"/>
          <w:szCs w:val="24"/>
        </w:rPr>
        <w:t>值班时间：上午8</w:t>
      </w:r>
      <w:r>
        <w:rPr>
          <w:sz w:val="24"/>
          <w:szCs w:val="24"/>
        </w:rPr>
        <w:t>:</w:t>
      </w:r>
      <w:r>
        <w:rPr>
          <w:rFonts w:hint="eastAsia"/>
          <w:sz w:val="24"/>
          <w:szCs w:val="24"/>
        </w:rPr>
        <w:t>30—下午</w:t>
      </w:r>
      <w:r>
        <w:rPr>
          <w:sz w:val="24"/>
          <w:szCs w:val="24"/>
        </w:rPr>
        <w:t>4:</w:t>
      </w:r>
      <w:r>
        <w:rPr>
          <w:rFonts w:hint="eastAsia"/>
          <w:sz w:val="24"/>
          <w:szCs w:val="24"/>
        </w:rPr>
        <w:t>30</w:t>
      </w:r>
    </w:p>
    <w:p>
      <w:pPr>
        <w:spacing w:line="440" w:lineRule="exact"/>
        <w:rPr>
          <w:sz w:val="24"/>
          <w:szCs w:val="24"/>
        </w:rPr>
      </w:pPr>
      <w:r>
        <w:rPr>
          <w:sz w:val="24"/>
          <w:szCs w:val="24"/>
        </w:rPr>
        <w:t>2、 </w:t>
      </w:r>
      <w:r>
        <w:rPr>
          <w:rFonts w:hint="eastAsia"/>
          <w:sz w:val="24"/>
          <w:szCs w:val="24"/>
        </w:rPr>
        <w:t>值班人员必须按时接班，坚持到岗，做好安全保卫工作，并经常巡视校园，做好值班情况记载，做好信件转发、电话的转告等工作。</w:t>
      </w:r>
    </w:p>
    <w:p>
      <w:pPr>
        <w:spacing w:line="440" w:lineRule="exact"/>
        <w:rPr>
          <w:sz w:val="24"/>
          <w:szCs w:val="24"/>
        </w:rPr>
      </w:pPr>
      <w:r>
        <w:rPr>
          <w:sz w:val="24"/>
          <w:szCs w:val="24"/>
        </w:rPr>
        <w:t>3、 </w:t>
      </w:r>
      <w:r>
        <w:rPr>
          <w:rFonts w:hint="eastAsia"/>
          <w:sz w:val="24"/>
          <w:szCs w:val="24"/>
        </w:rPr>
        <w:t>值班人员不得擅自离岗，调班等，遇有特殊情况及时向校长汇报。</w:t>
      </w:r>
    </w:p>
    <w:p>
      <w:pPr>
        <w:spacing w:line="440" w:lineRule="exact"/>
        <w:rPr>
          <w:sz w:val="24"/>
          <w:szCs w:val="24"/>
        </w:rPr>
      </w:pPr>
      <w:r>
        <w:rPr>
          <w:sz w:val="24"/>
          <w:szCs w:val="24"/>
        </w:rPr>
        <w:t>4、 </w:t>
      </w:r>
      <w:r>
        <w:rPr>
          <w:rFonts w:hint="eastAsia"/>
          <w:sz w:val="24"/>
          <w:szCs w:val="24"/>
        </w:rPr>
        <w:t>夜班：郑银祥、丁建峰</w:t>
      </w:r>
    </w:p>
    <w:p>
      <w:pPr>
        <w:spacing w:line="440" w:lineRule="exact"/>
        <w:rPr>
          <w:sz w:val="24"/>
          <w:szCs w:val="24"/>
        </w:rPr>
      </w:pPr>
      <w:r>
        <w:rPr>
          <w:sz w:val="24"/>
          <w:szCs w:val="24"/>
        </w:rPr>
        <w:t>5、 </w:t>
      </w:r>
      <w:r>
        <w:rPr>
          <w:rFonts w:hint="eastAsia"/>
          <w:sz w:val="24"/>
          <w:szCs w:val="24"/>
        </w:rPr>
        <w:t>值班电话：83531032（党支部、校长室）、</w:t>
      </w:r>
      <w:r>
        <w:rPr>
          <w:sz w:val="24"/>
          <w:szCs w:val="24"/>
        </w:rPr>
        <w:t>69885202</w:t>
      </w:r>
      <w:r>
        <w:rPr>
          <w:rFonts w:hint="eastAsia"/>
          <w:sz w:val="24"/>
          <w:szCs w:val="24"/>
        </w:rPr>
        <w:t>（副校长室）、69885203（教导处）、</w:t>
      </w:r>
      <w:r>
        <w:rPr>
          <w:sz w:val="24"/>
          <w:szCs w:val="24"/>
        </w:rPr>
        <w:t>83531102</w:t>
      </w:r>
      <w:r>
        <w:rPr>
          <w:rFonts w:hint="eastAsia"/>
          <w:sz w:val="24"/>
          <w:szCs w:val="24"/>
        </w:rPr>
        <w:t>（门卫）、</w:t>
      </w:r>
      <w:r>
        <w:rPr>
          <w:sz w:val="24"/>
          <w:szCs w:val="24"/>
        </w:rPr>
        <w:t>69885206</w:t>
      </w:r>
      <w:r>
        <w:rPr>
          <w:rFonts w:hint="eastAsia"/>
          <w:sz w:val="24"/>
          <w:szCs w:val="24"/>
        </w:rPr>
        <w:t>（总务处）</w:t>
      </w:r>
    </w:p>
    <w:p>
      <w:pPr>
        <w:spacing w:line="440" w:lineRule="exact"/>
        <w:rPr>
          <w:sz w:val="24"/>
          <w:szCs w:val="24"/>
        </w:rPr>
      </w:pPr>
      <w:r>
        <w:rPr>
          <w:sz w:val="24"/>
          <w:szCs w:val="24"/>
        </w:rPr>
        <w:t> </w:t>
      </w:r>
    </w:p>
    <w:p>
      <w:pPr>
        <w:spacing w:line="440" w:lineRule="exact"/>
        <w:rPr>
          <w:sz w:val="24"/>
          <w:szCs w:val="24"/>
        </w:rPr>
      </w:pPr>
      <w:r>
        <w:rPr>
          <w:sz w:val="24"/>
          <w:szCs w:val="24"/>
        </w:rPr>
        <w:t> </w:t>
      </w:r>
      <w:r>
        <w:rPr>
          <w:rFonts w:hint="eastAsia"/>
          <w:sz w:val="24"/>
          <w:szCs w:val="24"/>
        </w:rPr>
        <w:t>                                        </w:t>
      </w:r>
    </w:p>
    <w:p>
      <w:pPr>
        <w:spacing w:line="440" w:lineRule="exact"/>
        <w:jc w:val="right"/>
        <w:rPr>
          <w:sz w:val="24"/>
          <w:szCs w:val="24"/>
        </w:rPr>
      </w:pPr>
      <w:r>
        <w:rPr>
          <w:rFonts w:hint="eastAsia"/>
          <w:sz w:val="24"/>
          <w:szCs w:val="24"/>
        </w:rPr>
        <w:t>                                     常州市新北区孟河中心小学 </w:t>
      </w:r>
    </w:p>
    <w:p>
      <w:pPr>
        <w:spacing w:line="440" w:lineRule="exact"/>
        <w:jc w:val="right"/>
        <w:rPr>
          <w:sz w:val="24"/>
          <w:szCs w:val="24"/>
        </w:rPr>
      </w:pPr>
      <w:r>
        <w:rPr>
          <w:rFonts w:hint="eastAsia"/>
          <w:sz w:val="24"/>
          <w:szCs w:val="24"/>
        </w:rPr>
        <w:t>  2020年</w:t>
      </w:r>
      <w:r>
        <w:rPr>
          <w:rFonts w:hint="eastAsia"/>
          <w:sz w:val="24"/>
          <w:szCs w:val="24"/>
          <w:lang w:val="en-US" w:eastAsia="zh-CN"/>
        </w:rPr>
        <w:t>3</w:t>
      </w:r>
      <w:r>
        <w:rPr>
          <w:rFonts w:hint="eastAsia"/>
          <w:sz w:val="24"/>
          <w:szCs w:val="24"/>
        </w:rPr>
        <w:t>月</w:t>
      </w:r>
      <w:r>
        <w:rPr>
          <w:rFonts w:hint="eastAsia"/>
          <w:sz w:val="24"/>
          <w:szCs w:val="24"/>
          <w:lang w:val="en-US" w:eastAsia="zh-CN"/>
        </w:rPr>
        <w:t>1</w:t>
      </w:r>
      <w:r>
        <w:rPr>
          <w:rFonts w:hint="eastAsia"/>
          <w:sz w:val="24"/>
          <w:szCs w:val="24"/>
        </w:rPr>
        <w:t>日</w:t>
      </w:r>
    </w:p>
    <w:p>
      <w:pPr>
        <w:rPr>
          <w:sz w:val="24"/>
          <w:szCs w:val="24"/>
        </w:rPr>
      </w:pPr>
    </w:p>
    <w:p>
      <w:pPr>
        <w:rPr>
          <w:sz w:val="24"/>
          <w:szCs w:val="24"/>
        </w:rPr>
      </w:pPr>
      <w:bookmarkStart w:id="0" w:name="_GoBack"/>
      <w:bookmarkEnd w:id="0"/>
    </w:p>
    <w:p>
      <w:pPr>
        <w:rPr>
          <w:sz w:val="24"/>
          <w:szCs w:val="24"/>
        </w:rPr>
      </w:pPr>
    </w:p>
    <w:p>
      <w:pPr>
        <w:rPr>
          <w:sz w:val="24"/>
          <w:szCs w:val="24"/>
        </w:rPr>
      </w:pPr>
    </w:p>
    <w:p>
      <w:pPr>
        <w:rPr>
          <w:sz w:val="24"/>
          <w:szCs w:val="24"/>
        </w:rPr>
      </w:pPr>
    </w:p>
    <w:p>
      <w:pPr>
        <w:rPr>
          <w:rFonts w:ascii="微软雅黑" w:hAnsi="微软雅黑" w:eastAsia="微软雅黑"/>
          <w:b/>
          <w:sz w:val="32"/>
          <w:szCs w:val="32"/>
        </w:rPr>
        <w:sectPr>
          <w:pgSz w:w="11906" w:h="16838"/>
          <w:pgMar w:top="1247" w:right="1418" w:bottom="1440" w:left="1418" w:header="851" w:footer="992" w:gutter="0"/>
          <w:cols w:space="425" w:num="1"/>
          <w:docGrid w:type="lines" w:linePitch="312" w:charSpace="0"/>
        </w:sectPr>
      </w:pPr>
    </w:p>
    <w:p>
      <w:pPr>
        <w:spacing w:line="360" w:lineRule="exact"/>
        <w:jc w:val="center"/>
        <w:rPr>
          <w:rFonts w:ascii="微软雅黑" w:hAnsi="微软雅黑" w:eastAsia="微软雅黑"/>
          <w:b/>
          <w:sz w:val="28"/>
          <w:szCs w:val="28"/>
        </w:rPr>
      </w:pPr>
      <w:r>
        <w:rPr>
          <w:rFonts w:hint="eastAsia" w:ascii="微软雅黑" w:hAnsi="微软雅黑" w:eastAsia="微软雅黑"/>
          <w:b/>
          <w:sz w:val="28"/>
          <w:szCs w:val="28"/>
        </w:rPr>
        <w:t>孟河中心小学2020年春开学延迟期间行政值班情况登记表</w:t>
      </w:r>
    </w:p>
    <w:tbl>
      <w:tblPr>
        <w:tblStyle w:val="4"/>
        <w:tblW w:w="970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702" w:type="dxa"/>
            <w:tcBorders>
              <w:top w:val="single" w:color="auto" w:sz="12" w:space="0"/>
              <w:left w:val="single" w:color="auto" w:sz="12" w:space="0"/>
              <w:right w:val="single" w:color="auto" w:sz="12" w:space="0"/>
            </w:tcBorders>
          </w:tcPr>
          <w:p>
            <w:pPr>
              <w:pStyle w:val="7"/>
              <w:numPr>
                <w:ilvl w:val="0"/>
                <w:numId w:val="1"/>
              </w:numPr>
              <w:spacing w:line="360" w:lineRule="exact"/>
              <w:ind w:firstLineChars="0"/>
              <w:rPr>
                <w:rFonts w:ascii="微软雅黑" w:hAnsi="微软雅黑" w:eastAsia="微软雅黑"/>
                <w:szCs w:val="21"/>
              </w:rPr>
            </w:pPr>
            <w:r>
              <w:rPr>
                <w:rFonts w:hint="eastAsia" w:ascii="微软雅黑" w:hAnsi="微软雅黑" w:eastAsia="微软雅黑"/>
                <w:szCs w:val="21"/>
              </w:rPr>
              <w:t>新北区、孟河镇疫情防控最新通知及要求：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3"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r>
              <w:rPr>
                <w:rFonts w:hint="eastAsia" w:ascii="微软雅黑" w:hAnsi="微软雅黑" w:eastAsia="微软雅黑"/>
                <w:szCs w:val="21"/>
              </w:rPr>
              <w:t>二、外地返孟人员（学生和家长）排查新增情况：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6"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r>
              <w:rPr>
                <w:rFonts w:hint="eastAsia" w:ascii="微软雅黑" w:hAnsi="微软雅黑" w:eastAsia="微软雅黑"/>
                <w:szCs w:val="21"/>
              </w:rPr>
              <w:t>三、校内（封闭式管理、消毒等）防控举措落实情况：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r>
              <w:rPr>
                <w:rFonts w:hint="eastAsia" w:ascii="微软雅黑" w:hAnsi="微软雅黑" w:eastAsia="微软雅黑"/>
                <w:szCs w:val="21"/>
              </w:rPr>
              <w:t>四、其它：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702" w:type="dxa"/>
            <w:tcBorders>
              <w:left w:val="single" w:color="auto" w:sz="12" w:space="0"/>
              <w:bottom w:val="single" w:color="auto" w:sz="12" w:space="0"/>
              <w:right w:val="single" w:color="auto" w:sz="12" w:space="0"/>
            </w:tcBorders>
          </w:tcPr>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tc>
      </w:tr>
    </w:tbl>
    <w:p>
      <w:pPr>
        <w:spacing w:beforeLines="50" w:line="360" w:lineRule="exact"/>
        <w:rPr>
          <w:sz w:val="24"/>
          <w:szCs w:val="24"/>
        </w:rPr>
      </w:pPr>
      <w:r>
        <w:rPr>
          <w:rFonts w:hint="eastAsia"/>
          <w:sz w:val="24"/>
          <w:szCs w:val="24"/>
        </w:rPr>
        <w:t>月   日    星期           带班领导       值班行政</w:t>
      </w:r>
    </w:p>
    <w:p>
      <w:pPr>
        <w:spacing w:beforeLines="50" w:line="360" w:lineRule="exact"/>
        <w:jc w:val="center"/>
        <w:rPr>
          <w:rFonts w:ascii="微软雅黑" w:hAnsi="微软雅黑" w:eastAsia="微软雅黑"/>
          <w:b/>
          <w:sz w:val="28"/>
          <w:szCs w:val="28"/>
        </w:rPr>
      </w:pPr>
      <w:r>
        <w:rPr>
          <w:rFonts w:hint="eastAsia" w:ascii="微软雅黑" w:hAnsi="微软雅黑" w:eastAsia="微软雅黑"/>
          <w:b/>
          <w:sz w:val="28"/>
          <w:szCs w:val="28"/>
        </w:rPr>
        <w:t>孟河中心小学2020年春开学延迟期间行政值班情况登记表</w:t>
      </w:r>
    </w:p>
    <w:tbl>
      <w:tblPr>
        <w:tblStyle w:val="4"/>
        <w:tblW w:w="970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702" w:type="dxa"/>
            <w:tcBorders>
              <w:top w:val="single" w:color="auto" w:sz="12" w:space="0"/>
              <w:left w:val="single" w:color="auto" w:sz="12" w:space="0"/>
              <w:right w:val="single" w:color="auto" w:sz="12" w:space="0"/>
            </w:tcBorders>
          </w:tcPr>
          <w:p>
            <w:pPr>
              <w:pStyle w:val="7"/>
              <w:numPr>
                <w:ilvl w:val="0"/>
                <w:numId w:val="1"/>
              </w:numPr>
              <w:spacing w:line="360" w:lineRule="exact"/>
              <w:ind w:firstLineChars="0"/>
              <w:rPr>
                <w:rFonts w:ascii="微软雅黑" w:hAnsi="微软雅黑" w:eastAsia="微软雅黑"/>
                <w:szCs w:val="21"/>
              </w:rPr>
            </w:pPr>
            <w:r>
              <w:rPr>
                <w:rFonts w:hint="eastAsia" w:ascii="微软雅黑" w:hAnsi="微软雅黑" w:eastAsia="微软雅黑"/>
                <w:szCs w:val="21"/>
              </w:rPr>
              <w:t>新北区、孟河镇疫情防控最新通知及要求：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3"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r>
              <w:rPr>
                <w:rFonts w:hint="eastAsia" w:ascii="微软雅黑" w:hAnsi="微软雅黑" w:eastAsia="微软雅黑"/>
                <w:szCs w:val="21"/>
              </w:rPr>
              <w:t>二、外地返孟人员（学生和家长）排查新增情况：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6"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r>
              <w:rPr>
                <w:rFonts w:hint="eastAsia" w:ascii="微软雅黑" w:hAnsi="微软雅黑" w:eastAsia="微软雅黑"/>
                <w:szCs w:val="21"/>
              </w:rPr>
              <w:t>三、校内（封闭式管理、消毒等）防控举措落实情况：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9702" w:type="dxa"/>
            <w:tcBorders>
              <w:left w:val="single" w:color="auto" w:sz="12" w:space="0"/>
              <w:right w:val="single" w:color="auto" w:sz="12" w:space="0"/>
            </w:tcBorders>
          </w:tcPr>
          <w:p>
            <w:pPr>
              <w:spacing w:line="360" w:lineRule="exact"/>
              <w:rPr>
                <w:rFonts w:ascii="微软雅黑" w:hAnsi="微软雅黑" w:eastAsia="微软雅黑"/>
                <w:szCs w:val="21"/>
              </w:rPr>
            </w:pPr>
            <w:r>
              <w:rPr>
                <w:rFonts w:hint="eastAsia" w:ascii="微软雅黑" w:hAnsi="微软雅黑" w:eastAsia="微软雅黑"/>
                <w:szCs w:val="21"/>
              </w:rPr>
              <w:t>四、其它：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702" w:type="dxa"/>
            <w:tcBorders>
              <w:left w:val="single" w:color="auto" w:sz="12" w:space="0"/>
              <w:bottom w:val="single" w:color="auto" w:sz="12" w:space="0"/>
              <w:right w:val="single" w:color="auto" w:sz="12" w:space="0"/>
            </w:tcBorders>
          </w:tcPr>
          <w:p>
            <w:pPr>
              <w:spacing w:line="360" w:lineRule="exact"/>
              <w:rPr>
                <w:rFonts w:ascii="微软雅黑" w:hAnsi="微软雅黑" w:eastAsia="微软雅黑"/>
                <w:szCs w:val="21"/>
              </w:rPr>
            </w:pPr>
          </w:p>
          <w:p>
            <w:pPr>
              <w:spacing w:line="360" w:lineRule="exact"/>
              <w:rPr>
                <w:rFonts w:ascii="微软雅黑" w:hAnsi="微软雅黑" w:eastAsia="微软雅黑"/>
                <w:szCs w:val="21"/>
              </w:rPr>
            </w:pPr>
          </w:p>
        </w:tc>
      </w:tr>
    </w:tbl>
    <w:p>
      <w:pPr>
        <w:spacing w:beforeLines="50" w:line="360" w:lineRule="exact"/>
        <w:rPr>
          <w:sz w:val="24"/>
          <w:szCs w:val="24"/>
        </w:rPr>
      </w:pPr>
      <w:r>
        <w:rPr>
          <w:rFonts w:hint="eastAsia"/>
          <w:sz w:val="24"/>
          <w:szCs w:val="24"/>
        </w:rPr>
        <w:t>月   日    星期           带班领导      值班行政</w:t>
      </w:r>
    </w:p>
    <w:sectPr>
      <w:pgSz w:w="11906" w:h="16838"/>
      <w:pgMar w:top="907" w:right="1247" w:bottom="794" w:left="130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080F3C52" w:usb2="00000016" w:usb3="00000000" w:csb0="0004001F"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973D5"/>
    <w:multiLevelType w:val="multilevel"/>
    <w:tmpl w:val="718973D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BF"/>
    <w:rsid w:val="00007084"/>
    <w:rsid w:val="00010DCC"/>
    <w:rsid w:val="00012274"/>
    <w:rsid w:val="000724FD"/>
    <w:rsid w:val="001479A6"/>
    <w:rsid w:val="00165636"/>
    <w:rsid w:val="001674B2"/>
    <w:rsid w:val="00185504"/>
    <w:rsid w:val="001A2D5A"/>
    <w:rsid w:val="001C798C"/>
    <w:rsid w:val="00210297"/>
    <w:rsid w:val="00222A18"/>
    <w:rsid w:val="0024776A"/>
    <w:rsid w:val="00285F3C"/>
    <w:rsid w:val="00293FDA"/>
    <w:rsid w:val="002B7B7B"/>
    <w:rsid w:val="003E28C4"/>
    <w:rsid w:val="00403465"/>
    <w:rsid w:val="00425D27"/>
    <w:rsid w:val="00445660"/>
    <w:rsid w:val="0045167D"/>
    <w:rsid w:val="00481C85"/>
    <w:rsid w:val="004D5593"/>
    <w:rsid w:val="00510977"/>
    <w:rsid w:val="0051581C"/>
    <w:rsid w:val="005417E5"/>
    <w:rsid w:val="005953A9"/>
    <w:rsid w:val="005A7F3D"/>
    <w:rsid w:val="005B47D6"/>
    <w:rsid w:val="005E60EE"/>
    <w:rsid w:val="005F7218"/>
    <w:rsid w:val="00615AA9"/>
    <w:rsid w:val="0063035F"/>
    <w:rsid w:val="006423DC"/>
    <w:rsid w:val="006F0476"/>
    <w:rsid w:val="007C7FF3"/>
    <w:rsid w:val="00801FBF"/>
    <w:rsid w:val="008034F7"/>
    <w:rsid w:val="0085027E"/>
    <w:rsid w:val="00875B4B"/>
    <w:rsid w:val="008A3BA7"/>
    <w:rsid w:val="008B076F"/>
    <w:rsid w:val="008E341E"/>
    <w:rsid w:val="00901354"/>
    <w:rsid w:val="00932C54"/>
    <w:rsid w:val="0093682D"/>
    <w:rsid w:val="009A4AB2"/>
    <w:rsid w:val="00A07BFA"/>
    <w:rsid w:val="00A1098B"/>
    <w:rsid w:val="00A236D1"/>
    <w:rsid w:val="00AD50D3"/>
    <w:rsid w:val="00B101D1"/>
    <w:rsid w:val="00B27823"/>
    <w:rsid w:val="00B37F03"/>
    <w:rsid w:val="00B43259"/>
    <w:rsid w:val="00B941D3"/>
    <w:rsid w:val="00C35925"/>
    <w:rsid w:val="00C408C5"/>
    <w:rsid w:val="00CA31FC"/>
    <w:rsid w:val="00CB1065"/>
    <w:rsid w:val="00CD002A"/>
    <w:rsid w:val="00CE0283"/>
    <w:rsid w:val="00CE731E"/>
    <w:rsid w:val="00DD1A83"/>
    <w:rsid w:val="00DD2FB3"/>
    <w:rsid w:val="00DF1DB0"/>
    <w:rsid w:val="00E009BD"/>
    <w:rsid w:val="00E016F9"/>
    <w:rsid w:val="00E20591"/>
    <w:rsid w:val="00E3370B"/>
    <w:rsid w:val="00FE26F8"/>
    <w:rsid w:val="08164369"/>
    <w:rsid w:val="0A883150"/>
    <w:rsid w:val="0B5935AC"/>
    <w:rsid w:val="191F0378"/>
    <w:rsid w:val="1D407203"/>
    <w:rsid w:val="2C6D7C55"/>
    <w:rsid w:val="2F5F73B3"/>
    <w:rsid w:val="44C4603D"/>
    <w:rsid w:val="766E2AC5"/>
    <w:rsid w:val="7DB66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173</Words>
  <Characters>989</Characters>
  <Lines>8</Lines>
  <Paragraphs>2</Paragraphs>
  <TotalTime>6</TotalTime>
  <ScaleCrop>false</ScaleCrop>
  <LinksUpToDate>false</LinksUpToDate>
  <CharactersWithSpaces>1160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2020-02-07T01:18:00Z</dcterms:created>
  <dc:creator>User</dc:creator>
  <cp:lastModifiedBy>成长课堂</cp:lastModifiedBy>
  <cp:lastPrinted>2020-02-07T02:17:00Z</cp:lastPrinted>
  <dcterms:modified xsi:type="dcterms:W3CDTF">2020-03-04T11:26:58Z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