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82" w:firstLineChars="200"/>
        <w:jc w:val="center"/>
        <w:rPr>
          <w:rFonts w:hint="eastAsia" w:ascii="宋体" w:hAnsi="宋体" w:eastAsia="宋体" w:cs="宋体"/>
          <w:b/>
          <w:bCs/>
          <w:sz w:val="21"/>
          <w:szCs w:val="21"/>
        </w:rPr>
      </w:pPr>
      <w:r>
        <w:rPr>
          <w:rFonts w:hint="eastAsia"/>
          <w:b/>
          <w:bCs w:val="0"/>
          <w:sz w:val="24"/>
        </w:rPr>
        <w:t>课题：</w:t>
      </w:r>
      <w:r>
        <w:rPr>
          <w:rFonts w:ascii="Times New Roman" w:hAnsi="Times New Roman" w:cs="Times New Roman"/>
          <w:b/>
          <w:bCs w:val="0"/>
        </w:rPr>
        <w:t>第2课　抗美援朝</w:t>
      </w:r>
    </w:p>
    <w:p>
      <w:pPr>
        <w:spacing w:line="240" w:lineRule="auto"/>
        <w:rPr>
          <w:rFonts w:hint="eastAsia" w:ascii="宋体" w:hAnsi="宋体" w:eastAsia="宋体" w:cs="宋体"/>
          <w:sz w:val="21"/>
          <w:szCs w:val="21"/>
        </w:rPr>
      </w:pPr>
      <w:r>
        <w:rPr>
          <w:rFonts w:hint="eastAsia" w:ascii="宋体" w:hAnsi="宋体" w:eastAsia="宋体" w:cs="宋体"/>
          <w:b/>
          <w:bCs/>
          <w:sz w:val="21"/>
          <w:szCs w:val="21"/>
        </w:rPr>
        <w:t>【自主学习】</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cs="Times New Roman"/>
          <w:b/>
          <w:bCs/>
          <w:lang w:val="en-US" w:eastAsia="zh-CN"/>
        </w:rPr>
      </w:pPr>
      <w:r>
        <w:rPr>
          <w:rFonts w:hint="eastAsia" w:ascii="Times New Roman" w:hAnsi="Times New Roman" w:cs="Times New Roman"/>
          <w:b/>
          <w:bCs/>
          <w:lang w:val="en-US" w:eastAsia="zh-CN"/>
        </w:rPr>
        <w:t>一、抗美援朝，保家卫国</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1、原因</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rPr>
        <w:t>(1)</w:t>
      </w:r>
      <w:r>
        <w:rPr>
          <w:rFonts w:ascii="Times New Roman" w:hAnsi="Times New Roman" w:cs="Times New Roman"/>
        </w:rPr>
        <w:t>美国侵略朝鲜</w:t>
      </w:r>
      <w:r>
        <w:rPr>
          <w:rFonts w:hint="eastAsia" w:ascii="Times New Roman" w:hAnsi="Times New Roman" w:eastAsia="MingLiU_HKSCS" w:cs="Times New Roman"/>
        </w:rPr>
        <w:t>，</w:t>
      </w:r>
      <w:r>
        <w:rPr>
          <w:rFonts w:ascii="Times New Roman" w:hAnsi="Times New Roman" w:cs="Times New Roman"/>
        </w:rPr>
        <w:t>轰炸中国</w:t>
      </w:r>
      <w:r>
        <w:rPr>
          <w:rFonts w:hint="eastAsia" w:hAnsi="宋体" w:cs="宋体"/>
          <w:u w:val="single"/>
          <w:lang w:val="en-US" w:eastAsia="zh-CN"/>
        </w:rPr>
        <w:t xml:space="preserve">        </w:t>
      </w:r>
      <w:r>
        <w:rPr>
          <w:rFonts w:hint="eastAsia" w:ascii="Times New Roman" w:hAnsi="Times New Roman" w:eastAsia="MingLiU_HKSCS" w:cs="Times New Roman"/>
        </w:rPr>
        <w:t>，</w:t>
      </w:r>
      <w:r>
        <w:rPr>
          <w:rFonts w:ascii="Times New Roman" w:hAnsi="Times New Roman" w:cs="Times New Roman"/>
        </w:rPr>
        <w:t>侵犯了中国主权</w:t>
      </w:r>
      <w:r>
        <w:rPr>
          <w:rFonts w:hint="eastAsia" w:ascii="Times New Roman" w:hAnsi="Times New Roman" w:eastAsia="MingLiU_HKSCS" w:cs="Times New Roman"/>
        </w:rPr>
        <w:t>，</w:t>
      </w:r>
      <w:r>
        <w:rPr>
          <w:rFonts w:ascii="Times New Roman" w:hAnsi="Times New Roman" w:cs="Times New Roman"/>
        </w:rPr>
        <w:t>严重威胁</w:t>
      </w:r>
      <w:r>
        <w:rPr>
          <w:rFonts w:hint="eastAsia" w:hAnsi="宋体" w:cs="宋体"/>
          <w:u w:val="single"/>
          <w:lang w:val="en-US" w:eastAsia="zh-CN"/>
        </w:rPr>
        <w:t xml:space="preserve">        </w:t>
      </w:r>
      <w:r>
        <w:rPr>
          <w:rFonts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rPr>
        <w:t>(2)</w:t>
      </w:r>
      <w:r>
        <w:rPr>
          <w:rFonts w:ascii="Times New Roman" w:hAnsi="Times New Roman" w:cs="Times New Roman"/>
        </w:rPr>
        <w:t>美国</w:t>
      </w:r>
      <w:r>
        <w:rPr>
          <w:rFonts w:hint="eastAsia" w:hAnsi="宋体" w:cs="宋体"/>
          <w:u w:val="single"/>
          <w:lang w:val="en-US" w:eastAsia="zh-CN"/>
        </w:rPr>
        <w:t xml:space="preserve">        </w:t>
      </w:r>
      <w:r>
        <w:rPr>
          <w:rFonts w:ascii="Times New Roman" w:hAnsi="Times New Roman" w:cs="Times New Roman"/>
        </w:rPr>
        <w:t>入侵中国台湾海峡</w:t>
      </w:r>
      <w:r>
        <w:rPr>
          <w:rFonts w:hint="eastAsia" w:ascii="Times New Roman" w:hAnsi="Times New Roman" w:eastAsia="MingLiU_HKSCS" w:cs="Times New Roman"/>
        </w:rPr>
        <w:t>，</w:t>
      </w:r>
      <w:r>
        <w:rPr>
          <w:rFonts w:ascii="Times New Roman" w:hAnsi="Times New Roman" w:cs="Times New Roman"/>
        </w:rPr>
        <w:t>阻止人民</w:t>
      </w:r>
      <w:r>
        <w:rPr>
          <w:rFonts w:hint="eastAsia" w:ascii="Times New Roman" w:hAnsi="Times New Roman" w:cs="Times New Roman"/>
        </w:rPr>
        <w:t>解放军</w:t>
      </w:r>
      <w:r>
        <w:rPr>
          <w:rFonts w:hint="eastAsia" w:hAnsi="宋体" w:cs="宋体"/>
          <w:u w:val="single"/>
          <w:lang w:val="en-US" w:eastAsia="zh-CN"/>
        </w:rPr>
        <w:t xml:space="preserve">        </w:t>
      </w:r>
      <w:r>
        <w:rPr>
          <w:rFonts w:hint="eastAsia" w:ascii="Times New Roman" w:hAnsi="Times New Roman" w:eastAsia="MingLiU_HKSCS" w:cs="Times New Roman"/>
        </w:rPr>
        <w:t>，</w:t>
      </w:r>
      <w:r>
        <w:rPr>
          <w:rFonts w:ascii="Times New Roman" w:hAnsi="Times New Roman" w:cs="Times New Roman"/>
        </w:rPr>
        <w:t>公然干涉中国内政。</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rPr>
        <w:t>(3)</w:t>
      </w:r>
      <w:r>
        <w:rPr>
          <w:rFonts w:hint="eastAsia" w:hAnsi="宋体" w:cs="宋体"/>
          <w:u w:val="single"/>
          <w:lang w:val="en-US" w:eastAsia="zh-CN"/>
        </w:rPr>
        <w:t xml:space="preserve">        </w:t>
      </w:r>
      <w:r>
        <w:rPr>
          <w:rFonts w:ascii="Times New Roman" w:hAnsi="Times New Roman" w:cs="Times New Roman"/>
        </w:rPr>
        <w:t>民主主义人民共和国请求中国政府派兵援助</w:t>
      </w:r>
      <w:r>
        <w:rPr>
          <w:rFonts w:hint="eastAsia" w:ascii="Times New Roman" w:hAnsi="Times New Roman" w:eastAsia="MingLiU_HKSCS" w:cs="Times New Roman"/>
        </w:rPr>
        <w:t>，</w:t>
      </w:r>
      <w:r>
        <w:rPr>
          <w:rFonts w:ascii="Times New Roman" w:hAnsi="Times New Roman" w:cs="Times New Roman"/>
        </w:rPr>
        <w:t>中朝唇齿相依</w:t>
      </w:r>
      <w:r>
        <w:rPr>
          <w:rFonts w:hint="eastAsia" w:ascii="Times New Roman" w:hAnsi="Times New Roman" w:eastAsia="MingLiU_HKSCS" w:cs="Times New Roman"/>
        </w:rPr>
        <w:t>，</w:t>
      </w:r>
      <w:r>
        <w:rPr>
          <w:rFonts w:ascii="Times New Roman" w:hAnsi="Times New Roman" w:cs="Times New Roman"/>
        </w:rPr>
        <w:t xml:space="preserve">唇亡齿寒。 </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ascii="Times New Roman" w:hAnsi="Times New Roman" w:cs="Times New Roman"/>
          <w:b/>
        </w:rPr>
        <w:t>2</w:t>
      </w:r>
      <w:r>
        <w:rPr>
          <w:rFonts w:hint="eastAsia" w:ascii="Times New Roman" w:hAnsi="Times New Roman" w:eastAsia="MingLiU_HKSCS" w:cs="Times New Roman"/>
        </w:rPr>
        <w:t>．</w:t>
      </w:r>
      <w:r>
        <w:rPr>
          <w:rFonts w:ascii="Times New Roman" w:hAnsi="Times New Roman" w:cs="Times New Roman"/>
        </w:rPr>
        <w:t>目的：</w:t>
      </w:r>
      <w:r>
        <w:rPr>
          <w:rFonts w:hint="eastAsia" w:hAnsi="宋体" w:cs="宋体"/>
          <w:u w:val="single"/>
          <w:lang w:val="en-US" w:eastAsia="zh-CN"/>
        </w:rPr>
        <w:t xml:space="preserve">             </w:t>
      </w:r>
      <w:r>
        <w:rPr>
          <w:rFonts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ascii="Times New Roman" w:hAnsi="Times New Roman" w:cs="Times New Roman"/>
          <w:b/>
        </w:rPr>
        <w:t>3</w:t>
      </w:r>
      <w:r>
        <w:rPr>
          <w:rFonts w:hint="eastAsia" w:ascii="Times New Roman" w:hAnsi="Times New Roman" w:eastAsia="MingLiU_HKSCS" w:cs="Times New Roman"/>
        </w:rPr>
        <w:t>．</w:t>
      </w:r>
      <w:r>
        <w:rPr>
          <w:rFonts w:ascii="Times New Roman" w:hAnsi="Times New Roman" w:cs="Times New Roman"/>
        </w:rPr>
        <w:t>性质：</w:t>
      </w:r>
      <w:r>
        <w:rPr>
          <w:rFonts w:hint="eastAsia" w:hAnsi="宋体" w:cs="宋体"/>
          <w:u w:val="single"/>
          <w:lang w:val="en-US" w:eastAsia="zh-CN"/>
        </w:rPr>
        <w:t xml:space="preserve">                    </w:t>
      </w:r>
      <w:r>
        <w:rPr>
          <w:rFonts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ascii="Times New Roman" w:hAnsi="Times New Roman" w:cs="Times New Roman"/>
          <w:b/>
        </w:rPr>
        <w:t>4</w:t>
      </w:r>
      <w:r>
        <w:rPr>
          <w:rFonts w:hint="eastAsia" w:ascii="Times New Roman" w:hAnsi="Times New Roman" w:eastAsia="MingLiU_HKSCS" w:cs="Times New Roman"/>
        </w:rPr>
        <w:t>．</w:t>
      </w:r>
      <w:r>
        <w:rPr>
          <w:rFonts w:ascii="Times New Roman" w:hAnsi="Times New Roman" w:cs="Times New Roman"/>
        </w:rPr>
        <w:t>时间：1950年10月～1953年7月。</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ascii="Times New Roman" w:hAnsi="Times New Roman" w:cs="Times New Roman"/>
          <w:b/>
        </w:rPr>
        <w:t>5</w:t>
      </w:r>
      <w:r>
        <w:rPr>
          <w:rFonts w:hint="eastAsia" w:ascii="Times New Roman" w:hAnsi="Times New Roman" w:eastAsia="MingLiU_HKSCS" w:cs="Times New Roman"/>
        </w:rPr>
        <w:t>．</w:t>
      </w:r>
      <w:r>
        <w:rPr>
          <w:rFonts w:ascii="Times New Roman" w:hAnsi="Times New Roman" w:cs="Times New Roman"/>
        </w:rPr>
        <w:t>总司令：</w:t>
      </w:r>
      <w:r>
        <w:rPr>
          <w:rFonts w:hint="eastAsia" w:hAnsi="宋体" w:cs="宋体"/>
          <w:u w:val="single"/>
          <w:lang w:val="en-US" w:eastAsia="zh-CN"/>
        </w:rPr>
        <w:t xml:space="preserve">        </w:t>
      </w:r>
      <w:r>
        <w:rPr>
          <w:rFonts w:ascii="Times New Roman" w:hAnsi="Times New Roman" w:eastAsia="楷体_GB2312" w:cs="Times New Roman"/>
        </w:rPr>
        <w:t>(还领导过百团大战)</w:t>
      </w:r>
      <w:r>
        <w:rPr>
          <w:rFonts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宋体" w:cs="Times New Roman"/>
          <w:b/>
          <w:lang w:val="en-US" w:eastAsia="zh-CN"/>
        </w:rPr>
      </w:pPr>
      <w:r>
        <w:rPr>
          <w:rFonts w:hint="eastAsia" w:ascii="Times New Roman" w:hAnsi="Times New Roman" w:cs="Times New Roman"/>
          <w:b/>
          <w:lang w:eastAsia="zh-CN"/>
        </w:rPr>
        <w:t>二、战斗英雄黄继光和邱少云</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lang w:val="en-US" w:eastAsia="zh-CN"/>
        </w:rPr>
        <w:t>1</w:t>
      </w:r>
      <w:r>
        <w:rPr>
          <w:rFonts w:hint="eastAsia" w:ascii="Times New Roman" w:hAnsi="Times New Roman" w:eastAsia="MingLiU_HKSCS" w:cs="Times New Roman"/>
        </w:rPr>
        <w:t>．</w:t>
      </w:r>
      <w:r>
        <w:rPr>
          <w:rFonts w:ascii="Times New Roman" w:hAnsi="Times New Roman" w:cs="Times New Roman"/>
        </w:rPr>
        <w:t>英雄人物：</w:t>
      </w:r>
      <w:r>
        <w:rPr>
          <w:rFonts w:hint="eastAsia" w:hAnsi="宋体" w:cs="宋体"/>
          <w:u w:val="single"/>
          <w:lang w:val="en-US" w:eastAsia="zh-CN"/>
        </w:rPr>
        <w:t xml:space="preserve">        </w:t>
      </w:r>
      <w:r>
        <w:rPr>
          <w:rFonts w:ascii="Times New Roman" w:hAnsi="Times New Roman" w:eastAsia="楷体_GB2312" w:cs="Times New Roman"/>
        </w:rPr>
        <w:t>(上甘岭战役中为了掩护战友前进</w:t>
      </w:r>
      <w:r>
        <w:rPr>
          <w:rFonts w:hint="eastAsia" w:ascii="MingLiU_HKSCS" w:hAnsi="MingLiU_HKSCS" w:eastAsia="MingLiU_HKSCS" w:cs="MingLiU_HKSCS"/>
        </w:rPr>
        <w:t>，</w:t>
      </w:r>
      <w:r>
        <w:rPr>
          <w:rFonts w:ascii="Times New Roman" w:hAnsi="Times New Roman" w:eastAsia="楷体_GB2312" w:cs="Times New Roman"/>
        </w:rPr>
        <w:t>用自己的胸膛堵住敌人的机枪射口)</w:t>
      </w:r>
      <w:r>
        <w:rPr>
          <w:rFonts w:ascii="Times New Roman" w:hAnsi="Times New Roman" w:cs="Times New Roman"/>
        </w:rPr>
        <w:t>；</w:t>
      </w:r>
      <w:r>
        <w:rPr>
          <w:rFonts w:hint="eastAsia" w:hAnsi="宋体" w:cs="宋体"/>
          <w:u w:val="single"/>
          <w:lang w:val="en-US" w:eastAsia="zh-CN"/>
        </w:rPr>
        <w:t xml:space="preserve">        </w:t>
      </w:r>
      <w:r>
        <w:rPr>
          <w:rFonts w:ascii="Times New Roman" w:hAnsi="Times New Roman" w:eastAsia="楷体_GB2312" w:cs="Times New Roman"/>
        </w:rPr>
        <w:t>(为了保证战斗的胜利和潜伏部队的安全</w:t>
      </w:r>
      <w:r>
        <w:rPr>
          <w:rFonts w:hint="eastAsia" w:ascii="MingLiU_HKSCS" w:hAnsi="MingLiU_HKSCS" w:eastAsia="MingLiU_HKSCS" w:cs="MingLiU_HKSCS"/>
        </w:rPr>
        <w:t>，</w:t>
      </w:r>
      <w:r>
        <w:rPr>
          <w:rFonts w:ascii="Times New Roman" w:hAnsi="Times New Roman" w:eastAsia="楷体_GB2312" w:cs="Times New Roman"/>
        </w:rPr>
        <w:t>在大火烧身的情况下严守潜伏纪律</w:t>
      </w:r>
      <w:r>
        <w:rPr>
          <w:rFonts w:hint="eastAsia" w:ascii="MingLiU_HKSCS" w:hAnsi="MingLiU_HKSCS" w:eastAsia="MingLiU_HKSCS" w:cs="MingLiU_HKSCS"/>
        </w:rPr>
        <w:t>，</w:t>
      </w:r>
      <w:r>
        <w:rPr>
          <w:rFonts w:ascii="Times New Roman" w:hAnsi="Times New Roman" w:eastAsia="楷体_GB2312" w:cs="Times New Roman"/>
        </w:rPr>
        <w:t>直至壮烈牺牲)。</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lang w:val="en-US" w:eastAsia="zh-CN"/>
        </w:rPr>
        <w:t>2</w:t>
      </w:r>
      <w:r>
        <w:rPr>
          <w:rFonts w:hint="eastAsia" w:ascii="Times New Roman" w:hAnsi="Times New Roman" w:eastAsia="MingLiU_HKSCS" w:cs="Times New Roman"/>
        </w:rPr>
        <w:t>．</w:t>
      </w:r>
      <w:r>
        <w:rPr>
          <w:rFonts w:ascii="Times New Roman" w:hAnsi="Times New Roman" w:cs="Times New Roman"/>
        </w:rPr>
        <w:t>结果：</w:t>
      </w:r>
      <w:r>
        <w:rPr>
          <w:rFonts w:hint="eastAsia" w:hAnsi="宋体" w:cs="宋体"/>
          <w:u w:val="single"/>
          <w:lang w:val="en-US" w:eastAsia="zh-CN"/>
        </w:rPr>
        <w:t xml:space="preserve">       </w:t>
      </w:r>
      <w:r>
        <w:rPr>
          <w:rFonts w:ascii="Times New Roman" w:hAnsi="Times New Roman" w:cs="Times New Roman"/>
        </w:rPr>
        <w:t>年7月</w:t>
      </w:r>
      <w:r>
        <w:rPr>
          <w:rFonts w:hint="eastAsia" w:ascii="Times New Roman" w:hAnsi="Times New Roman" w:eastAsia="MingLiU_HKSCS" w:cs="Times New Roman"/>
        </w:rPr>
        <w:t>，</w:t>
      </w:r>
      <w:r>
        <w:rPr>
          <w:rFonts w:ascii="Times New Roman" w:hAnsi="Times New Roman" w:cs="Times New Roman"/>
        </w:rPr>
        <w:t>美国被迫在</w:t>
      </w:r>
      <w:bookmarkStart w:id="0" w:name="_GoBack"/>
      <w:bookmarkEnd w:id="0"/>
      <w:r>
        <w:rPr>
          <w:rFonts w:hint="eastAsia" w:hAnsi="宋体" w:cs="宋体"/>
          <w:u w:val="single"/>
          <w:lang w:val="en-US" w:eastAsia="zh-CN"/>
        </w:rPr>
        <w:t xml:space="preserve">        </w:t>
      </w:r>
      <w:r>
        <w:rPr>
          <w:rFonts w:ascii="Times New Roman" w:hAnsi="Times New Roman" w:cs="Times New Roman"/>
        </w:rPr>
        <w:t>上签字</w:t>
      </w:r>
      <w:r>
        <w:rPr>
          <w:rFonts w:hint="eastAsia" w:ascii="Times New Roman" w:hAnsi="Times New Roman" w:eastAsia="MingLiU_HKSCS" w:cs="Times New Roman"/>
        </w:rPr>
        <w:t>，</w:t>
      </w:r>
      <w:r>
        <w:rPr>
          <w:rFonts w:ascii="Times New Roman" w:hAnsi="Times New Roman" w:cs="Times New Roman"/>
        </w:rPr>
        <w:t>中朝人民取得反侵略战争的胜利。</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lang w:val="en-US" w:eastAsia="zh-CN"/>
        </w:rPr>
        <w:t>3</w:t>
      </w:r>
      <w:r>
        <w:rPr>
          <w:rFonts w:hint="eastAsia" w:ascii="Times New Roman" w:hAnsi="Times New Roman" w:eastAsia="MingLiU_HKSCS" w:cs="Times New Roman"/>
        </w:rPr>
        <w:t>．</w:t>
      </w:r>
      <w:r>
        <w:rPr>
          <w:rFonts w:ascii="Times New Roman" w:hAnsi="Times New Roman" w:cs="Times New Roman"/>
        </w:rPr>
        <w:t>荣誉称号</w:t>
      </w:r>
      <w:r>
        <w:rPr>
          <w:rFonts w:hint="eastAsia" w:ascii="宋体" w:hAnsi="宋体" w:eastAsia="宋体" w:cs="宋体"/>
        </w:rPr>
        <w:t>：</w:t>
      </w:r>
      <w:r>
        <w:rPr>
          <w:rFonts w:hint="eastAsia" w:hAnsi="宋体" w:cs="宋体"/>
          <w:u w:val="single"/>
          <w:lang w:val="en-US" w:eastAsia="zh-CN"/>
        </w:rPr>
        <w:t xml:space="preserve">                     </w:t>
      </w:r>
      <w:r>
        <w:rPr>
          <w:rFonts w:ascii="Times New Roman" w:hAnsi="Times New Roman" w:cs="Times New Roman"/>
        </w:rPr>
        <w:t>。</w:t>
      </w:r>
    </w:p>
    <w:p>
      <w:pPr>
        <w:pStyle w:val="2"/>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MingLiU_HKSCS" w:cs="Times New Roman"/>
        </w:rPr>
      </w:pPr>
      <w:r>
        <w:rPr>
          <w:rFonts w:hint="eastAsia" w:ascii="Times New Roman" w:hAnsi="Times New Roman" w:cs="Times New Roman"/>
          <w:lang w:val="en-US" w:eastAsia="zh-CN"/>
        </w:rPr>
        <w:t>4</w:t>
      </w:r>
      <w:r>
        <w:rPr>
          <w:rFonts w:hint="eastAsia" w:ascii="Times New Roman" w:hAnsi="Times New Roman" w:eastAsia="MingLiU_HKSCS" w:cs="Times New Roman"/>
        </w:rPr>
        <w:t>．</w:t>
      </w:r>
      <w:r>
        <w:rPr>
          <w:rFonts w:ascii="Times New Roman" w:hAnsi="Times New Roman" w:cs="Times New Roman"/>
        </w:rPr>
        <w:t>意义：抗美援朝战争的胜利</w:t>
      </w:r>
      <w:r>
        <w:rPr>
          <w:rFonts w:hint="eastAsia" w:ascii="Times New Roman" w:hAnsi="Times New Roman" w:eastAsia="MingLiU_HKSCS" w:cs="Times New Roman"/>
        </w:rPr>
        <w:t>，</w:t>
      </w:r>
      <w:r>
        <w:rPr>
          <w:rFonts w:ascii="Times New Roman" w:hAnsi="Times New Roman" w:cs="Times New Roman"/>
        </w:rPr>
        <w:t>为我国的</w:t>
      </w:r>
      <w:r>
        <w:rPr>
          <w:rFonts w:hint="eastAsia" w:hAnsi="宋体" w:cs="宋体"/>
          <w:u w:val="single"/>
          <w:lang w:val="en-US" w:eastAsia="zh-CN"/>
        </w:rPr>
        <w:t xml:space="preserve">        </w:t>
      </w:r>
      <w:r>
        <w:rPr>
          <w:rFonts w:ascii="Times New Roman" w:hAnsi="Times New Roman" w:cs="Times New Roman"/>
        </w:rPr>
        <w:t>赢得一个相对稳定的</w:t>
      </w:r>
      <w:r>
        <w:rPr>
          <w:rFonts w:hint="eastAsia" w:hAnsi="宋体" w:cs="宋体"/>
          <w:u w:val="single"/>
          <w:lang w:val="en-US" w:eastAsia="zh-CN"/>
        </w:rPr>
        <w:t xml:space="preserve">        </w:t>
      </w:r>
      <w:r>
        <w:rPr>
          <w:rFonts w:hint="eastAsia" w:ascii="Times New Roman" w:hAnsi="Times New Roman" w:eastAsia="MingLiU_HKSCS" w:cs="Times New Roman"/>
        </w:rPr>
        <w:t>，</w:t>
      </w:r>
      <w:r>
        <w:rPr>
          <w:rFonts w:ascii="Times New Roman" w:hAnsi="Times New Roman" w:cs="Times New Roman"/>
        </w:rPr>
        <w:t>大大提高了我国的</w:t>
      </w:r>
      <w:r>
        <w:rPr>
          <w:rFonts w:hint="eastAsia" w:hAnsi="宋体" w:cs="宋体"/>
          <w:u w:val="single"/>
          <w:lang w:val="en-US" w:eastAsia="zh-CN"/>
        </w:rPr>
        <w:t xml:space="preserve">          </w:t>
      </w:r>
      <w:r>
        <w:rPr>
          <w:rFonts w:ascii="Times New Roman" w:hAnsi="Times New Roman" w:cs="Times New Roman"/>
        </w:rPr>
        <w:t>。</w:t>
      </w:r>
    </w:p>
    <w:p>
      <w:pPr>
        <w:spacing w:line="240" w:lineRule="auto"/>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cs="宋体"/>
          <w:b/>
          <w:bCs/>
          <w:sz w:val="21"/>
          <w:szCs w:val="21"/>
          <w:lang w:eastAsia="zh-CN"/>
        </w:rPr>
        <w:t>真题演练</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2"/>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．习近平主席说：“一个有希望的民族不能没有英雄，一个有前途的国家不能没有先锋。”下列人物哪些是抗美援朝时期的英雄？（   ）</w:t>
      </w:r>
    </w:p>
    <w:p>
      <w:pPr>
        <w:keepNext w:val="0"/>
        <w:keepLines w:val="0"/>
        <w:pageBreakBefore w:val="0"/>
        <w:widowControl w:val="0"/>
        <w:kinsoku/>
        <w:wordWrap/>
        <w:overflowPunct/>
        <w:topLinePunct w:val="0"/>
        <w:autoSpaceDE/>
        <w:autoSpaceDN/>
        <w:bidi w:val="0"/>
        <w:adjustRightInd/>
        <w:snapToGrid/>
        <w:spacing w:line="320" w:lineRule="exact"/>
        <w:ind w:firstLine="2"/>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①黄继光           ②董存瑞           ③邱少云            ④张自忠</w:t>
      </w:r>
    </w:p>
    <w:p>
      <w:pPr>
        <w:keepNext w:val="0"/>
        <w:keepLines w:val="0"/>
        <w:pageBreakBefore w:val="0"/>
        <w:widowControl w:val="0"/>
        <w:kinsoku/>
        <w:wordWrap/>
        <w:overflowPunct/>
        <w:topLinePunct w:val="0"/>
        <w:autoSpaceDE/>
        <w:autoSpaceDN/>
        <w:bidi w:val="0"/>
        <w:adjustRightInd/>
        <w:snapToGrid/>
        <w:spacing w:line="320" w:lineRule="exact"/>
        <w:ind w:firstLine="2"/>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A．①②           B．②③           C．①③           D．②④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．在预习《抗美援朝》这一节课时，涂涂同学摘录出以下观点，其中正确的有</w:t>
      </w:r>
      <w:r>
        <w:rPr>
          <w:rFonts w:hint="eastAsia" w:ascii="宋体" w:hAnsi="宋体"/>
          <w:color w:val="000000" w:themeColor="text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①中朝人民进行的是反侵略的正义战争      ②战争造成了朝韩分裂的局面</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③战后新中国的国际地位得到大大提高      ④战争的结果是将美国赶出了朝鲜半岛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A．①②           B．①②③            C．①③            D．①③④</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．1952年10月14日凌晨，上甘岭战役打响了，中国军队浴血奋战，最终取得了胜利，打掉了美军“从战场上得到谈判桌上得不到的东西”的妄想。上甘岭战役发生于</w:t>
      </w:r>
      <w:r>
        <w:rPr>
          <w:rFonts w:hint="eastAsia" w:ascii="宋体" w:hAnsi="宋体"/>
          <w:color w:val="000000" w:themeColor="text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A．国民革命时期    B．抗日战争时期    C．解放战争时期    D．抗美援朝时期</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kern w:val="0"/>
          <w:szCs w:val="21"/>
          <w:lang w:val="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4</w:t>
      </w:r>
      <w:r>
        <w:rPr>
          <w:rFonts w:hint="eastAsia" w:ascii="宋体" w:hAnsi="宋体"/>
          <w:color w:val="000000" w:themeColor="text1"/>
          <w:kern w:val="0"/>
          <w:szCs w:val="21"/>
          <w:lang w:val="zh-CN"/>
          <w14:textFill>
            <w14:solidFill>
              <w14:schemeClr w14:val="tx1"/>
            </w14:solidFill>
          </w14:textFill>
        </w:rPr>
        <w:t>．1953 年 6 月，朝鲜政府追授杨根思“朝鲜民主主义人民共和国英雄”称号，彭德怀赞誉他是“中国人民的优秀儿子，国际主义的伟大战士”。杨根思所属的部</w:t>
      </w:r>
      <w:r>
        <w:rPr>
          <w:rFonts w:hint="eastAsia" w:ascii="宋体" w:hAnsi="宋体"/>
          <w:color w:val="000000" w:themeColor="text1"/>
          <w:kern w:val="0"/>
          <w:szCs w:val="21"/>
          <w:lang w:val="en-US" w:eastAsia="zh-CN"/>
          <w14:textFill>
            <w14:solidFill>
              <w14:schemeClr w14:val="tx1"/>
            </w14:solidFill>
          </w14:textFill>
        </w:rPr>
        <w:t>队</w:t>
      </w:r>
      <w:r>
        <w:rPr>
          <w:rFonts w:hint="eastAsia" w:ascii="宋体" w:hAnsi="宋体"/>
          <w:color w:val="000000" w:themeColor="text1"/>
          <w:kern w:val="0"/>
          <w:szCs w:val="21"/>
          <w:lang w:val="zh-CN"/>
          <w14:textFill>
            <w14:solidFill>
              <w14:schemeClr w14:val="tx1"/>
            </w14:solidFill>
          </w14:textFill>
        </w:rPr>
        <w:t>是（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kern w:val="0"/>
          <w:szCs w:val="21"/>
          <w:lang w:val="zh-CN"/>
          <w14:textFill>
            <w14:solidFill>
              <w14:schemeClr w14:val="tx1"/>
            </w14:solidFill>
          </w14:textFill>
        </w:rPr>
      </w:pPr>
      <w:r>
        <w:rPr>
          <w:rFonts w:hint="eastAsia" w:ascii="宋体" w:hAnsi="宋体"/>
          <w:color w:val="000000" w:themeColor="text1"/>
          <w:kern w:val="0"/>
          <w:szCs w:val="21"/>
          <w:lang w:val="zh-CN"/>
          <w14:textFill>
            <w14:solidFill>
              <w14:schemeClr w14:val="tx1"/>
            </w14:solidFill>
          </w14:textFill>
        </w:rPr>
        <w:t>A．中国工农红军</w:t>
      </w:r>
      <w:r>
        <w:rPr>
          <w:rFonts w:hint="eastAsia" w:ascii="宋体" w:hAnsi="宋体"/>
          <w:color w:val="000000" w:themeColor="text1"/>
          <w:kern w:val="0"/>
          <w:szCs w:val="21"/>
          <w:lang w:val="zh-CN"/>
          <w14:textFill>
            <w14:solidFill>
              <w14:schemeClr w14:val="tx1"/>
            </w14:solidFill>
          </w14:textFill>
        </w:rPr>
        <w:tab/>
      </w:r>
      <w:r>
        <w:rPr>
          <w:rFonts w:hint="eastAsia" w:ascii="宋体" w:hAnsi="宋体"/>
          <w:color w:val="000000" w:themeColor="text1"/>
          <w:kern w:val="0"/>
          <w:szCs w:val="21"/>
          <w:lang w:val="zh-CN"/>
          <w14:textFill>
            <w14:solidFill>
              <w14:schemeClr w14:val="tx1"/>
            </w14:solidFill>
          </w14:textFill>
        </w:rPr>
        <w:t xml:space="preserve">               B．国民革命军第八路军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kern w:val="0"/>
          <w:szCs w:val="21"/>
          <w:lang w:val="zh-CN"/>
          <w14:textFill>
            <w14:solidFill>
              <w14:schemeClr w14:val="tx1"/>
            </w14:solidFill>
          </w14:textFill>
        </w:rPr>
      </w:pPr>
      <w:r>
        <w:rPr>
          <w:rFonts w:hint="eastAsia" w:ascii="宋体" w:hAnsi="宋体"/>
          <w:color w:val="000000" w:themeColor="text1"/>
          <w:kern w:val="0"/>
          <w:szCs w:val="21"/>
          <w:lang w:val="zh-CN"/>
          <w14:textFill>
            <w14:solidFill>
              <w14:schemeClr w14:val="tx1"/>
            </w14:solidFill>
          </w14:textFill>
        </w:rPr>
        <w:t>C．中国人民解放军</w:t>
      </w:r>
      <w:r>
        <w:rPr>
          <w:rFonts w:hint="eastAsia" w:ascii="宋体" w:hAnsi="宋体"/>
          <w:color w:val="000000" w:themeColor="text1"/>
          <w:kern w:val="0"/>
          <w:szCs w:val="21"/>
          <w:lang w:val="zh-CN"/>
          <w14:textFill>
            <w14:solidFill>
              <w14:schemeClr w14:val="tx1"/>
            </w14:solidFill>
          </w14:textFill>
        </w:rPr>
        <w:tab/>
      </w:r>
      <w:r>
        <w:rPr>
          <w:rFonts w:hint="eastAsia" w:ascii="宋体" w:hAnsi="宋体"/>
          <w:color w:val="000000" w:themeColor="text1"/>
          <w:kern w:val="0"/>
          <w:szCs w:val="21"/>
          <w:lang w:val="zh-CN"/>
          <w14:textFill>
            <w14:solidFill>
              <w14:schemeClr w14:val="tx1"/>
            </w14:solidFill>
          </w14:textFill>
        </w:rPr>
        <w:t xml:space="preserve">           D．中国人民志愿军</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．1952年10月20日，在朝鲜上甘岭战役夺取某高地的战斗中，为保证部队攻克高地用胸膛堵住敌人地堡的机枪射孔而壮烈牺牲的战斗英雄是（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A．黄继光            B．邱少云         C．罗盛教          D．杨根思</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．1950 年 9 月，周恩来发出严正警告：“中国人民热爱和平，但是为了保卫和平，从不也永不害怕反抗侵略战争。中国人民决不能容忍外国的侵略，也不能听任帝国主义者对自己的邻人肆行侵略而置之不理。”文中的“邻人”是指</w:t>
      </w:r>
      <w:r>
        <w:rPr>
          <w:rFonts w:hint="eastAsia" w:ascii="宋体" w:hAnsi="宋体"/>
          <w:color w:val="000000" w:themeColor="text1"/>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A．泰国</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          B．越南</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         C．朝鲜</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 xml:space="preserve">           D．缅甸</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7</w:t>
      </w:r>
      <w:r>
        <w:rPr>
          <w:rFonts w:hint="eastAsia" w:ascii="宋体" w:hAnsi="宋体"/>
          <w:color w:val="000000" w:themeColor="text1"/>
          <w:szCs w:val="21"/>
          <w14:textFill>
            <w14:solidFill>
              <w14:schemeClr w14:val="tx1"/>
            </w14:solidFill>
          </w14:textFill>
        </w:rPr>
        <w:t>．2019年4月，第六批在韩烈士遗骸被接回沈阳烈土陵园隆重安葬。这些英烈是在哪场战争中牺牲的？（   ）</w:t>
      </w: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textAlignment w:val="auto"/>
        <w:rPr>
          <w:rFonts w:hint="eastAsia" w:ascii="宋体" w:hAnsi="宋体"/>
          <w:szCs w:val="21"/>
        </w:rPr>
      </w:pPr>
      <w:r>
        <w:rPr>
          <w:rFonts w:hint="eastAsia" w:ascii="宋体" w:hAnsi="宋体"/>
          <w:szCs w:val="21"/>
        </w:rPr>
        <w:t>第一次世界大战    B．抗日战争    C．第二次世界大战    D．抗美援朝战争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_HKSCS">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61432"/>
    <w:multiLevelType w:val="singleLevel"/>
    <w:tmpl w:val="B5361432"/>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385E6C"/>
    <w:rsid w:val="1338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adjustRightInd/>
      <w:snapToGrid/>
      <w:spacing w:after="0"/>
      <w:jc w:val="both"/>
    </w:pPr>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2020-02-26T09:43:00Z</dcterms:created>
  <dc:creator>Lenovo</dc:creator>
  <cp:lastModifiedBy>Lenovo</cp:lastModifiedBy>
  <dcterms:modified xsi:type="dcterms:W3CDTF">2020-02-26T09:58:39Z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